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8B37E" w14:textId="6F641276" w:rsidR="00077B2F" w:rsidRPr="00077B2F" w:rsidRDefault="008B5965">
      <w:pPr>
        <w:rPr>
          <w:rFonts w:asciiTheme="majorHAnsi" w:hAnsiTheme="majorHAnsi"/>
          <w:b/>
        </w:rPr>
      </w:pPr>
      <w:r>
        <w:rPr>
          <w:rFonts w:asciiTheme="majorHAnsi" w:hAnsiTheme="majorHAnsi"/>
          <w:b/>
        </w:rPr>
        <w:t xml:space="preserve">#1 – </w:t>
      </w:r>
      <w:r w:rsidR="00077B2F" w:rsidRPr="00077B2F">
        <w:rPr>
          <w:rFonts w:asciiTheme="majorHAnsi" w:hAnsiTheme="majorHAnsi"/>
          <w:b/>
        </w:rPr>
        <w:t>A</w:t>
      </w:r>
      <w:r>
        <w:rPr>
          <w:rFonts w:asciiTheme="majorHAnsi" w:hAnsiTheme="majorHAnsi"/>
          <w:b/>
        </w:rPr>
        <w:t xml:space="preserve">PPROVAL FUNCTION </w:t>
      </w:r>
      <w:proofErr w:type="gramStart"/>
      <w:r>
        <w:rPr>
          <w:rFonts w:asciiTheme="majorHAnsi" w:hAnsiTheme="majorHAnsi"/>
          <w:b/>
        </w:rPr>
        <w:t>OF</w:t>
      </w:r>
      <w:proofErr w:type="gramEnd"/>
      <w:r>
        <w:rPr>
          <w:rFonts w:asciiTheme="majorHAnsi" w:hAnsiTheme="majorHAnsi"/>
          <w:b/>
        </w:rPr>
        <w:t xml:space="preserve"> CHANGES TO THE ROOT ZONE </w:t>
      </w:r>
    </w:p>
    <w:p w14:paraId="12DAAA1D" w14:textId="77777777" w:rsidR="00077B2F" w:rsidRDefault="00077B2F"/>
    <w:tbl>
      <w:tblPr>
        <w:tblStyle w:val="TableGrid"/>
        <w:tblW w:w="13580" w:type="dxa"/>
        <w:shd w:val="clear" w:color="auto" w:fill="FFFF00"/>
        <w:tblLook w:val="04A0" w:firstRow="1" w:lastRow="0" w:firstColumn="1" w:lastColumn="0" w:noHBand="0" w:noVBand="1"/>
      </w:tblPr>
      <w:tblGrid>
        <w:gridCol w:w="1908"/>
        <w:gridCol w:w="1134"/>
        <w:gridCol w:w="2574"/>
        <w:gridCol w:w="1836"/>
        <w:gridCol w:w="1890"/>
        <w:gridCol w:w="4238"/>
      </w:tblGrid>
      <w:tr w:rsidR="00077B2F" w:rsidRPr="00077B2F" w14:paraId="207DD27C" w14:textId="59058329" w:rsidTr="008B5965">
        <w:tc>
          <w:tcPr>
            <w:tcW w:w="1908" w:type="dxa"/>
            <w:shd w:val="clear" w:color="auto" w:fill="FFFF00"/>
          </w:tcPr>
          <w:p w14:paraId="2C28338A" w14:textId="4C6820BE" w:rsidR="00077B2F" w:rsidRPr="00077B2F" w:rsidRDefault="00077B2F" w:rsidP="008F1913">
            <w:pPr>
              <w:rPr>
                <w:rFonts w:asciiTheme="majorHAnsi" w:hAnsiTheme="majorHAnsi"/>
                <w:b/>
                <w:sz w:val="20"/>
                <w:szCs w:val="20"/>
              </w:rPr>
            </w:pPr>
            <w:r w:rsidRPr="00077B2F">
              <w:rPr>
                <w:rFonts w:asciiTheme="majorHAnsi" w:hAnsiTheme="majorHAnsi"/>
                <w:b/>
                <w:sz w:val="20"/>
                <w:szCs w:val="20"/>
              </w:rPr>
              <w:t>Function</w:t>
            </w:r>
          </w:p>
        </w:tc>
        <w:tc>
          <w:tcPr>
            <w:tcW w:w="1134" w:type="dxa"/>
            <w:shd w:val="clear" w:color="auto" w:fill="FFFF00"/>
          </w:tcPr>
          <w:p w14:paraId="1D4E04A2" w14:textId="6C626EE9" w:rsidR="00077B2F" w:rsidRPr="00077B2F" w:rsidRDefault="00077B2F" w:rsidP="008F1913">
            <w:pPr>
              <w:rPr>
                <w:rFonts w:asciiTheme="majorHAnsi" w:hAnsiTheme="majorHAnsi"/>
                <w:b/>
                <w:sz w:val="20"/>
                <w:szCs w:val="20"/>
              </w:rPr>
            </w:pPr>
            <w:r w:rsidRPr="00077B2F">
              <w:rPr>
                <w:rFonts w:asciiTheme="majorHAnsi" w:hAnsiTheme="majorHAnsi"/>
                <w:b/>
                <w:sz w:val="20"/>
                <w:szCs w:val="20"/>
              </w:rPr>
              <w:t>Keep it (yes/no)</w:t>
            </w:r>
          </w:p>
        </w:tc>
        <w:tc>
          <w:tcPr>
            <w:tcW w:w="2574" w:type="dxa"/>
            <w:shd w:val="clear" w:color="auto" w:fill="FFFF00"/>
          </w:tcPr>
          <w:p w14:paraId="551489FA" w14:textId="35D0D1C6" w:rsidR="00077B2F" w:rsidRPr="00077B2F" w:rsidRDefault="00077B2F" w:rsidP="000763FF">
            <w:pPr>
              <w:rPr>
                <w:rFonts w:asciiTheme="majorHAnsi" w:hAnsiTheme="majorHAnsi"/>
                <w:b/>
                <w:sz w:val="20"/>
                <w:szCs w:val="20"/>
              </w:rPr>
            </w:pPr>
            <w:r w:rsidRPr="00077B2F">
              <w:rPr>
                <w:rFonts w:asciiTheme="majorHAnsi" w:hAnsiTheme="majorHAnsi"/>
                <w:b/>
                <w:sz w:val="20"/>
                <w:szCs w:val="20"/>
              </w:rPr>
              <w:t xml:space="preserve">If yes, what would be the characteristics of body performing this </w:t>
            </w:r>
            <w:r w:rsidR="000763FF">
              <w:rPr>
                <w:rFonts w:asciiTheme="majorHAnsi" w:hAnsiTheme="majorHAnsi"/>
                <w:b/>
                <w:sz w:val="20"/>
                <w:szCs w:val="20"/>
              </w:rPr>
              <w:t>function?</w:t>
            </w:r>
          </w:p>
        </w:tc>
        <w:tc>
          <w:tcPr>
            <w:tcW w:w="1836" w:type="dxa"/>
            <w:shd w:val="clear" w:color="auto" w:fill="FFFF00"/>
          </w:tcPr>
          <w:p w14:paraId="0FFE0E78" w14:textId="371932FF" w:rsidR="00077B2F" w:rsidRPr="000763FF" w:rsidRDefault="000763FF" w:rsidP="00077B2F">
            <w:pPr>
              <w:rPr>
                <w:rFonts w:asciiTheme="majorHAnsi" w:hAnsiTheme="majorHAnsi"/>
                <w:b/>
                <w:strike/>
                <w:sz w:val="20"/>
                <w:szCs w:val="20"/>
              </w:rPr>
            </w:pPr>
            <w:r w:rsidRPr="00077B2F">
              <w:rPr>
                <w:rFonts w:asciiTheme="majorHAnsi" w:hAnsiTheme="majorHAnsi"/>
                <w:b/>
                <w:sz w:val="20"/>
                <w:szCs w:val="20"/>
              </w:rPr>
              <w:t>Relevan</w:t>
            </w:r>
            <w:r>
              <w:rPr>
                <w:rFonts w:asciiTheme="majorHAnsi" w:hAnsiTheme="majorHAnsi"/>
                <w:b/>
                <w:sz w:val="20"/>
                <w:szCs w:val="20"/>
              </w:rPr>
              <w:t>ce to global customers and partners of the IANA Services</w:t>
            </w:r>
          </w:p>
        </w:tc>
        <w:tc>
          <w:tcPr>
            <w:tcW w:w="1890" w:type="dxa"/>
            <w:shd w:val="clear" w:color="auto" w:fill="FFFF00"/>
          </w:tcPr>
          <w:p w14:paraId="73033FB4" w14:textId="5CC64437" w:rsidR="00077B2F" w:rsidRPr="00077B2F" w:rsidRDefault="000763FF" w:rsidP="000763FF">
            <w:pPr>
              <w:rPr>
                <w:rFonts w:asciiTheme="majorHAnsi" w:hAnsiTheme="majorHAnsi"/>
                <w:b/>
                <w:sz w:val="20"/>
                <w:szCs w:val="20"/>
              </w:rPr>
            </w:pPr>
            <w:r>
              <w:rPr>
                <w:rFonts w:asciiTheme="majorHAnsi" w:hAnsiTheme="majorHAnsi"/>
                <w:b/>
                <w:sz w:val="20"/>
                <w:szCs w:val="20"/>
              </w:rPr>
              <w:t>Who should be involved and in what capacity?</w:t>
            </w:r>
          </w:p>
        </w:tc>
        <w:tc>
          <w:tcPr>
            <w:tcW w:w="4238" w:type="dxa"/>
            <w:shd w:val="clear" w:color="auto" w:fill="FFFF00"/>
          </w:tcPr>
          <w:p w14:paraId="459586FF" w14:textId="103AED30" w:rsidR="00E1458C" w:rsidRDefault="00E1458C" w:rsidP="00E1458C">
            <w:pPr>
              <w:rPr>
                <w:rFonts w:asciiTheme="majorHAnsi" w:hAnsiTheme="majorHAnsi"/>
                <w:b/>
                <w:sz w:val="20"/>
                <w:szCs w:val="20"/>
              </w:rPr>
            </w:pPr>
            <w:r>
              <w:rPr>
                <w:rFonts w:asciiTheme="majorHAnsi" w:hAnsiTheme="majorHAnsi"/>
                <w:b/>
                <w:sz w:val="20"/>
                <w:szCs w:val="20"/>
              </w:rPr>
              <w:t xml:space="preserve">What </w:t>
            </w:r>
            <w:proofErr w:type="gramStart"/>
            <w:r>
              <w:rPr>
                <w:rFonts w:asciiTheme="majorHAnsi" w:hAnsiTheme="majorHAnsi"/>
                <w:b/>
                <w:sz w:val="20"/>
                <w:szCs w:val="20"/>
              </w:rPr>
              <w:t>is</w:t>
            </w:r>
            <w:proofErr w:type="gramEnd"/>
            <w:r>
              <w:rPr>
                <w:rFonts w:asciiTheme="majorHAnsi" w:hAnsiTheme="majorHAnsi"/>
                <w:b/>
                <w:sz w:val="20"/>
                <w:szCs w:val="20"/>
              </w:rPr>
              <w:t xml:space="preserve"> the minimal scope, purpose and size of the </w:t>
            </w:r>
            <w:r>
              <w:rPr>
                <w:rFonts w:asciiTheme="majorHAnsi" w:hAnsiTheme="majorHAnsi"/>
                <w:b/>
                <w:sz w:val="20"/>
                <w:szCs w:val="20"/>
              </w:rPr>
              <w:t>group</w:t>
            </w:r>
            <w:r>
              <w:rPr>
                <w:rFonts w:asciiTheme="majorHAnsi" w:hAnsiTheme="majorHAnsi"/>
                <w:b/>
                <w:sz w:val="20"/>
                <w:szCs w:val="20"/>
              </w:rPr>
              <w:t xml:space="preserve"> required to perform this function and meet the characteristics? </w:t>
            </w:r>
          </w:p>
          <w:p w14:paraId="22EF4900" w14:textId="77777777" w:rsidR="000763FF" w:rsidRDefault="000763FF" w:rsidP="00077B2F">
            <w:pPr>
              <w:rPr>
                <w:rFonts w:asciiTheme="majorHAnsi" w:hAnsiTheme="majorHAnsi"/>
                <w:b/>
                <w:sz w:val="20"/>
                <w:szCs w:val="20"/>
              </w:rPr>
            </w:pPr>
          </w:p>
          <w:p w14:paraId="4385B428" w14:textId="69F647AC" w:rsidR="00077B2F" w:rsidRPr="00077B2F" w:rsidRDefault="00077B2F" w:rsidP="00077B2F">
            <w:pPr>
              <w:rPr>
                <w:rFonts w:asciiTheme="majorHAnsi" w:hAnsiTheme="majorHAnsi"/>
                <w:b/>
                <w:sz w:val="20"/>
                <w:szCs w:val="20"/>
              </w:rPr>
            </w:pPr>
          </w:p>
        </w:tc>
      </w:tr>
      <w:tr w:rsidR="00077B2F" w:rsidRPr="00077B2F" w14:paraId="724166EB" w14:textId="7B5D2A76" w:rsidTr="008B5965">
        <w:tc>
          <w:tcPr>
            <w:tcW w:w="1908" w:type="dxa"/>
            <w:shd w:val="clear" w:color="auto" w:fill="FFFF00"/>
          </w:tcPr>
          <w:p w14:paraId="16009E11" w14:textId="194668F6" w:rsidR="00077B2F" w:rsidRPr="00077B2F" w:rsidRDefault="00077B2F" w:rsidP="008F1913">
            <w:pPr>
              <w:rPr>
                <w:rFonts w:asciiTheme="majorHAnsi" w:hAnsiTheme="majorHAnsi"/>
                <w:sz w:val="20"/>
                <w:szCs w:val="20"/>
              </w:rPr>
            </w:pPr>
            <w:r w:rsidRPr="00077B2F">
              <w:rPr>
                <w:rFonts w:asciiTheme="majorHAnsi" w:hAnsiTheme="majorHAnsi"/>
                <w:sz w:val="20"/>
                <w:szCs w:val="20"/>
              </w:rPr>
              <w:t>Approval function of changes to the root zone</w:t>
            </w:r>
          </w:p>
        </w:tc>
        <w:tc>
          <w:tcPr>
            <w:tcW w:w="1134" w:type="dxa"/>
            <w:shd w:val="clear" w:color="auto" w:fill="FFFF00"/>
          </w:tcPr>
          <w:p w14:paraId="30BC9C70" w14:textId="77777777" w:rsidR="00077B2F" w:rsidRPr="00077B2F" w:rsidRDefault="00077B2F" w:rsidP="008F1913">
            <w:pPr>
              <w:rPr>
                <w:rFonts w:asciiTheme="majorHAnsi" w:hAnsiTheme="majorHAnsi"/>
                <w:sz w:val="20"/>
                <w:szCs w:val="20"/>
              </w:rPr>
            </w:pPr>
          </w:p>
        </w:tc>
        <w:tc>
          <w:tcPr>
            <w:tcW w:w="2574" w:type="dxa"/>
            <w:shd w:val="clear" w:color="auto" w:fill="FFFF00"/>
          </w:tcPr>
          <w:p w14:paraId="4ECA393F" w14:textId="77777777" w:rsidR="00077B2F" w:rsidRPr="00077B2F" w:rsidRDefault="00077B2F" w:rsidP="008F1913">
            <w:pPr>
              <w:rPr>
                <w:rFonts w:asciiTheme="majorHAnsi" w:hAnsiTheme="majorHAnsi"/>
                <w:sz w:val="20"/>
                <w:szCs w:val="20"/>
              </w:rPr>
            </w:pPr>
          </w:p>
        </w:tc>
        <w:tc>
          <w:tcPr>
            <w:tcW w:w="1836" w:type="dxa"/>
            <w:shd w:val="clear" w:color="auto" w:fill="FFFF00"/>
          </w:tcPr>
          <w:p w14:paraId="3F030772" w14:textId="77777777" w:rsidR="00077B2F" w:rsidRPr="00077B2F" w:rsidRDefault="00077B2F" w:rsidP="008F1913">
            <w:pPr>
              <w:rPr>
                <w:rFonts w:asciiTheme="majorHAnsi" w:hAnsiTheme="majorHAnsi"/>
                <w:sz w:val="20"/>
                <w:szCs w:val="20"/>
              </w:rPr>
            </w:pPr>
          </w:p>
        </w:tc>
        <w:tc>
          <w:tcPr>
            <w:tcW w:w="1890" w:type="dxa"/>
            <w:shd w:val="clear" w:color="auto" w:fill="FFFF00"/>
          </w:tcPr>
          <w:p w14:paraId="1AEB0DC3" w14:textId="77777777" w:rsidR="00077B2F" w:rsidRPr="00077B2F" w:rsidRDefault="00077B2F" w:rsidP="00E1458C">
            <w:pPr>
              <w:pStyle w:val="ListParagraph"/>
              <w:ind w:left="360"/>
              <w:rPr>
                <w:rFonts w:asciiTheme="majorHAnsi" w:hAnsiTheme="majorHAnsi"/>
                <w:sz w:val="20"/>
                <w:szCs w:val="20"/>
              </w:rPr>
            </w:pPr>
          </w:p>
        </w:tc>
        <w:tc>
          <w:tcPr>
            <w:tcW w:w="4238" w:type="dxa"/>
            <w:shd w:val="clear" w:color="auto" w:fill="FFFF00"/>
          </w:tcPr>
          <w:p w14:paraId="4032D918" w14:textId="74B99270" w:rsidR="00077B2F" w:rsidRPr="00077B2F" w:rsidRDefault="00077B2F" w:rsidP="00E1458C">
            <w:pPr>
              <w:pStyle w:val="ListParagraph"/>
              <w:ind w:left="360"/>
              <w:rPr>
                <w:rFonts w:asciiTheme="majorHAnsi" w:hAnsiTheme="majorHAnsi"/>
                <w:sz w:val="20"/>
                <w:szCs w:val="20"/>
              </w:rPr>
            </w:pPr>
            <w:r w:rsidRPr="00077B2F">
              <w:rPr>
                <w:rFonts w:asciiTheme="majorHAnsi" w:hAnsiTheme="majorHAnsi"/>
                <w:sz w:val="20"/>
                <w:szCs w:val="20"/>
              </w:rPr>
              <w:t xml:space="preserve"> </w:t>
            </w:r>
          </w:p>
        </w:tc>
      </w:tr>
      <w:tr w:rsidR="00077B2F" w:rsidRPr="00077B2F" w14:paraId="77882C2B" w14:textId="77777777" w:rsidTr="008B5965">
        <w:tc>
          <w:tcPr>
            <w:tcW w:w="13580" w:type="dxa"/>
            <w:gridSpan w:val="6"/>
            <w:shd w:val="clear" w:color="auto" w:fill="FFFF00"/>
          </w:tcPr>
          <w:p w14:paraId="31EAABCC" w14:textId="29415FBE" w:rsidR="00077B2F" w:rsidRPr="00077B2F" w:rsidRDefault="00077B2F" w:rsidP="00077B2F">
            <w:pPr>
              <w:rPr>
                <w:rFonts w:asciiTheme="majorHAnsi" w:hAnsiTheme="majorHAnsi"/>
                <w:b/>
                <w:sz w:val="20"/>
                <w:szCs w:val="20"/>
              </w:rPr>
            </w:pPr>
            <w:r w:rsidRPr="00077B2F">
              <w:rPr>
                <w:rFonts w:asciiTheme="majorHAnsi" w:hAnsiTheme="majorHAnsi"/>
                <w:b/>
                <w:sz w:val="20"/>
                <w:szCs w:val="20"/>
              </w:rPr>
              <w:t>Comments from 19/11 discussion</w:t>
            </w:r>
          </w:p>
          <w:p w14:paraId="0E33D930" w14:textId="77777777" w:rsidR="00077B2F" w:rsidRPr="00077B2F" w:rsidRDefault="00077B2F" w:rsidP="00077B2F">
            <w:pPr>
              <w:pStyle w:val="ListParagraph"/>
              <w:numPr>
                <w:ilvl w:val="0"/>
                <w:numId w:val="4"/>
              </w:numPr>
              <w:rPr>
                <w:rFonts w:asciiTheme="majorHAnsi" w:hAnsiTheme="majorHAnsi"/>
                <w:sz w:val="20"/>
                <w:szCs w:val="20"/>
              </w:rPr>
            </w:pPr>
            <w:r w:rsidRPr="00077B2F">
              <w:rPr>
                <w:rFonts w:asciiTheme="majorHAnsi" w:hAnsiTheme="majorHAnsi"/>
                <w:sz w:val="20"/>
                <w:szCs w:val="20"/>
              </w:rPr>
              <w:t>Only role could/should be ensuring that due process is followed which may already be covered under the performance review function.</w:t>
            </w:r>
          </w:p>
          <w:p w14:paraId="761FBBB5" w14:textId="77777777" w:rsidR="00077B2F" w:rsidRPr="00077B2F" w:rsidRDefault="00077B2F" w:rsidP="00077B2F">
            <w:pPr>
              <w:pStyle w:val="ListParagraph"/>
              <w:numPr>
                <w:ilvl w:val="0"/>
                <w:numId w:val="4"/>
              </w:numPr>
              <w:rPr>
                <w:rFonts w:asciiTheme="majorHAnsi" w:hAnsiTheme="majorHAnsi"/>
                <w:sz w:val="20"/>
                <w:szCs w:val="20"/>
              </w:rPr>
            </w:pPr>
            <w:r w:rsidRPr="00077B2F">
              <w:rPr>
                <w:rFonts w:asciiTheme="majorHAnsi" w:hAnsiTheme="majorHAnsi"/>
                <w:sz w:val="20"/>
                <w:szCs w:val="20"/>
              </w:rPr>
              <w:t>Any organization / committee taking on this role would also need to take on the liability for any errors that may occur – which may be an impossible ask.</w:t>
            </w:r>
          </w:p>
          <w:p w14:paraId="3A711494" w14:textId="77777777" w:rsidR="00077B2F" w:rsidRPr="00077B2F" w:rsidRDefault="00077B2F" w:rsidP="00077B2F">
            <w:pPr>
              <w:pStyle w:val="ListParagraph"/>
              <w:numPr>
                <w:ilvl w:val="0"/>
                <w:numId w:val="4"/>
              </w:numPr>
              <w:rPr>
                <w:rFonts w:asciiTheme="majorHAnsi" w:hAnsiTheme="majorHAnsi"/>
                <w:sz w:val="20"/>
                <w:szCs w:val="20"/>
              </w:rPr>
            </w:pPr>
            <w:r w:rsidRPr="00077B2F">
              <w:rPr>
                <w:rFonts w:asciiTheme="majorHAnsi" w:hAnsiTheme="majorHAnsi"/>
                <w:sz w:val="20"/>
                <w:szCs w:val="20"/>
              </w:rPr>
              <w:t xml:space="preserve">Consequence of getting approval wrong is substantial (is it legacy power which is no longer necessary?). Does make ICANN and/or </w:t>
            </w:r>
            <w:proofErr w:type="spellStart"/>
            <w:r w:rsidRPr="00077B2F">
              <w:rPr>
                <w:rFonts w:asciiTheme="majorHAnsi" w:hAnsiTheme="majorHAnsi"/>
                <w:sz w:val="20"/>
                <w:szCs w:val="20"/>
              </w:rPr>
              <w:t>Verisign</w:t>
            </w:r>
            <w:proofErr w:type="spellEnd"/>
            <w:r w:rsidRPr="00077B2F">
              <w:rPr>
                <w:rFonts w:asciiTheme="majorHAnsi" w:hAnsiTheme="majorHAnsi"/>
                <w:sz w:val="20"/>
                <w:szCs w:val="20"/>
              </w:rPr>
              <w:t xml:space="preserve"> ultimate approver. </w:t>
            </w:r>
          </w:p>
          <w:p w14:paraId="1F2F3521" w14:textId="77777777" w:rsidR="00077B2F" w:rsidRPr="00077B2F" w:rsidRDefault="00077B2F" w:rsidP="00077B2F">
            <w:pPr>
              <w:pStyle w:val="ListParagraph"/>
              <w:numPr>
                <w:ilvl w:val="0"/>
                <w:numId w:val="4"/>
              </w:numPr>
              <w:rPr>
                <w:rFonts w:asciiTheme="majorHAnsi" w:hAnsiTheme="majorHAnsi"/>
                <w:sz w:val="20"/>
                <w:szCs w:val="20"/>
              </w:rPr>
            </w:pPr>
            <w:r w:rsidRPr="00077B2F">
              <w:rPr>
                <w:rFonts w:asciiTheme="majorHAnsi" w:hAnsiTheme="majorHAnsi"/>
                <w:sz w:val="20"/>
                <w:szCs w:val="20"/>
              </w:rPr>
              <w:t xml:space="preserve">Authority for </w:t>
            </w:r>
            <w:proofErr w:type="spellStart"/>
            <w:r w:rsidRPr="00077B2F">
              <w:rPr>
                <w:rFonts w:asciiTheme="majorHAnsi" w:hAnsiTheme="majorHAnsi"/>
                <w:sz w:val="20"/>
                <w:szCs w:val="20"/>
              </w:rPr>
              <w:t>ccTLDs</w:t>
            </w:r>
            <w:proofErr w:type="spellEnd"/>
            <w:r w:rsidRPr="00077B2F">
              <w:rPr>
                <w:rFonts w:asciiTheme="majorHAnsi" w:hAnsiTheme="majorHAnsi"/>
                <w:sz w:val="20"/>
                <w:szCs w:val="20"/>
              </w:rPr>
              <w:t xml:space="preserve"> lies within national law</w:t>
            </w:r>
          </w:p>
          <w:p w14:paraId="7115F1C7" w14:textId="77777777" w:rsidR="00077B2F" w:rsidRPr="00077B2F" w:rsidRDefault="00077B2F" w:rsidP="00077B2F">
            <w:pPr>
              <w:pStyle w:val="ListParagraph"/>
              <w:numPr>
                <w:ilvl w:val="0"/>
                <w:numId w:val="4"/>
              </w:numPr>
              <w:rPr>
                <w:rFonts w:asciiTheme="majorHAnsi" w:hAnsiTheme="majorHAnsi"/>
                <w:sz w:val="20"/>
                <w:szCs w:val="20"/>
              </w:rPr>
            </w:pPr>
            <w:r w:rsidRPr="00077B2F">
              <w:rPr>
                <w:rFonts w:asciiTheme="majorHAnsi" w:hAnsiTheme="majorHAnsi"/>
                <w:sz w:val="20"/>
                <w:szCs w:val="20"/>
              </w:rPr>
              <w:t>Need to understand the consequences of removing this approval step – automation of this function would mean that registries would be responsible for making updates directly</w:t>
            </w:r>
          </w:p>
          <w:p w14:paraId="71E9415F" w14:textId="77777777" w:rsidR="00077B2F" w:rsidRPr="00077B2F" w:rsidRDefault="00077B2F" w:rsidP="00077B2F">
            <w:pPr>
              <w:pStyle w:val="ListParagraph"/>
              <w:numPr>
                <w:ilvl w:val="0"/>
                <w:numId w:val="4"/>
              </w:numPr>
              <w:rPr>
                <w:rFonts w:asciiTheme="majorHAnsi" w:hAnsiTheme="majorHAnsi"/>
                <w:sz w:val="20"/>
                <w:szCs w:val="20"/>
              </w:rPr>
            </w:pPr>
            <w:r w:rsidRPr="00077B2F">
              <w:rPr>
                <w:rFonts w:asciiTheme="majorHAnsi" w:hAnsiTheme="majorHAnsi"/>
                <w:sz w:val="20"/>
                <w:szCs w:val="20"/>
              </w:rPr>
              <w:t xml:space="preserve">Authority for </w:t>
            </w:r>
            <w:proofErr w:type="spellStart"/>
            <w:r w:rsidRPr="00077B2F">
              <w:rPr>
                <w:rFonts w:asciiTheme="majorHAnsi" w:hAnsiTheme="majorHAnsi"/>
                <w:sz w:val="20"/>
                <w:szCs w:val="20"/>
              </w:rPr>
              <w:t>gTLDs</w:t>
            </w:r>
            <w:proofErr w:type="spellEnd"/>
            <w:r w:rsidRPr="00077B2F">
              <w:rPr>
                <w:rFonts w:asciiTheme="majorHAnsi" w:hAnsiTheme="majorHAnsi"/>
                <w:sz w:val="20"/>
                <w:szCs w:val="20"/>
              </w:rPr>
              <w:t xml:space="preserve"> – need to further discuss to understand the consequences.</w:t>
            </w:r>
          </w:p>
          <w:p w14:paraId="1C7DD0E0" w14:textId="77777777" w:rsidR="00077B2F" w:rsidRPr="00077B2F" w:rsidRDefault="00077B2F" w:rsidP="00077B2F">
            <w:pPr>
              <w:pStyle w:val="ListParagraph"/>
              <w:numPr>
                <w:ilvl w:val="0"/>
                <w:numId w:val="4"/>
              </w:numPr>
              <w:rPr>
                <w:rFonts w:asciiTheme="majorHAnsi" w:hAnsiTheme="majorHAnsi"/>
                <w:sz w:val="20"/>
                <w:szCs w:val="20"/>
              </w:rPr>
            </w:pPr>
            <w:r w:rsidRPr="00077B2F">
              <w:rPr>
                <w:rFonts w:asciiTheme="majorHAnsi" w:hAnsiTheme="majorHAnsi"/>
                <w:sz w:val="20"/>
                <w:szCs w:val="20"/>
              </w:rPr>
              <w:t>IANA already tests validity of the requests (standard checks) which should address any issues and indicate why failure has occurred so it can be remedied by the requestor</w:t>
            </w:r>
          </w:p>
          <w:p w14:paraId="21C2E27D" w14:textId="77777777" w:rsidR="00077B2F" w:rsidRPr="00077B2F" w:rsidRDefault="00077B2F" w:rsidP="00077B2F">
            <w:pPr>
              <w:pStyle w:val="ListParagraph"/>
              <w:numPr>
                <w:ilvl w:val="0"/>
                <w:numId w:val="4"/>
              </w:numPr>
              <w:rPr>
                <w:rFonts w:asciiTheme="majorHAnsi" w:hAnsiTheme="majorHAnsi"/>
                <w:sz w:val="20"/>
                <w:szCs w:val="20"/>
              </w:rPr>
            </w:pPr>
            <w:r w:rsidRPr="00077B2F">
              <w:rPr>
                <w:rFonts w:asciiTheme="majorHAnsi" w:hAnsiTheme="majorHAnsi"/>
                <w:sz w:val="20"/>
                <w:szCs w:val="20"/>
              </w:rPr>
              <w:t>Automation would only apply to updates not (</w:t>
            </w:r>
            <w:proofErr w:type="gramStart"/>
            <w:r w:rsidRPr="00077B2F">
              <w:rPr>
                <w:rFonts w:asciiTheme="majorHAnsi" w:hAnsiTheme="majorHAnsi"/>
                <w:sz w:val="20"/>
                <w:szCs w:val="20"/>
              </w:rPr>
              <w:t>re)delegation</w:t>
            </w:r>
            <w:proofErr w:type="gramEnd"/>
          </w:p>
          <w:p w14:paraId="4C77A954" w14:textId="77777777" w:rsidR="00077B2F" w:rsidRPr="00077B2F" w:rsidRDefault="00077B2F" w:rsidP="00077B2F">
            <w:pPr>
              <w:pStyle w:val="ListParagraph"/>
              <w:numPr>
                <w:ilvl w:val="0"/>
                <w:numId w:val="4"/>
              </w:numPr>
              <w:rPr>
                <w:rFonts w:asciiTheme="majorHAnsi" w:hAnsiTheme="majorHAnsi"/>
                <w:sz w:val="20"/>
                <w:szCs w:val="20"/>
              </w:rPr>
            </w:pPr>
            <w:r w:rsidRPr="00077B2F">
              <w:rPr>
                <w:rFonts w:asciiTheme="majorHAnsi" w:hAnsiTheme="majorHAnsi"/>
                <w:sz w:val="20"/>
                <w:szCs w:val="20"/>
              </w:rPr>
              <w:t>IANA makes available all information on transactions / changes that are made, that would not change as a result of automation or removing the approver function</w:t>
            </w:r>
          </w:p>
          <w:p w14:paraId="25A7E624" w14:textId="77777777" w:rsidR="00077B2F" w:rsidRPr="00077B2F" w:rsidRDefault="00077B2F" w:rsidP="00077B2F">
            <w:pPr>
              <w:pStyle w:val="ListParagraph"/>
              <w:numPr>
                <w:ilvl w:val="0"/>
                <w:numId w:val="4"/>
              </w:numPr>
              <w:rPr>
                <w:rFonts w:asciiTheme="majorHAnsi" w:hAnsiTheme="majorHAnsi"/>
                <w:sz w:val="20"/>
                <w:szCs w:val="20"/>
              </w:rPr>
            </w:pPr>
            <w:r w:rsidRPr="00077B2F">
              <w:rPr>
                <w:rFonts w:asciiTheme="majorHAnsi" w:hAnsiTheme="majorHAnsi"/>
                <w:sz w:val="20"/>
                <w:szCs w:val="20"/>
              </w:rPr>
              <w:t xml:space="preserve">Non-approval has never been used to date, however that does not mean that it does not serve a purpose. Delays to approvals have been rumored to </w:t>
            </w:r>
            <w:proofErr w:type="gramStart"/>
            <w:r w:rsidRPr="00077B2F">
              <w:rPr>
                <w:rFonts w:asciiTheme="majorHAnsi" w:hAnsiTheme="majorHAnsi"/>
                <w:sz w:val="20"/>
                <w:szCs w:val="20"/>
              </w:rPr>
              <w:t>have occurred</w:t>
            </w:r>
            <w:proofErr w:type="gramEnd"/>
            <w:r w:rsidRPr="00077B2F">
              <w:rPr>
                <w:rFonts w:asciiTheme="majorHAnsi" w:hAnsiTheme="majorHAnsi"/>
                <w:sz w:val="20"/>
                <w:szCs w:val="20"/>
              </w:rPr>
              <w:t xml:space="preserve"> as a result of OFAC. </w:t>
            </w:r>
          </w:p>
          <w:p w14:paraId="3534B8C3" w14:textId="77777777" w:rsidR="00077B2F" w:rsidRPr="00077B2F" w:rsidRDefault="00077B2F" w:rsidP="00077B2F">
            <w:pPr>
              <w:pStyle w:val="ListParagraph"/>
              <w:numPr>
                <w:ilvl w:val="0"/>
                <w:numId w:val="4"/>
              </w:numPr>
              <w:rPr>
                <w:rFonts w:asciiTheme="majorHAnsi" w:hAnsiTheme="majorHAnsi"/>
                <w:sz w:val="20"/>
                <w:szCs w:val="20"/>
              </w:rPr>
            </w:pPr>
            <w:r w:rsidRPr="00077B2F">
              <w:rPr>
                <w:rFonts w:asciiTheme="majorHAnsi" w:hAnsiTheme="majorHAnsi"/>
                <w:sz w:val="20"/>
                <w:szCs w:val="20"/>
              </w:rPr>
              <w:t>Currently ultimate sanction – is ability to remove contract sufficient, does this function also needs to be managed by any new entity?</w:t>
            </w:r>
          </w:p>
          <w:p w14:paraId="26286A71" w14:textId="42A0E7D5" w:rsidR="00077B2F" w:rsidRPr="00077B2F" w:rsidRDefault="00077B2F" w:rsidP="00077B2F">
            <w:pPr>
              <w:pStyle w:val="ListParagraph"/>
              <w:numPr>
                <w:ilvl w:val="0"/>
                <w:numId w:val="4"/>
              </w:numPr>
              <w:rPr>
                <w:rFonts w:asciiTheme="majorHAnsi" w:hAnsiTheme="majorHAnsi"/>
                <w:sz w:val="20"/>
                <w:szCs w:val="20"/>
              </w:rPr>
            </w:pPr>
            <w:r w:rsidRPr="00077B2F">
              <w:rPr>
                <w:rFonts w:asciiTheme="majorHAnsi" w:hAnsiTheme="majorHAnsi"/>
                <w:sz w:val="20"/>
                <w:szCs w:val="20"/>
              </w:rPr>
              <w:t>Approval function is dealt with at local level and facilitated by automation</w:t>
            </w:r>
          </w:p>
        </w:tc>
      </w:tr>
    </w:tbl>
    <w:p w14:paraId="14649231" w14:textId="77777777" w:rsidR="00077B2F" w:rsidRDefault="00077B2F" w:rsidP="008F1913">
      <w:pPr>
        <w:rPr>
          <w:rFonts w:asciiTheme="majorHAnsi" w:hAnsiTheme="majorHAnsi"/>
          <w:b/>
        </w:rPr>
      </w:pPr>
    </w:p>
    <w:p w14:paraId="065BC472" w14:textId="77777777" w:rsidR="000763FF" w:rsidRDefault="000763FF">
      <w:pPr>
        <w:rPr>
          <w:rFonts w:asciiTheme="majorHAnsi" w:hAnsiTheme="majorHAnsi"/>
          <w:b/>
        </w:rPr>
      </w:pPr>
      <w:r>
        <w:rPr>
          <w:rFonts w:asciiTheme="majorHAnsi" w:hAnsiTheme="majorHAnsi"/>
          <w:b/>
        </w:rPr>
        <w:br w:type="page"/>
      </w:r>
    </w:p>
    <w:p w14:paraId="1BED826F" w14:textId="06C47644" w:rsidR="00077B2F" w:rsidRDefault="008B5965" w:rsidP="008F1913">
      <w:pPr>
        <w:rPr>
          <w:rFonts w:asciiTheme="majorHAnsi" w:hAnsiTheme="majorHAnsi"/>
          <w:b/>
        </w:rPr>
      </w:pPr>
      <w:r>
        <w:rPr>
          <w:rFonts w:asciiTheme="majorHAnsi" w:hAnsiTheme="majorHAnsi"/>
          <w:b/>
        </w:rPr>
        <w:lastRenderedPageBreak/>
        <w:t xml:space="preserve">#2 - </w:t>
      </w:r>
      <w:r w:rsidR="00077B2F">
        <w:rPr>
          <w:rFonts w:asciiTheme="majorHAnsi" w:hAnsiTheme="majorHAnsi"/>
          <w:b/>
        </w:rPr>
        <w:t xml:space="preserve">PERFORMANCE REVIEW FUNCTION </w:t>
      </w:r>
    </w:p>
    <w:p w14:paraId="01B1968C" w14:textId="77777777" w:rsidR="00077B2F" w:rsidRDefault="00077B2F" w:rsidP="008F1913">
      <w:pPr>
        <w:rPr>
          <w:rFonts w:asciiTheme="majorHAnsi" w:hAnsiTheme="majorHAnsi"/>
          <w:b/>
        </w:rPr>
      </w:pPr>
    </w:p>
    <w:tbl>
      <w:tblPr>
        <w:tblStyle w:val="TableGrid"/>
        <w:tblW w:w="13580" w:type="dxa"/>
        <w:shd w:val="clear" w:color="auto" w:fill="00FFFF"/>
        <w:tblLook w:val="04A0" w:firstRow="1" w:lastRow="0" w:firstColumn="1" w:lastColumn="0" w:noHBand="0" w:noVBand="1"/>
      </w:tblPr>
      <w:tblGrid>
        <w:gridCol w:w="1908"/>
        <w:gridCol w:w="1134"/>
        <w:gridCol w:w="2574"/>
        <w:gridCol w:w="1836"/>
        <w:gridCol w:w="1890"/>
        <w:gridCol w:w="4238"/>
      </w:tblGrid>
      <w:tr w:rsidR="000763FF" w:rsidRPr="00077B2F" w14:paraId="70AC22A2" w14:textId="77777777" w:rsidTr="008B5965">
        <w:tc>
          <w:tcPr>
            <w:tcW w:w="1908" w:type="dxa"/>
            <w:shd w:val="clear" w:color="auto" w:fill="00FFFF"/>
          </w:tcPr>
          <w:p w14:paraId="4A261EF3" w14:textId="77777777" w:rsidR="000763FF" w:rsidRPr="00077B2F" w:rsidRDefault="000763FF" w:rsidP="000763FF">
            <w:pPr>
              <w:rPr>
                <w:rFonts w:asciiTheme="majorHAnsi" w:hAnsiTheme="majorHAnsi"/>
                <w:b/>
                <w:sz w:val="20"/>
                <w:szCs w:val="20"/>
              </w:rPr>
            </w:pPr>
            <w:r w:rsidRPr="00077B2F">
              <w:rPr>
                <w:rFonts w:asciiTheme="majorHAnsi" w:hAnsiTheme="majorHAnsi"/>
                <w:b/>
                <w:sz w:val="20"/>
                <w:szCs w:val="20"/>
              </w:rPr>
              <w:t>Function</w:t>
            </w:r>
          </w:p>
        </w:tc>
        <w:tc>
          <w:tcPr>
            <w:tcW w:w="1134" w:type="dxa"/>
            <w:shd w:val="clear" w:color="auto" w:fill="00FFFF"/>
          </w:tcPr>
          <w:p w14:paraId="337E295E" w14:textId="77777777" w:rsidR="000763FF" w:rsidRPr="00077B2F" w:rsidRDefault="000763FF" w:rsidP="000763FF">
            <w:pPr>
              <w:rPr>
                <w:rFonts w:asciiTheme="majorHAnsi" w:hAnsiTheme="majorHAnsi"/>
                <w:b/>
                <w:sz w:val="20"/>
                <w:szCs w:val="20"/>
              </w:rPr>
            </w:pPr>
            <w:r w:rsidRPr="00077B2F">
              <w:rPr>
                <w:rFonts w:asciiTheme="majorHAnsi" w:hAnsiTheme="majorHAnsi"/>
                <w:b/>
                <w:sz w:val="20"/>
                <w:szCs w:val="20"/>
              </w:rPr>
              <w:t>Keep it (yes/no)</w:t>
            </w:r>
          </w:p>
        </w:tc>
        <w:tc>
          <w:tcPr>
            <w:tcW w:w="2574" w:type="dxa"/>
            <w:shd w:val="clear" w:color="auto" w:fill="00FFFF"/>
          </w:tcPr>
          <w:p w14:paraId="0A05D3DE" w14:textId="77777777" w:rsidR="000763FF" w:rsidRPr="00077B2F" w:rsidRDefault="000763FF" w:rsidP="000763FF">
            <w:pPr>
              <w:rPr>
                <w:rFonts w:asciiTheme="majorHAnsi" w:hAnsiTheme="majorHAnsi"/>
                <w:b/>
                <w:sz w:val="20"/>
                <w:szCs w:val="20"/>
              </w:rPr>
            </w:pPr>
            <w:r w:rsidRPr="00077B2F">
              <w:rPr>
                <w:rFonts w:asciiTheme="majorHAnsi" w:hAnsiTheme="majorHAnsi"/>
                <w:b/>
                <w:sz w:val="20"/>
                <w:szCs w:val="20"/>
              </w:rPr>
              <w:t xml:space="preserve">If yes, what would be the characteristics of body performing this </w:t>
            </w:r>
            <w:r>
              <w:rPr>
                <w:rFonts w:asciiTheme="majorHAnsi" w:hAnsiTheme="majorHAnsi"/>
                <w:b/>
                <w:sz w:val="20"/>
                <w:szCs w:val="20"/>
              </w:rPr>
              <w:t>function?</w:t>
            </w:r>
          </w:p>
        </w:tc>
        <w:tc>
          <w:tcPr>
            <w:tcW w:w="1836" w:type="dxa"/>
            <w:shd w:val="clear" w:color="auto" w:fill="00FFFF"/>
          </w:tcPr>
          <w:p w14:paraId="1C9DA186" w14:textId="77777777" w:rsidR="000763FF" w:rsidRPr="000763FF" w:rsidRDefault="000763FF" w:rsidP="000763FF">
            <w:pPr>
              <w:rPr>
                <w:rFonts w:asciiTheme="majorHAnsi" w:hAnsiTheme="majorHAnsi"/>
                <w:b/>
                <w:strike/>
                <w:sz w:val="20"/>
                <w:szCs w:val="20"/>
              </w:rPr>
            </w:pPr>
            <w:r w:rsidRPr="00077B2F">
              <w:rPr>
                <w:rFonts w:asciiTheme="majorHAnsi" w:hAnsiTheme="majorHAnsi"/>
                <w:b/>
                <w:sz w:val="20"/>
                <w:szCs w:val="20"/>
              </w:rPr>
              <w:t>Relevan</w:t>
            </w:r>
            <w:r>
              <w:rPr>
                <w:rFonts w:asciiTheme="majorHAnsi" w:hAnsiTheme="majorHAnsi"/>
                <w:b/>
                <w:sz w:val="20"/>
                <w:szCs w:val="20"/>
              </w:rPr>
              <w:t>ce to global customers and partners of the IANA Services</w:t>
            </w:r>
          </w:p>
        </w:tc>
        <w:tc>
          <w:tcPr>
            <w:tcW w:w="1890" w:type="dxa"/>
            <w:shd w:val="clear" w:color="auto" w:fill="00FFFF"/>
          </w:tcPr>
          <w:p w14:paraId="664A5C28" w14:textId="77777777" w:rsidR="000763FF" w:rsidRPr="00077B2F" w:rsidRDefault="000763FF" w:rsidP="000763FF">
            <w:pPr>
              <w:rPr>
                <w:rFonts w:asciiTheme="majorHAnsi" w:hAnsiTheme="majorHAnsi"/>
                <w:b/>
                <w:sz w:val="20"/>
                <w:szCs w:val="20"/>
              </w:rPr>
            </w:pPr>
            <w:r>
              <w:rPr>
                <w:rFonts w:asciiTheme="majorHAnsi" w:hAnsiTheme="majorHAnsi"/>
                <w:b/>
                <w:sz w:val="20"/>
                <w:szCs w:val="20"/>
              </w:rPr>
              <w:t>Who should be involved and in what capacity?</w:t>
            </w:r>
          </w:p>
        </w:tc>
        <w:tc>
          <w:tcPr>
            <w:tcW w:w="4238" w:type="dxa"/>
            <w:shd w:val="clear" w:color="auto" w:fill="00FFFF"/>
          </w:tcPr>
          <w:p w14:paraId="3FA9FBD1" w14:textId="77777777" w:rsidR="00E1458C" w:rsidRDefault="00E1458C" w:rsidP="00E1458C">
            <w:pPr>
              <w:rPr>
                <w:rFonts w:asciiTheme="majorHAnsi" w:hAnsiTheme="majorHAnsi"/>
                <w:b/>
                <w:sz w:val="20"/>
                <w:szCs w:val="20"/>
              </w:rPr>
            </w:pPr>
            <w:r>
              <w:rPr>
                <w:rFonts w:asciiTheme="majorHAnsi" w:hAnsiTheme="majorHAnsi"/>
                <w:b/>
                <w:sz w:val="20"/>
                <w:szCs w:val="20"/>
              </w:rPr>
              <w:t xml:space="preserve">What </w:t>
            </w:r>
            <w:proofErr w:type="gramStart"/>
            <w:r>
              <w:rPr>
                <w:rFonts w:asciiTheme="majorHAnsi" w:hAnsiTheme="majorHAnsi"/>
                <w:b/>
                <w:sz w:val="20"/>
                <w:szCs w:val="20"/>
              </w:rPr>
              <w:t>is</w:t>
            </w:r>
            <w:proofErr w:type="gramEnd"/>
            <w:r>
              <w:rPr>
                <w:rFonts w:asciiTheme="majorHAnsi" w:hAnsiTheme="majorHAnsi"/>
                <w:b/>
                <w:sz w:val="20"/>
                <w:szCs w:val="20"/>
              </w:rPr>
              <w:t xml:space="preserve"> the minimal scope, purpose and size of the group required to perform this function and meet the characteristics? </w:t>
            </w:r>
          </w:p>
          <w:p w14:paraId="302403A2" w14:textId="77777777" w:rsidR="000763FF" w:rsidRPr="00077B2F" w:rsidRDefault="000763FF" w:rsidP="000763FF">
            <w:pPr>
              <w:rPr>
                <w:rFonts w:asciiTheme="majorHAnsi" w:hAnsiTheme="majorHAnsi"/>
                <w:b/>
                <w:sz w:val="20"/>
                <w:szCs w:val="20"/>
              </w:rPr>
            </w:pPr>
          </w:p>
        </w:tc>
      </w:tr>
      <w:tr w:rsidR="007323B0" w:rsidRPr="00077B2F" w14:paraId="5E9C51A7" w14:textId="77777777" w:rsidTr="008B5965">
        <w:tc>
          <w:tcPr>
            <w:tcW w:w="1908" w:type="dxa"/>
            <w:shd w:val="clear" w:color="auto" w:fill="00FFFF"/>
          </w:tcPr>
          <w:p w14:paraId="36861F50" w14:textId="2DF556E0" w:rsidR="007323B0" w:rsidRPr="000763FF" w:rsidRDefault="007323B0" w:rsidP="000763FF">
            <w:pPr>
              <w:rPr>
                <w:rFonts w:asciiTheme="majorHAnsi" w:hAnsiTheme="majorHAnsi"/>
                <w:sz w:val="20"/>
                <w:szCs w:val="20"/>
              </w:rPr>
            </w:pPr>
            <w:r>
              <w:rPr>
                <w:rFonts w:asciiTheme="majorHAnsi" w:hAnsiTheme="majorHAnsi"/>
                <w:sz w:val="20"/>
                <w:szCs w:val="20"/>
              </w:rPr>
              <w:t>Periodic Review</w:t>
            </w:r>
          </w:p>
        </w:tc>
        <w:tc>
          <w:tcPr>
            <w:tcW w:w="1134" w:type="dxa"/>
            <w:shd w:val="clear" w:color="auto" w:fill="00FFFF"/>
          </w:tcPr>
          <w:p w14:paraId="526C060B" w14:textId="77777777" w:rsidR="007323B0" w:rsidRPr="00077B2F" w:rsidRDefault="007323B0" w:rsidP="000763FF">
            <w:pPr>
              <w:rPr>
                <w:rFonts w:asciiTheme="majorHAnsi" w:hAnsiTheme="majorHAnsi"/>
                <w:sz w:val="20"/>
                <w:szCs w:val="20"/>
              </w:rPr>
            </w:pPr>
          </w:p>
        </w:tc>
        <w:tc>
          <w:tcPr>
            <w:tcW w:w="2574" w:type="dxa"/>
            <w:shd w:val="clear" w:color="auto" w:fill="00FFFF"/>
          </w:tcPr>
          <w:p w14:paraId="1530C6DD" w14:textId="77777777" w:rsidR="007323B0" w:rsidRPr="00077B2F" w:rsidRDefault="007323B0" w:rsidP="000763FF">
            <w:pPr>
              <w:rPr>
                <w:rFonts w:asciiTheme="majorHAnsi" w:hAnsiTheme="majorHAnsi"/>
                <w:sz w:val="20"/>
                <w:szCs w:val="20"/>
              </w:rPr>
            </w:pPr>
          </w:p>
        </w:tc>
        <w:tc>
          <w:tcPr>
            <w:tcW w:w="1836" w:type="dxa"/>
            <w:shd w:val="clear" w:color="auto" w:fill="00FFFF"/>
          </w:tcPr>
          <w:p w14:paraId="0B49D139" w14:textId="77777777" w:rsidR="007323B0" w:rsidRPr="00077B2F" w:rsidRDefault="007323B0" w:rsidP="000763FF">
            <w:pPr>
              <w:rPr>
                <w:rFonts w:asciiTheme="majorHAnsi" w:hAnsiTheme="majorHAnsi"/>
                <w:sz w:val="20"/>
                <w:szCs w:val="20"/>
              </w:rPr>
            </w:pPr>
          </w:p>
        </w:tc>
        <w:tc>
          <w:tcPr>
            <w:tcW w:w="1890" w:type="dxa"/>
            <w:shd w:val="clear" w:color="auto" w:fill="00FFFF"/>
          </w:tcPr>
          <w:p w14:paraId="29EC2F61" w14:textId="77777777" w:rsidR="007323B0" w:rsidRPr="00077B2F" w:rsidRDefault="007323B0" w:rsidP="007323B0">
            <w:pPr>
              <w:pStyle w:val="ListParagraph"/>
              <w:ind w:left="360"/>
              <w:rPr>
                <w:rFonts w:asciiTheme="majorHAnsi" w:hAnsiTheme="majorHAnsi"/>
                <w:sz w:val="20"/>
                <w:szCs w:val="20"/>
              </w:rPr>
            </w:pPr>
          </w:p>
        </w:tc>
        <w:tc>
          <w:tcPr>
            <w:tcW w:w="4238" w:type="dxa"/>
            <w:shd w:val="clear" w:color="auto" w:fill="00FFFF"/>
          </w:tcPr>
          <w:p w14:paraId="64E27480" w14:textId="77777777" w:rsidR="007323B0" w:rsidRPr="00077B2F" w:rsidRDefault="007323B0" w:rsidP="007323B0">
            <w:pPr>
              <w:pStyle w:val="ListParagraph"/>
              <w:ind w:left="360"/>
              <w:rPr>
                <w:rFonts w:asciiTheme="majorHAnsi" w:hAnsiTheme="majorHAnsi"/>
                <w:sz w:val="20"/>
                <w:szCs w:val="20"/>
              </w:rPr>
            </w:pPr>
          </w:p>
        </w:tc>
      </w:tr>
      <w:tr w:rsidR="007323B0" w:rsidRPr="00077B2F" w14:paraId="13F86EEF" w14:textId="77777777" w:rsidTr="008B5965">
        <w:tc>
          <w:tcPr>
            <w:tcW w:w="1908" w:type="dxa"/>
            <w:shd w:val="clear" w:color="auto" w:fill="00FFFF"/>
          </w:tcPr>
          <w:p w14:paraId="0BA21676" w14:textId="04111824" w:rsidR="007323B0" w:rsidRDefault="007323B0" w:rsidP="007323B0">
            <w:pPr>
              <w:rPr>
                <w:rFonts w:asciiTheme="majorHAnsi" w:hAnsiTheme="majorHAnsi"/>
                <w:sz w:val="20"/>
                <w:szCs w:val="20"/>
              </w:rPr>
            </w:pPr>
            <w:r>
              <w:rPr>
                <w:rFonts w:asciiTheme="majorHAnsi" w:hAnsiTheme="majorHAnsi"/>
                <w:sz w:val="20"/>
                <w:szCs w:val="20"/>
              </w:rPr>
              <w:t>Transactional Performance review (SLAs)</w:t>
            </w:r>
          </w:p>
        </w:tc>
        <w:tc>
          <w:tcPr>
            <w:tcW w:w="1134" w:type="dxa"/>
            <w:shd w:val="clear" w:color="auto" w:fill="00FFFF"/>
          </w:tcPr>
          <w:p w14:paraId="644467FC" w14:textId="77777777" w:rsidR="007323B0" w:rsidRPr="00077B2F" w:rsidRDefault="007323B0" w:rsidP="000763FF">
            <w:pPr>
              <w:rPr>
                <w:rFonts w:asciiTheme="majorHAnsi" w:hAnsiTheme="majorHAnsi"/>
                <w:sz w:val="20"/>
                <w:szCs w:val="20"/>
              </w:rPr>
            </w:pPr>
          </w:p>
        </w:tc>
        <w:tc>
          <w:tcPr>
            <w:tcW w:w="2574" w:type="dxa"/>
            <w:shd w:val="clear" w:color="auto" w:fill="00FFFF"/>
          </w:tcPr>
          <w:p w14:paraId="2F561473" w14:textId="77777777" w:rsidR="007323B0" w:rsidRPr="00077B2F" w:rsidRDefault="007323B0" w:rsidP="000763FF">
            <w:pPr>
              <w:rPr>
                <w:rFonts w:asciiTheme="majorHAnsi" w:hAnsiTheme="majorHAnsi"/>
                <w:sz w:val="20"/>
                <w:szCs w:val="20"/>
              </w:rPr>
            </w:pPr>
          </w:p>
        </w:tc>
        <w:tc>
          <w:tcPr>
            <w:tcW w:w="1836" w:type="dxa"/>
            <w:shd w:val="clear" w:color="auto" w:fill="00FFFF"/>
          </w:tcPr>
          <w:p w14:paraId="145B5AD1" w14:textId="77777777" w:rsidR="007323B0" w:rsidRPr="00077B2F" w:rsidRDefault="007323B0" w:rsidP="000763FF">
            <w:pPr>
              <w:rPr>
                <w:rFonts w:asciiTheme="majorHAnsi" w:hAnsiTheme="majorHAnsi"/>
                <w:sz w:val="20"/>
                <w:szCs w:val="20"/>
              </w:rPr>
            </w:pPr>
          </w:p>
        </w:tc>
        <w:tc>
          <w:tcPr>
            <w:tcW w:w="1890" w:type="dxa"/>
            <w:shd w:val="clear" w:color="auto" w:fill="00FFFF"/>
          </w:tcPr>
          <w:p w14:paraId="0FB7D201" w14:textId="77777777" w:rsidR="007323B0" w:rsidRPr="00077B2F" w:rsidRDefault="007323B0" w:rsidP="007323B0">
            <w:pPr>
              <w:pStyle w:val="ListParagraph"/>
              <w:ind w:left="360"/>
              <w:rPr>
                <w:rFonts w:asciiTheme="majorHAnsi" w:hAnsiTheme="majorHAnsi"/>
                <w:sz w:val="20"/>
                <w:szCs w:val="20"/>
              </w:rPr>
            </w:pPr>
          </w:p>
        </w:tc>
        <w:tc>
          <w:tcPr>
            <w:tcW w:w="4238" w:type="dxa"/>
            <w:shd w:val="clear" w:color="auto" w:fill="00FFFF"/>
          </w:tcPr>
          <w:p w14:paraId="1A002E2F" w14:textId="77777777" w:rsidR="007323B0" w:rsidRPr="00077B2F" w:rsidRDefault="007323B0" w:rsidP="007323B0">
            <w:pPr>
              <w:pStyle w:val="ListParagraph"/>
              <w:ind w:left="360"/>
              <w:rPr>
                <w:rFonts w:asciiTheme="majorHAnsi" w:hAnsiTheme="majorHAnsi"/>
                <w:sz w:val="20"/>
                <w:szCs w:val="20"/>
              </w:rPr>
            </w:pPr>
          </w:p>
        </w:tc>
      </w:tr>
      <w:tr w:rsidR="000763FF" w:rsidRPr="00077B2F" w14:paraId="52F79141" w14:textId="77777777" w:rsidTr="008B5965">
        <w:tc>
          <w:tcPr>
            <w:tcW w:w="1908" w:type="dxa"/>
            <w:shd w:val="clear" w:color="auto" w:fill="00FFFF"/>
          </w:tcPr>
          <w:p w14:paraId="16B99751" w14:textId="49B1C98E" w:rsidR="000763FF" w:rsidRPr="000763FF" w:rsidRDefault="000763FF" w:rsidP="000763FF">
            <w:pPr>
              <w:rPr>
                <w:rFonts w:asciiTheme="majorHAnsi" w:hAnsiTheme="majorHAnsi"/>
                <w:sz w:val="20"/>
                <w:szCs w:val="20"/>
              </w:rPr>
            </w:pPr>
            <w:r w:rsidRPr="000763FF">
              <w:rPr>
                <w:rFonts w:asciiTheme="majorHAnsi" w:hAnsiTheme="majorHAnsi"/>
                <w:sz w:val="20"/>
                <w:szCs w:val="20"/>
              </w:rPr>
              <w:t>Perform (technical) audits and customer surveys</w:t>
            </w:r>
          </w:p>
        </w:tc>
        <w:tc>
          <w:tcPr>
            <w:tcW w:w="1134" w:type="dxa"/>
            <w:shd w:val="clear" w:color="auto" w:fill="00FFFF"/>
          </w:tcPr>
          <w:p w14:paraId="68EEB8A5" w14:textId="77777777" w:rsidR="000763FF" w:rsidRPr="00077B2F" w:rsidRDefault="000763FF" w:rsidP="000763FF">
            <w:pPr>
              <w:rPr>
                <w:rFonts w:asciiTheme="majorHAnsi" w:hAnsiTheme="majorHAnsi"/>
                <w:sz w:val="20"/>
                <w:szCs w:val="20"/>
              </w:rPr>
            </w:pPr>
          </w:p>
        </w:tc>
        <w:tc>
          <w:tcPr>
            <w:tcW w:w="2574" w:type="dxa"/>
            <w:shd w:val="clear" w:color="auto" w:fill="00FFFF"/>
          </w:tcPr>
          <w:p w14:paraId="292E70F4" w14:textId="77777777" w:rsidR="000763FF" w:rsidRPr="00077B2F" w:rsidRDefault="000763FF" w:rsidP="000763FF">
            <w:pPr>
              <w:rPr>
                <w:rFonts w:asciiTheme="majorHAnsi" w:hAnsiTheme="majorHAnsi"/>
                <w:sz w:val="20"/>
                <w:szCs w:val="20"/>
              </w:rPr>
            </w:pPr>
          </w:p>
        </w:tc>
        <w:tc>
          <w:tcPr>
            <w:tcW w:w="1836" w:type="dxa"/>
            <w:shd w:val="clear" w:color="auto" w:fill="00FFFF"/>
          </w:tcPr>
          <w:p w14:paraId="75B00067" w14:textId="77777777" w:rsidR="000763FF" w:rsidRPr="00077B2F" w:rsidRDefault="000763FF" w:rsidP="000763FF">
            <w:pPr>
              <w:rPr>
                <w:rFonts w:asciiTheme="majorHAnsi" w:hAnsiTheme="majorHAnsi"/>
                <w:sz w:val="20"/>
                <w:szCs w:val="20"/>
              </w:rPr>
            </w:pPr>
          </w:p>
        </w:tc>
        <w:tc>
          <w:tcPr>
            <w:tcW w:w="1890" w:type="dxa"/>
            <w:shd w:val="clear" w:color="auto" w:fill="00FFFF"/>
          </w:tcPr>
          <w:p w14:paraId="7C0C5F5C" w14:textId="77777777" w:rsidR="000763FF" w:rsidRPr="00077B2F" w:rsidRDefault="000763FF" w:rsidP="007323B0">
            <w:pPr>
              <w:pStyle w:val="ListParagraph"/>
              <w:ind w:left="360"/>
              <w:rPr>
                <w:rFonts w:asciiTheme="majorHAnsi" w:hAnsiTheme="majorHAnsi"/>
                <w:sz w:val="20"/>
                <w:szCs w:val="20"/>
              </w:rPr>
            </w:pPr>
          </w:p>
        </w:tc>
        <w:tc>
          <w:tcPr>
            <w:tcW w:w="4238" w:type="dxa"/>
            <w:shd w:val="clear" w:color="auto" w:fill="00FFFF"/>
          </w:tcPr>
          <w:p w14:paraId="01B334A7" w14:textId="77777777" w:rsidR="000763FF" w:rsidRPr="00077B2F" w:rsidRDefault="000763FF" w:rsidP="007323B0">
            <w:pPr>
              <w:pStyle w:val="ListParagraph"/>
              <w:ind w:left="360"/>
              <w:rPr>
                <w:rFonts w:asciiTheme="majorHAnsi" w:hAnsiTheme="majorHAnsi"/>
                <w:sz w:val="20"/>
                <w:szCs w:val="20"/>
              </w:rPr>
            </w:pPr>
            <w:r w:rsidRPr="00077B2F">
              <w:rPr>
                <w:rFonts w:asciiTheme="majorHAnsi" w:hAnsiTheme="majorHAnsi"/>
                <w:sz w:val="20"/>
                <w:szCs w:val="20"/>
              </w:rPr>
              <w:t xml:space="preserve"> </w:t>
            </w:r>
          </w:p>
        </w:tc>
      </w:tr>
      <w:tr w:rsidR="000763FF" w:rsidRPr="00077B2F" w14:paraId="72DC6BC3" w14:textId="77777777" w:rsidTr="008B5965">
        <w:tc>
          <w:tcPr>
            <w:tcW w:w="13580" w:type="dxa"/>
            <w:gridSpan w:val="6"/>
            <w:shd w:val="clear" w:color="auto" w:fill="00FFFF"/>
          </w:tcPr>
          <w:p w14:paraId="7E8C595B" w14:textId="77777777" w:rsidR="000763FF" w:rsidRPr="00077B2F" w:rsidRDefault="000763FF" w:rsidP="000763FF">
            <w:pPr>
              <w:rPr>
                <w:rFonts w:asciiTheme="majorHAnsi" w:hAnsiTheme="majorHAnsi"/>
                <w:b/>
                <w:sz w:val="20"/>
                <w:szCs w:val="20"/>
              </w:rPr>
            </w:pPr>
            <w:r w:rsidRPr="00077B2F">
              <w:rPr>
                <w:rFonts w:asciiTheme="majorHAnsi" w:hAnsiTheme="majorHAnsi"/>
                <w:b/>
                <w:sz w:val="20"/>
                <w:szCs w:val="20"/>
              </w:rPr>
              <w:t>Comments from 19/11 discussion</w:t>
            </w:r>
          </w:p>
          <w:p w14:paraId="36A41A26" w14:textId="77777777" w:rsidR="000763FF" w:rsidRPr="000763FF" w:rsidRDefault="000763FF" w:rsidP="000763FF">
            <w:pPr>
              <w:pStyle w:val="ListParagraph"/>
              <w:numPr>
                <w:ilvl w:val="0"/>
                <w:numId w:val="4"/>
              </w:numPr>
              <w:rPr>
                <w:rFonts w:asciiTheme="majorHAnsi" w:hAnsiTheme="majorHAnsi"/>
                <w:b/>
                <w:sz w:val="20"/>
                <w:szCs w:val="20"/>
              </w:rPr>
            </w:pPr>
            <w:r w:rsidRPr="000763FF">
              <w:rPr>
                <w:rFonts w:asciiTheme="majorHAnsi" w:hAnsiTheme="majorHAnsi"/>
                <w:sz w:val="20"/>
                <w:szCs w:val="20"/>
              </w:rPr>
              <w:t>Yes, is continued to be needed – is currently agreed to contractually</w:t>
            </w:r>
          </w:p>
          <w:p w14:paraId="508C001E" w14:textId="77777777" w:rsidR="000763FF" w:rsidRPr="000763FF" w:rsidRDefault="000763FF" w:rsidP="000763FF">
            <w:pPr>
              <w:pStyle w:val="ListParagraph"/>
              <w:numPr>
                <w:ilvl w:val="0"/>
                <w:numId w:val="4"/>
              </w:numPr>
              <w:rPr>
                <w:rFonts w:asciiTheme="majorHAnsi" w:hAnsiTheme="majorHAnsi"/>
                <w:b/>
                <w:sz w:val="20"/>
                <w:szCs w:val="20"/>
              </w:rPr>
            </w:pPr>
            <w:r w:rsidRPr="000763FF">
              <w:rPr>
                <w:rFonts w:asciiTheme="majorHAnsi" w:hAnsiTheme="majorHAnsi"/>
                <w:sz w:val="20"/>
                <w:szCs w:val="20"/>
              </w:rPr>
              <w:t xml:space="preserve">What sort of body should perform this function? Several ideas have been suggested: trust, registry committee, </w:t>
            </w:r>
            <w:proofErr w:type="gramStart"/>
            <w:r w:rsidRPr="000763FF">
              <w:rPr>
                <w:rFonts w:asciiTheme="majorHAnsi" w:hAnsiTheme="majorHAnsi"/>
                <w:sz w:val="20"/>
                <w:szCs w:val="20"/>
              </w:rPr>
              <w:t>separate</w:t>
            </w:r>
            <w:proofErr w:type="gramEnd"/>
            <w:r w:rsidRPr="000763FF">
              <w:rPr>
                <w:rFonts w:asciiTheme="majorHAnsi" w:hAnsiTheme="majorHAnsi"/>
                <w:sz w:val="20"/>
                <w:szCs w:val="20"/>
              </w:rPr>
              <w:t xml:space="preserve"> entity, within ICANN.</w:t>
            </w:r>
          </w:p>
          <w:p w14:paraId="25ED5059" w14:textId="77777777" w:rsidR="000763FF" w:rsidRPr="000763FF" w:rsidRDefault="000763FF" w:rsidP="000763FF">
            <w:pPr>
              <w:pStyle w:val="ListParagraph"/>
              <w:numPr>
                <w:ilvl w:val="0"/>
                <w:numId w:val="4"/>
              </w:numPr>
              <w:rPr>
                <w:rFonts w:asciiTheme="majorHAnsi" w:hAnsiTheme="majorHAnsi"/>
                <w:b/>
                <w:sz w:val="20"/>
                <w:szCs w:val="20"/>
              </w:rPr>
            </w:pPr>
            <w:r w:rsidRPr="000763FF">
              <w:rPr>
                <w:rFonts w:asciiTheme="majorHAnsi" w:hAnsiTheme="majorHAnsi"/>
                <w:sz w:val="20"/>
                <w:szCs w:val="20"/>
              </w:rPr>
              <w:t>What are the features of the performance review?</w:t>
            </w:r>
          </w:p>
          <w:p w14:paraId="1C302AD2" w14:textId="77777777" w:rsidR="000763FF" w:rsidRPr="000763FF" w:rsidRDefault="000763FF" w:rsidP="000763FF">
            <w:pPr>
              <w:pStyle w:val="ListParagraph"/>
              <w:numPr>
                <w:ilvl w:val="0"/>
                <w:numId w:val="4"/>
              </w:numPr>
              <w:rPr>
                <w:rFonts w:asciiTheme="majorHAnsi" w:hAnsiTheme="majorHAnsi"/>
                <w:b/>
                <w:sz w:val="20"/>
                <w:szCs w:val="20"/>
              </w:rPr>
            </w:pPr>
            <w:r w:rsidRPr="000763FF">
              <w:rPr>
                <w:rFonts w:asciiTheme="majorHAnsi" w:hAnsiTheme="majorHAnsi"/>
                <w:sz w:val="20"/>
                <w:szCs w:val="20"/>
              </w:rPr>
              <w:t>Is any kind of oversight for this body needed?</w:t>
            </w:r>
          </w:p>
          <w:p w14:paraId="7EE76E83" w14:textId="77777777" w:rsidR="000763FF" w:rsidRPr="000763FF" w:rsidRDefault="000763FF" w:rsidP="000763FF">
            <w:pPr>
              <w:pStyle w:val="ListParagraph"/>
              <w:numPr>
                <w:ilvl w:val="0"/>
                <w:numId w:val="4"/>
              </w:numPr>
              <w:rPr>
                <w:rFonts w:asciiTheme="majorHAnsi" w:hAnsiTheme="majorHAnsi"/>
                <w:b/>
                <w:sz w:val="20"/>
                <w:szCs w:val="20"/>
              </w:rPr>
            </w:pPr>
            <w:r w:rsidRPr="000763FF">
              <w:rPr>
                <w:rFonts w:asciiTheme="majorHAnsi" w:hAnsiTheme="majorHAnsi"/>
                <w:sz w:val="20"/>
                <w:szCs w:val="20"/>
              </w:rPr>
              <w:t xml:space="preserve">Performance review is both periodic review as well as SLAs (transactional performance review) – </w:t>
            </w:r>
            <w:proofErr w:type="gramStart"/>
            <w:r w:rsidRPr="000763FF">
              <w:rPr>
                <w:rFonts w:asciiTheme="majorHAnsi" w:hAnsiTheme="majorHAnsi"/>
                <w:sz w:val="20"/>
                <w:szCs w:val="20"/>
              </w:rPr>
              <w:t>split into two as two review functions may be performed by different bodies</w:t>
            </w:r>
            <w:proofErr w:type="gramEnd"/>
            <w:r w:rsidRPr="000763FF">
              <w:rPr>
                <w:rFonts w:asciiTheme="majorHAnsi" w:hAnsiTheme="majorHAnsi"/>
                <w:sz w:val="20"/>
                <w:szCs w:val="20"/>
              </w:rPr>
              <w:t>.</w:t>
            </w:r>
          </w:p>
          <w:p w14:paraId="0F878896" w14:textId="77777777" w:rsidR="000763FF" w:rsidRPr="000763FF" w:rsidRDefault="000763FF" w:rsidP="000763FF">
            <w:pPr>
              <w:pStyle w:val="ListParagraph"/>
              <w:numPr>
                <w:ilvl w:val="0"/>
                <w:numId w:val="4"/>
              </w:numPr>
              <w:rPr>
                <w:rFonts w:asciiTheme="majorHAnsi" w:hAnsiTheme="majorHAnsi"/>
                <w:b/>
                <w:sz w:val="20"/>
                <w:szCs w:val="20"/>
              </w:rPr>
            </w:pPr>
            <w:r w:rsidRPr="000763FF">
              <w:rPr>
                <w:rFonts w:asciiTheme="majorHAnsi" w:hAnsiTheme="majorHAnsi"/>
                <w:sz w:val="20"/>
                <w:szCs w:val="20"/>
              </w:rPr>
              <w:t>Is an outside body needed? If not, where would it go within ICANN?</w:t>
            </w:r>
          </w:p>
          <w:p w14:paraId="5D8F92AB" w14:textId="77777777" w:rsidR="000763FF" w:rsidRPr="000763FF" w:rsidRDefault="000763FF" w:rsidP="000763FF">
            <w:pPr>
              <w:pStyle w:val="ListParagraph"/>
              <w:numPr>
                <w:ilvl w:val="0"/>
                <w:numId w:val="4"/>
              </w:numPr>
              <w:rPr>
                <w:rFonts w:asciiTheme="majorHAnsi" w:hAnsiTheme="majorHAnsi"/>
                <w:b/>
                <w:sz w:val="20"/>
                <w:szCs w:val="20"/>
              </w:rPr>
            </w:pPr>
            <w:r w:rsidRPr="000763FF">
              <w:rPr>
                <w:rFonts w:asciiTheme="majorHAnsi" w:hAnsiTheme="majorHAnsi"/>
                <w:sz w:val="20"/>
                <w:szCs w:val="20"/>
              </w:rPr>
              <w:t>What role does NTIA currently perform in this regard?</w:t>
            </w:r>
          </w:p>
          <w:p w14:paraId="67FAA274" w14:textId="77777777" w:rsidR="000763FF" w:rsidRPr="000763FF" w:rsidRDefault="000763FF" w:rsidP="000763FF">
            <w:pPr>
              <w:pStyle w:val="ListParagraph"/>
              <w:numPr>
                <w:ilvl w:val="0"/>
                <w:numId w:val="4"/>
              </w:numPr>
              <w:rPr>
                <w:rFonts w:asciiTheme="majorHAnsi" w:hAnsiTheme="majorHAnsi"/>
                <w:b/>
                <w:sz w:val="20"/>
                <w:szCs w:val="20"/>
              </w:rPr>
            </w:pPr>
            <w:r w:rsidRPr="000763FF">
              <w:rPr>
                <w:rFonts w:asciiTheme="majorHAnsi" w:hAnsiTheme="majorHAnsi"/>
                <w:sz w:val="20"/>
                <w:szCs w:val="20"/>
              </w:rPr>
              <w:t>Multiple reviews already take place regarding IANA performance – information is readily available to the community and should continue to remain available. Function of any body should also be to ensure that these performance reviews continue and intervene should it not happen.</w:t>
            </w:r>
          </w:p>
          <w:p w14:paraId="15373168" w14:textId="77777777" w:rsidR="000763FF" w:rsidRPr="000763FF" w:rsidRDefault="000763FF" w:rsidP="000763FF">
            <w:pPr>
              <w:pStyle w:val="ListParagraph"/>
              <w:numPr>
                <w:ilvl w:val="0"/>
                <w:numId w:val="4"/>
              </w:numPr>
              <w:rPr>
                <w:rFonts w:asciiTheme="majorHAnsi" w:hAnsiTheme="majorHAnsi"/>
                <w:b/>
                <w:sz w:val="20"/>
                <w:szCs w:val="20"/>
              </w:rPr>
            </w:pPr>
            <w:r w:rsidRPr="000763FF">
              <w:rPr>
                <w:rFonts w:asciiTheme="majorHAnsi" w:hAnsiTheme="majorHAnsi"/>
                <w:sz w:val="20"/>
                <w:szCs w:val="20"/>
              </w:rPr>
              <w:t xml:space="preserve">Current contract requires that performance reviews </w:t>
            </w:r>
            <w:proofErr w:type="gramStart"/>
            <w:r w:rsidRPr="000763FF">
              <w:rPr>
                <w:rFonts w:asciiTheme="majorHAnsi" w:hAnsiTheme="majorHAnsi"/>
                <w:sz w:val="20"/>
                <w:szCs w:val="20"/>
              </w:rPr>
              <w:t>are</w:t>
            </w:r>
            <w:proofErr w:type="gramEnd"/>
            <w:r w:rsidRPr="000763FF">
              <w:rPr>
                <w:rFonts w:asciiTheme="majorHAnsi" w:hAnsiTheme="majorHAnsi"/>
                <w:sz w:val="20"/>
                <w:szCs w:val="20"/>
              </w:rPr>
              <w:t xml:space="preserve"> done – commitment to continue with these is undoubtedly there, but there may need to be a mechanism to ensure that this should be maintained.</w:t>
            </w:r>
          </w:p>
          <w:p w14:paraId="016F2087" w14:textId="77777777" w:rsidR="000763FF" w:rsidRPr="000763FF" w:rsidRDefault="000763FF" w:rsidP="000763FF">
            <w:pPr>
              <w:pStyle w:val="ListParagraph"/>
              <w:numPr>
                <w:ilvl w:val="0"/>
                <w:numId w:val="4"/>
              </w:numPr>
              <w:rPr>
                <w:rFonts w:asciiTheme="majorHAnsi" w:hAnsiTheme="majorHAnsi"/>
                <w:b/>
                <w:sz w:val="20"/>
                <w:szCs w:val="20"/>
              </w:rPr>
            </w:pPr>
            <w:r w:rsidRPr="000763FF">
              <w:rPr>
                <w:rFonts w:asciiTheme="majorHAnsi" w:hAnsiTheme="majorHAnsi"/>
                <w:sz w:val="20"/>
                <w:szCs w:val="20"/>
              </w:rPr>
              <w:t>How would SLAs be established and agreed upon? And by whom?</w:t>
            </w:r>
          </w:p>
          <w:p w14:paraId="1F3F81EF" w14:textId="77777777" w:rsidR="000763FF" w:rsidRPr="000763FF" w:rsidRDefault="000763FF" w:rsidP="000763FF">
            <w:pPr>
              <w:pStyle w:val="ListParagraph"/>
              <w:numPr>
                <w:ilvl w:val="0"/>
                <w:numId w:val="4"/>
              </w:numPr>
              <w:rPr>
                <w:rFonts w:asciiTheme="majorHAnsi" w:hAnsiTheme="majorHAnsi"/>
                <w:b/>
                <w:sz w:val="20"/>
                <w:szCs w:val="20"/>
              </w:rPr>
            </w:pPr>
            <w:r w:rsidRPr="000763FF">
              <w:rPr>
                <w:rFonts w:asciiTheme="majorHAnsi" w:hAnsiTheme="majorHAnsi"/>
                <w:sz w:val="20"/>
                <w:szCs w:val="20"/>
              </w:rPr>
              <w:t>Perform (technical) audits and customer surveys</w:t>
            </w:r>
          </w:p>
          <w:p w14:paraId="62686BB7" w14:textId="77777777" w:rsidR="000763FF" w:rsidRPr="000763FF" w:rsidRDefault="000763FF" w:rsidP="000763FF">
            <w:pPr>
              <w:pStyle w:val="ListParagraph"/>
              <w:numPr>
                <w:ilvl w:val="0"/>
                <w:numId w:val="4"/>
              </w:numPr>
              <w:rPr>
                <w:rFonts w:asciiTheme="majorHAnsi" w:hAnsiTheme="majorHAnsi"/>
                <w:b/>
                <w:sz w:val="20"/>
                <w:szCs w:val="20"/>
              </w:rPr>
            </w:pPr>
            <w:r w:rsidRPr="000763FF">
              <w:rPr>
                <w:rFonts w:asciiTheme="majorHAnsi" w:hAnsiTheme="majorHAnsi"/>
                <w:sz w:val="20"/>
                <w:szCs w:val="20"/>
              </w:rPr>
              <w:t>Community to identify areas for innovation?</w:t>
            </w:r>
          </w:p>
          <w:p w14:paraId="74EAE83D" w14:textId="5AF9322B" w:rsidR="000763FF" w:rsidRPr="00077B2F" w:rsidRDefault="000763FF" w:rsidP="000763FF">
            <w:pPr>
              <w:pStyle w:val="ListParagraph"/>
              <w:numPr>
                <w:ilvl w:val="0"/>
                <w:numId w:val="4"/>
              </w:numPr>
              <w:rPr>
                <w:rFonts w:asciiTheme="majorHAnsi" w:hAnsiTheme="majorHAnsi"/>
                <w:sz w:val="20"/>
                <w:szCs w:val="20"/>
              </w:rPr>
            </w:pPr>
            <w:r w:rsidRPr="000763FF">
              <w:rPr>
                <w:rFonts w:asciiTheme="majorHAnsi" w:hAnsiTheme="majorHAnsi"/>
                <w:sz w:val="20"/>
                <w:szCs w:val="20"/>
              </w:rPr>
              <w:t>Improvements have already been undertaken in recent years</w:t>
            </w:r>
          </w:p>
        </w:tc>
      </w:tr>
    </w:tbl>
    <w:p w14:paraId="1E23B6C7" w14:textId="77777777" w:rsidR="000763FF" w:rsidRDefault="000763FF" w:rsidP="008F1913">
      <w:pPr>
        <w:rPr>
          <w:rFonts w:asciiTheme="majorHAnsi" w:hAnsiTheme="majorHAnsi"/>
          <w:b/>
        </w:rPr>
      </w:pPr>
    </w:p>
    <w:p w14:paraId="71492A1B" w14:textId="77777777" w:rsidR="00077B2F" w:rsidRDefault="00077B2F" w:rsidP="008F1913">
      <w:pPr>
        <w:rPr>
          <w:rFonts w:asciiTheme="majorHAnsi" w:hAnsiTheme="majorHAnsi"/>
          <w:b/>
        </w:rPr>
      </w:pPr>
    </w:p>
    <w:p w14:paraId="473C4299" w14:textId="71543FF9" w:rsidR="008B5965" w:rsidRDefault="008B5965">
      <w:pPr>
        <w:rPr>
          <w:rFonts w:asciiTheme="majorHAnsi" w:hAnsiTheme="majorHAnsi"/>
          <w:b/>
        </w:rPr>
      </w:pPr>
      <w:bookmarkStart w:id="0" w:name="_GoBack"/>
      <w:bookmarkEnd w:id="0"/>
    </w:p>
    <w:p w14:paraId="6E3F9618" w14:textId="6DD3BDD2" w:rsidR="008F1913" w:rsidRDefault="008B5965" w:rsidP="00077B2F">
      <w:pPr>
        <w:rPr>
          <w:rFonts w:asciiTheme="majorHAnsi" w:hAnsiTheme="majorHAnsi"/>
          <w:b/>
        </w:rPr>
      </w:pPr>
      <w:r>
        <w:rPr>
          <w:rFonts w:asciiTheme="majorHAnsi" w:hAnsiTheme="majorHAnsi"/>
          <w:b/>
        </w:rPr>
        <w:t xml:space="preserve">#3 - </w:t>
      </w:r>
      <w:r w:rsidR="00077B2F" w:rsidRPr="00077B2F">
        <w:rPr>
          <w:rFonts w:asciiTheme="majorHAnsi" w:hAnsiTheme="majorHAnsi"/>
          <w:b/>
        </w:rPr>
        <w:t>CONTRACTING FUNCTION (</w:t>
      </w:r>
      <w:r w:rsidR="008F1913" w:rsidRPr="00077B2F">
        <w:rPr>
          <w:rFonts w:asciiTheme="majorHAnsi" w:hAnsiTheme="majorHAnsi"/>
          <w:b/>
        </w:rPr>
        <w:t>ability to enter into a contract)</w:t>
      </w:r>
    </w:p>
    <w:p w14:paraId="6F26241C" w14:textId="77777777" w:rsidR="008B5965" w:rsidRDefault="008B5965" w:rsidP="00077B2F">
      <w:pPr>
        <w:rPr>
          <w:rFonts w:asciiTheme="majorHAnsi" w:hAnsiTheme="majorHAnsi"/>
          <w:b/>
        </w:rPr>
      </w:pPr>
    </w:p>
    <w:tbl>
      <w:tblPr>
        <w:tblStyle w:val="TableGrid"/>
        <w:tblW w:w="13580" w:type="dxa"/>
        <w:shd w:val="clear" w:color="auto" w:fill="33CCCC"/>
        <w:tblLook w:val="04A0" w:firstRow="1" w:lastRow="0" w:firstColumn="1" w:lastColumn="0" w:noHBand="0" w:noVBand="1"/>
      </w:tblPr>
      <w:tblGrid>
        <w:gridCol w:w="1908"/>
        <w:gridCol w:w="1134"/>
        <w:gridCol w:w="2574"/>
        <w:gridCol w:w="1836"/>
        <w:gridCol w:w="1890"/>
        <w:gridCol w:w="4238"/>
      </w:tblGrid>
      <w:tr w:rsidR="008B5965" w:rsidRPr="00077B2F" w14:paraId="46E29DC4" w14:textId="77777777" w:rsidTr="009B1F0B">
        <w:tc>
          <w:tcPr>
            <w:tcW w:w="1908" w:type="dxa"/>
            <w:shd w:val="clear" w:color="auto" w:fill="33CCCC"/>
          </w:tcPr>
          <w:p w14:paraId="157DB036" w14:textId="77777777" w:rsidR="008B5965" w:rsidRPr="00077B2F" w:rsidRDefault="008B5965" w:rsidP="008B5965">
            <w:pPr>
              <w:rPr>
                <w:rFonts w:asciiTheme="majorHAnsi" w:hAnsiTheme="majorHAnsi"/>
                <w:b/>
                <w:sz w:val="20"/>
                <w:szCs w:val="20"/>
              </w:rPr>
            </w:pPr>
            <w:r w:rsidRPr="00077B2F">
              <w:rPr>
                <w:rFonts w:asciiTheme="majorHAnsi" w:hAnsiTheme="majorHAnsi"/>
                <w:b/>
                <w:sz w:val="20"/>
                <w:szCs w:val="20"/>
              </w:rPr>
              <w:t>Function</w:t>
            </w:r>
          </w:p>
        </w:tc>
        <w:tc>
          <w:tcPr>
            <w:tcW w:w="1134" w:type="dxa"/>
            <w:shd w:val="clear" w:color="auto" w:fill="33CCCC"/>
          </w:tcPr>
          <w:p w14:paraId="11DDCC41" w14:textId="77777777" w:rsidR="008B5965" w:rsidRPr="00077B2F" w:rsidRDefault="008B5965" w:rsidP="008B5965">
            <w:pPr>
              <w:rPr>
                <w:rFonts w:asciiTheme="majorHAnsi" w:hAnsiTheme="majorHAnsi"/>
                <w:b/>
                <w:sz w:val="20"/>
                <w:szCs w:val="20"/>
              </w:rPr>
            </w:pPr>
            <w:r w:rsidRPr="00077B2F">
              <w:rPr>
                <w:rFonts w:asciiTheme="majorHAnsi" w:hAnsiTheme="majorHAnsi"/>
                <w:b/>
                <w:sz w:val="20"/>
                <w:szCs w:val="20"/>
              </w:rPr>
              <w:t>Keep it (yes/no)</w:t>
            </w:r>
          </w:p>
        </w:tc>
        <w:tc>
          <w:tcPr>
            <w:tcW w:w="2574" w:type="dxa"/>
            <w:shd w:val="clear" w:color="auto" w:fill="33CCCC"/>
          </w:tcPr>
          <w:p w14:paraId="04F19BC7" w14:textId="77777777" w:rsidR="008B5965" w:rsidRPr="00077B2F" w:rsidRDefault="008B5965" w:rsidP="008B5965">
            <w:pPr>
              <w:rPr>
                <w:rFonts w:asciiTheme="majorHAnsi" w:hAnsiTheme="majorHAnsi"/>
                <w:b/>
                <w:sz w:val="20"/>
                <w:szCs w:val="20"/>
              </w:rPr>
            </w:pPr>
            <w:r w:rsidRPr="00077B2F">
              <w:rPr>
                <w:rFonts w:asciiTheme="majorHAnsi" w:hAnsiTheme="majorHAnsi"/>
                <w:b/>
                <w:sz w:val="20"/>
                <w:szCs w:val="20"/>
              </w:rPr>
              <w:t xml:space="preserve">If yes, what would be the characteristics of body performing this </w:t>
            </w:r>
            <w:r>
              <w:rPr>
                <w:rFonts w:asciiTheme="majorHAnsi" w:hAnsiTheme="majorHAnsi"/>
                <w:b/>
                <w:sz w:val="20"/>
                <w:szCs w:val="20"/>
              </w:rPr>
              <w:t>function?</w:t>
            </w:r>
          </w:p>
        </w:tc>
        <w:tc>
          <w:tcPr>
            <w:tcW w:w="1836" w:type="dxa"/>
            <w:shd w:val="clear" w:color="auto" w:fill="33CCCC"/>
          </w:tcPr>
          <w:p w14:paraId="43F1E3AE" w14:textId="77777777" w:rsidR="008B5965" w:rsidRPr="000763FF" w:rsidRDefault="008B5965" w:rsidP="008B5965">
            <w:pPr>
              <w:rPr>
                <w:rFonts w:asciiTheme="majorHAnsi" w:hAnsiTheme="majorHAnsi"/>
                <w:b/>
                <w:strike/>
                <w:sz w:val="20"/>
                <w:szCs w:val="20"/>
              </w:rPr>
            </w:pPr>
            <w:r w:rsidRPr="00077B2F">
              <w:rPr>
                <w:rFonts w:asciiTheme="majorHAnsi" w:hAnsiTheme="majorHAnsi"/>
                <w:b/>
                <w:sz w:val="20"/>
                <w:szCs w:val="20"/>
              </w:rPr>
              <w:t>Relevan</w:t>
            </w:r>
            <w:r>
              <w:rPr>
                <w:rFonts w:asciiTheme="majorHAnsi" w:hAnsiTheme="majorHAnsi"/>
                <w:b/>
                <w:sz w:val="20"/>
                <w:szCs w:val="20"/>
              </w:rPr>
              <w:t>ce to global customers and partners of the IANA Services</w:t>
            </w:r>
          </w:p>
        </w:tc>
        <w:tc>
          <w:tcPr>
            <w:tcW w:w="1890" w:type="dxa"/>
            <w:shd w:val="clear" w:color="auto" w:fill="33CCCC"/>
          </w:tcPr>
          <w:p w14:paraId="31B86181" w14:textId="77777777" w:rsidR="008B5965" w:rsidRPr="00077B2F" w:rsidRDefault="008B5965" w:rsidP="008B5965">
            <w:pPr>
              <w:rPr>
                <w:rFonts w:asciiTheme="majorHAnsi" w:hAnsiTheme="majorHAnsi"/>
                <w:b/>
                <w:sz w:val="20"/>
                <w:szCs w:val="20"/>
              </w:rPr>
            </w:pPr>
            <w:r>
              <w:rPr>
                <w:rFonts w:asciiTheme="majorHAnsi" w:hAnsiTheme="majorHAnsi"/>
                <w:b/>
                <w:sz w:val="20"/>
                <w:szCs w:val="20"/>
              </w:rPr>
              <w:t>Who should be involved and in what capacity?</w:t>
            </w:r>
          </w:p>
        </w:tc>
        <w:tc>
          <w:tcPr>
            <w:tcW w:w="4238" w:type="dxa"/>
            <w:shd w:val="clear" w:color="auto" w:fill="33CCCC"/>
          </w:tcPr>
          <w:p w14:paraId="772E4F4C" w14:textId="77777777" w:rsidR="00E1458C" w:rsidRDefault="00E1458C" w:rsidP="00E1458C">
            <w:pPr>
              <w:rPr>
                <w:rFonts w:asciiTheme="majorHAnsi" w:hAnsiTheme="majorHAnsi"/>
                <w:b/>
                <w:sz w:val="20"/>
                <w:szCs w:val="20"/>
              </w:rPr>
            </w:pPr>
            <w:r>
              <w:rPr>
                <w:rFonts w:asciiTheme="majorHAnsi" w:hAnsiTheme="majorHAnsi"/>
                <w:b/>
                <w:sz w:val="20"/>
                <w:szCs w:val="20"/>
              </w:rPr>
              <w:t xml:space="preserve">What </w:t>
            </w:r>
            <w:proofErr w:type="gramStart"/>
            <w:r>
              <w:rPr>
                <w:rFonts w:asciiTheme="majorHAnsi" w:hAnsiTheme="majorHAnsi"/>
                <w:b/>
                <w:sz w:val="20"/>
                <w:szCs w:val="20"/>
              </w:rPr>
              <w:t>is</w:t>
            </w:r>
            <w:proofErr w:type="gramEnd"/>
            <w:r>
              <w:rPr>
                <w:rFonts w:asciiTheme="majorHAnsi" w:hAnsiTheme="majorHAnsi"/>
                <w:b/>
                <w:sz w:val="20"/>
                <w:szCs w:val="20"/>
              </w:rPr>
              <w:t xml:space="preserve"> the minimal scope, purpose and size of the group required to perform this function and meet the characteristics? </w:t>
            </w:r>
          </w:p>
          <w:p w14:paraId="7F85B0F5" w14:textId="77777777" w:rsidR="008B5965" w:rsidRPr="00077B2F" w:rsidRDefault="008B5965" w:rsidP="008B5965">
            <w:pPr>
              <w:rPr>
                <w:rFonts w:asciiTheme="majorHAnsi" w:hAnsiTheme="majorHAnsi"/>
                <w:b/>
                <w:sz w:val="20"/>
                <w:szCs w:val="20"/>
              </w:rPr>
            </w:pPr>
          </w:p>
        </w:tc>
      </w:tr>
      <w:tr w:rsidR="00D831AD" w:rsidRPr="00077B2F" w14:paraId="0253645B" w14:textId="77777777" w:rsidTr="009B1F0B">
        <w:tc>
          <w:tcPr>
            <w:tcW w:w="1908" w:type="dxa"/>
            <w:shd w:val="clear" w:color="auto" w:fill="33CCCC"/>
          </w:tcPr>
          <w:p w14:paraId="765B5A79" w14:textId="5DE66E61" w:rsidR="00D831AD" w:rsidRPr="008B5965" w:rsidRDefault="00D831AD" w:rsidP="008B5965">
            <w:pPr>
              <w:rPr>
                <w:rFonts w:asciiTheme="majorHAnsi" w:hAnsiTheme="majorHAnsi"/>
                <w:sz w:val="20"/>
                <w:szCs w:val="20"/>
              </w:rPr>
            </w:pPr>
            <w:r w:rsidRPr="008B5965">
              <w:rPr>
                <w:rFonts w:asciiTheme="majorHAnsi" w:hAnsiTheme="majorHAnsi"/>
                <w:sz w:val="20"/>
                <w:szCs w:val="20"/>
              </w:rPr>
              <w:t>Determining the substance of the contract</w:t>
            </w:r>
          </w:p>
        </w:tc>
        <w:tc>
          <w:tcPr>
            <w:tcW w:w="1134" w:type="dxa"/>
            <w:shd w:val="clear" w:color="auto" w:fill="33CCCC"/>
          </w:tcPr>
          <w:p w14:paraId="29AAC420" w14:textId="77777777" w:rsidR="00D831AD" w:rsidRPr="00077B2F" w:rsidRDefault="00D831AD" w:rsidP="008B5965">
            <w:pPr>
              <w:rPr>
                <w:rFonts w:asciiTheme="majorHAnsi" w:hAnsiTheme="majorHAnsi"/>
                <w:sz w:val="20"/>
                <w:szCs w:val="20"/>
              </w:rPr>
            </w:pPr>
          </w:p>
        </w:tc>
        <w:tc>
          <w:tcPr>
            <w:tcW w:w="2574" w:type="dxa"/>
            <w:vMerge w:val="restart"/>
            <w:shd w:val="clear" w:color="auto" w:fill="33CCCC"/>
          </w:tcPr>
          <w:p w14:paraId="691518A5" w14:textId="77777777" w:rsidR="00D831AD" w:rsidRPr="009B1F0B" w:rsidRDefault="00D831AD" w:rsidP="008B5965">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Entity or organization must be capable of entering into a contract;</w:t>
            </w:r>
          </w:p>
          <w:p w14:paraId="0F409EB9" w14:textId="77777777" w:rsidR="00D831AD" w:rsidRPr="009B1F0B" w:rsidRDefault="00D831AD" w:rsidP="008B5965">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 xml:space="preserve">Membership organization? Needs to represent entire </w:t>
            </w:r>
            <w:proofErr w:type="spellStart"/>
            <w:r w:rsidRPr="009B1F0B">
              <w:rPr>
                <w:rFonts w:asciiTheme="majorHAnsi" w:hAnsiTheme="majorHAnsi"/>
                <w:sz w:val="20"/>
                <w:szCs w:val="20"/>
              </w:rPr>
              <w:t>multistakeholder</w:t>
            </w:r>
            <w:proofErr w:type="spellEnd"/>
            <w:r w:rsidRPr="009B1F0B">
              <w:rPr>
                <w:rFonts w:asciiTheme="majorHAnsi" w:hAnsiTheme="majorHAnsi"/>
                <w:sz w:val="20"/>
                <w:szCs w:val="20"/>
              </w:rPr>
              <w:t xml:space="preserve"> community, so membership organization may not serve that purpose.</w:t>
            </w:r>
          </w:p>
          <w:p w14:paraId="15A9EE1E" w14:textId="77777777" w:rsidR="00D831AD" w:rsidRPr="009B1F0B" w:rsidRDefault="00D831AD" w:rsidP="008B5965">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 xml:space="preserve">Minimal in scope (e.g. administrator and periodic board) and </w:t>
            </w:r>
            <w:proofErr w:type="spellStart"/>
            <w:r w:rsidRPr="009B1F0B">
              <w:rPr>
                <w:rFonts w:asciiTheme="majorHAnsi" w:hAnsiTheme="majorHAnsi"/>
                <w:sz w:val="20"/>
                <w:szCs w:val="20"/>
              </w:rPr>
              <w:t>multistakeholder</w:t>
            </w:r>
            <w:proofErr w:type="spellEnd"/>
            <w:r w:rsidRPr="009B1F0B">
              <w:rPr>
                <w:rFonts w:asciiTheme="majorHAnsi" w:hAnsiTheme="majorHAnsi"/>
                <w:sz w:val="20"/>
                <w:szCs w:val="20"/>
              </w:rPr>
              <w:t xml:space="preserve"> (does that align with minimal?)</w:t>
            </w:r>
          </w:p>
          <w:p w14:paraId="4DDADD9A" w14:textId="77777777" w:rsidR="00D831AD" w:rsidRPr="009B1F0B" w:rsidRDefault="00D831AD" w:rsidP="008B5965">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Not subject to take-over / capture;</w:t>
            </w:r>
          </w:p>
          <w:p w14:paraId="25E35BB0" w14:textId="77777777" w:rsidR="00D831AD" w:rsidRPr="009B1F0B" w:rsidRDefault="00D831AD" w:rsidP="008B5965">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 xml:space="preserve">Community to provide guidance within the scope – limited decision-making power for contracting party; </w:t>
            </w:r>
          </w:p>
          <w:p w14:paraId="48A6D976" w14:textId="77777777" w:rsidR="00D831AD" w:rsidRPr="009B1F0B" w:rsidRDefault="00D831AD" w:rsidP="008B5965">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Chain of trust – authority;</w:t>
            </w:r>
          </w:p>
          <w:p w14:paraId="7DC0DC8D" w14:textId="77777777" w:rsidR="00D831AD" w:rsidRPr="009B1F0B" w:rsidRDefault="00D831AD" w:rsidP="008B5965">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 xml:space="preserve">Sustainable; </w:t>
            </w:r>
          </w:p>
          <w:p w14:paraId="355C1B95" w14:textId="77777777" w:rsidR="00D831AD" w:rsidRPr="009B1F0B" w:rsidRDefault="00D831AD" w:rsidP="008B5965">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 xml:space="preserve">Flexibility – you cannot tie hands and expect them to do their role (would be covered by requirement to consult with community); </w:t>
            </w:r>
          </w:p>
          <w:p w14:paraId="1BCB0233" w14:textId="77777777" w:rsidR="00D831AD" w:rsidRPr="009B1F0B" w:rsidRDefault="00D831AD" w:rsidP="008B5965">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 xml:space="preserve">Needs authority / gravitas / standing (if it has the ability to terminate contract, it will have authority, but it will need to come via the community who makes the decision so real gravitas lies with the community); </w:t>
            </w:r>
          </w:p>
          <w:p w14:paraId="1288E086" w14:textId="77777777" w:rsidR="00D831AD" w:rsidRPr="009B1F0B" w:rsidRDefault="00D831AD" w:rsidP="008B5965">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 xml:space="preserve">Needs to be composed of / linked to the community; </w:t>
            </w:r>
          </w:p>
          <w:p w14:paraId="1CC123E1" w14:textId="77777777" w:rsidR="00D831AD" w:rsidRPr="009B1F0B" w:rsidRDefault="00D831AD" w:rsidP="008B5965">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Ability to be sued?</w:t>
            </w:r>
          </w:p>
          <w:p w14:paraId="4B78993A" w14:textId="77777777" w:rsidR="00D831AD" w:rsidRPr="009B1F0B" w:rsidRDefault="00D831AD" w:rsidP="008B5965">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Cost effective / efficient;</w:t>
            </w:r>
          </w:p>
          <w:p w14:paraId="1732D652" w14:textId="6C9B1BF0" w:rsidR="00D831AD" w:rsidRPr="008B5965" w:rsidRDefault="00D831AD" w:rsidP="008B5965">
            <w:pPr>
              <w:pStyle w:val="ListParagraph"/>
              <w:numPr>
                <w:ilvl w:val="0"/>
                <w:numId w:val="10"/>
              </w:numPr>
              <w:tabs>
                <w:tab w:val="left" w:pos="198"/>
              </w:tabs>
              <w:ind w:left="198" w:hanging="198"/>
              <w:rPr>
                <w:rFonts w:asciiTheme="majorHAnsi" w:hAnsiTheme="majorHAnsi"/>
                <w:color w:val="1F497D" w:themeColor="text2"/>
                <w:sz w:val="20"/>
                <w:szCs w:val="20"/>
              </w:rPr>
            </w:pPr>
            <w:r w:rsidRPr="009B1F0B">
              <w:rPr>
                <w:rFonts w:asciiTheme="majorHAnsi" w:hAnsiTheme="majorHAnsi"/>
                <w:sz w:val="20"/>
                <w:szCs w:val="20"/>
              </w:rPr>
              <w:t>Substance and resilience to withstand external pressure</w:t>
            </w:r>
          </w:p>
        </w:tc>
        <w:tc>
          <w:tcPr>
            <w:tcW w:w="1836" w:type="dxa"/>
            <w:shd w:val="clear" w:color="auto" w:fill="33CCCC"/>
          </w:tcPr>
          <w:p w14:paraId="1454C156" w14:textId="77777777" w:rsidR="00D831AD" w:rsidRPr="00077B2F" w:rsidRDefault="00D831AD" w:rsidP="008B5965">
            <w:pPr>
              <w:rPr>
                <w:rFonts w:asciiTheme="majorHAnsi" w:hAnsiTheme="majorHAnsi"/>
                <w:sz w:val="20"/>
                <w:szCs w:val="20"/>
              </w:rPr>
            </w:pPr>
          </w:p>
        </w:tc>
        <w:tc>
          <w:tcPr>
            <w:tcW w:w="1890" w:type="dxa"/>
            <w:shd w:val="clear" w:color="auto" w:fill="33CCCC"/>
          </w:tcPr>
          <w:p w14:paraId="1289C6E7" w14:textId="77777777" w:rsidR="00D831AD" w:rsidRPr="00077B2F" w:rsidRDefault="00D831AD" w:rsidP="00E1458C">
            <w:pPr>
              <w:pStyle w:val="ListParagraph"/>
              <w:ind w:left="360"/>
              <w:rPr>
                <w:rFonts w:asciiTheme="majorHAnsi" w:hAnsiTheme="majorHAnsi"/>
                <w:sz w:val="20"/>
                <w:szCs w:val="20"/>
              </w:rPr>
            </w:pPr>
          </w:p>
        </w:tc>
        <w:tc>
          <w:tcPr>
            <w:tcW w:w="4238" w:type="dxa"/>
            <w:shd w:val="clear" w:color="auto" w:fill="33CCCC"/>
          </w:tcPr>
          <w:p w14:paraId="4AA04A68" w14:textId="77777777" w:rsidR="00D831AD" w:rsidRPr="00077B2F" w:rsidRDefault="00D831AD" w:rsidP="00E1458C">
            <w:pPr>
              <w:pStyle w:val="ListParagraph"/>
              <w:ind w:left="360"/>
              <w:rPr>
                <w:rFonts w:asciiTheme="majorHAnsi" w:hAnsiTheme="majorHAnsi"/>
                <w:sz w:val="20"/>
                <w:szCs w:val="20"/>
              </w:rPr>
            </w:pPr>
          </w:p>
        </w:tc>
      </w:tr>
      <w:tr w:rsidR="00D831AD" w:rsidRPr="00077B2F" w14:paraId="3F3F09F7" w14:textId="77777777" w:rsidTr="009B1F0B">
        <w:tc>
          <w:tcPr>
            <w:tcW w:w="1908" w:type="dxa"/>
            <w:shd w:val="clear" w:color="auto" w:fill="33CCCC"/>
          </w:tcPr>
          <w:p w14:paraId="3CAF0210" w14:textId="43F15AEF" w:rsidR="00D831AD" w:rsidRPr="008B5965" w:rsidRDefault="00D831AD" w:rsidP="008B5965">
            <w:pPr>
              <w:rPr>
                <w:rFonts w:asciiTheme="majorHAnsi" w:hAnsiTheme="majorHAnsi"/>
                <w:sz w:val="20"/>
                <w:szCs w:val="20"/>
              </w:rPr>
            </w:pPr>
            <w:r w:rsidRPr="008B5965">
              <w:rPr>
                <w:rFonts w:asciiTheme="majorHAnsi" w:hAnsiTheme="majorHAnsi"/>
                <w:sz w:val="20"/>
                <w:szCs w:val="20"/>
              </w:rPr>
              <w:t>Award / renewal of contract</w:t>
            </w:r>
          </w:p>
        </w:tc>
        <w:tc>
          <w:tcPr>
            <w:tcW w:w="1134" w:type="dxa"/>
            <w:shd w:val="clear" w:color="auto" w:fill="33CCCC"/>
          </w:tcPr>
          <w:p w14:paraId="20EEFAED" w14:textId="77777777" w:rsidR="00D831AD" w:rsidRPr="00077B2F" w:rsidRDefault="00D831AD" w:rsidP="008B5965">
            <w:pPr>
              <w:rPr>
                <w:rFonts w:asciiTheme="majorHAnsi" w:hAnsiTheme="majorHAnsi"/>
                <w:sz w:val="20"/>
                <w:szCs w:val="20"/>
              </w:rPr>
            </w:pPr>
          </w:p>
        </w:tc>
        <w:tc>
          <w:tcPr>
            <w:tcW w:w="2574" w:type="dxa"/>
            <w:vMerge/>
            <w:shd w:val="clear" w:color="auto" w:fill="33CCCC"/>
          </w:tcPr>
          <w:p w14:paraId="0B1D2B25" w14:textId="77777777" w:rsidR="00D831AD" w:rsidRPr="00077B2F" w:rsidRDefault="00D831AD" w:rsidP="008B5965">
            <w:pPr>
              <w:rPr>
                <w:rFonts w:asciiTheme="majorHAnsi" w:hAnsiTheme="majorHAnsi"/>
                <w:sz w:val="20"/>
                <w:szCs w:val="20"/>
              </w:rPr>
            </w:pPr>
          </w:p>
        </w:tc>
        <w:tc>
          <w:tcPr>
            <w:tcW w:w="1836" w:type="dxa"/>
            <w:shd w:val="clear" w:color="auto" w:fill="33CCCC"/>
          </w:tcPr>
          <w:p w14:paraId="790CE422" w14:textId="77777777" w:rsidR="00D831AD" w:rsidRPr="00077B2F" w:rsidRDefault="00D831AD" w:rsidP="008B5965">
            <w:pPr>
              <w:rPr>
                <w:rFonts w:asciiTheme="majorHAnsi" w:hAnsiTheme="majorHAnsi"/>
                <w:sz w:val="20"/>
                <w:szCs w:val="20"/>
              </w:rPr>
            </w:pPr>
          </w:p>
        </w:tc>
        <w:tc>
          <w:tcPr>
            <w:tcW w:w="1890" w:type="dxa"/>
            <w:shd w:val="clear" w:color="auto" w:fill="33CCCC"/>
          </w:tcPr>
          <w:p w14:paraId="7E98E74E" w14:textId="77777777" w:rsidR="00D831AD" w:rsidRPr="00077B2F" w:rsidRDefault="00D831AD" w:rsidP="00E1458C">
            <w:pPr>
              <w:pStyle w:val="ListParagraph"/>
              <w:ind w:left="360"/>
              <w:rPr>
                <w:rFonts w:asciiTheme="majorHAnsi" w:hAnsiTheme="majorHAnsi"/>
                <w:sz w:val="20"/>
                <w:szCs w:val="20"/>
              </w:rPr>
            </w:pPr>
          </w:p>
        </w:tc>
        <w:tc>
          <w:tcPr>
            <w:tcW w:w="4238" w:type="dxa"/>
            <w:shd w:val="clear" w:color="auto" w:fill="33CCCC"/>
          </w:tcPr>
          <w:p w14:paraId="4AEE9E63" w14:textId="77777777" w:rsidR="00D831AD" w:rsidRPr="00077B2F" w:rsidRDefault="00D831AD" w:rsidP="00E1458C">
            <w:pPr>
              <w:pStyle w:val="ListParagraph"/>
              <w:ind w:left="360"/>
              <w:rPr>
                <w:rFonts w:asciiTheme="majorHAnsi" w:hAnsiTheme="majorHAnsi"/>
                <w:sz w:val="20"/>
                <w:szCs w:val="20"/>
              </w:rPr>
            </w:pPr>
          </w:p>
        </w:tc>
      </w:tr>
      <w:tr w:rsidR="00D831AD" w:rsidRPr="00077B2F" w14:paraId="78DCDAE5" w14:textId="77777777" w:rsidTr="009B1F0B">
        <w:tc>
          <w:tcPr>
            <w:tcW w:w="1908" w:type="dxa"/>
            <w:shd w:val="clear" w:color="auto" w:fill="33CCCC"/>
          </w:tcPr>
          <w:p w14:paraId="20D713DC" w14:textId="16307388" w:rsidR="00D831AD" w:rsidRPr="008B5965" w:rsidRDefault="00D831AD" w:rsidP="008B5965">
            <w:pPr>
              <w:rPr>
                <w:rFonts w:asciiTheme="majorHAnsi" w:hAnsiTheme="majorHAnsi"/>
                <w:sz w:val="20"/>
                <w:szCs w:val="20"/>
              </w:rPr>
            </w:pPr>
            <w:r w:rsidRPr="008B5965">
              <w:rPr>
                <w:rFonts w:asciiTheme="majorHAnsi" w:hAnsiTheme="majorHAnsi"/>
                <w:sz w:val="20"/>
                <w:szCs w:val="20"/>
              </w:rPr>
              <w:t>Understand what stakeholder concerns are</w:t>
            </w:r>
          </w:p>
        </w:tc>
        <w:tc>
          <w:tcPr>
            <w:tcW w:w="1134" w:type="dxa"/>
            <w:shd w:val="clear" w:color="auto" w:fill="33CCCC"/>
          </w:tcPr>
          <w:p w14:paraId="7621A234" w14:textId="77777777" w:rsidR="00D831AD" w:rsidRPr="00077B2F" w:rsidRDefault="00D831AD" w:rsidP="008B5965">
            <w:pPr>
              <w:rPr>
                <w:rFonts w:asciiTheme="majorHAnsi" w:hAnsiTheme="majorHAnsi"/>
                <w:sz w:val="20"/>
                <w:szCs w:val="20"/>
              </w:rPr>
            </w:pPr>
          </w:p>
        </w:tc>
        <w:tc>
          <w:tcPr>
            <w:tcW w:w="2574" w:type="dxa"/>
            <w:vMerge/>
            <w:shd w:val="clear" w:color="auto" w:fill="33CCCC"/>
          </w:tcPr>
          <w:p w14:paraId="0358A971" w14:textId="77777777" w:rsidR="00D831AD" w:rsidRPr="00077B2F" w:rsidRDefault="00D831AD" w:rsidP="008B5965">
            <w:pPr>
              <w:rPr>
                <w:rFonts w:asciiTheme="majorHAnsi" w:hAnsiTheme="majorHAnsi"/>
                <w:sz w:val="20"/>
                <w:szCs w:val="20"/>
              </w:rPr>
            </w:pPr>
          </w:p>
        </w:tc>
        <w:tc>
          <w:tcPr>
            <w:tcW w:w="1836" w:type="dxa"/>
            <w:shd w:val="clear" w:color="auto" w:fill="33CCCC"/>
          </w:tcPr>
          <w:p w14:paraId="7B6913F6" w14:textId="77777777" w:rsidR="00D831AD" w:rsidRPr="00077B2F" w:rsidRDefault="00D831AD" w:rsidP="008B5965">
            <w:pPr>
              <w:rPr>
                <w:rFonts w:asciiTheme="majorHAnsi" w:hAnsiTheme="majorHAnsi"/>
                <w:sz w:val="20"/>
                <w:szCs w:val="20"/>
              </w:rPr>
            </w:pPr>
          </w:p>
        </w:tc>
        <w:tc>
          <w:tcPr>
            <w:tcW w:w="1890" w:type="dxa"/>
            <w:shd w:val="clear" w:color="auto" w:fill="33CCCC"/>
          </w:tcPr>
          <w:p w14:paraId="092FC240" w14:textId="77777777" w:rsidR="00D831AD" w:rsidRPr="00077B2F" w:rsidRDefault="00D831AD" w:rsidP="00E1458C">
            <w:pPr>
              <w:pStyle w:val="ListParagraph"/>
              <w:ind w:left="360"/>
              <w:rPr>
                <w:rFonts w:asciiTheme="majorHAnsi" w:hAnsiTheme="majorHAnsi"/>
                <w:sz w:val="20"/>
                <w:szCs w:val="20"/>
              </w:rPr>
            </w:pPr>
          </w:p>
        </w:tc>
        <w:tc>
          <w:tcPr>
            <w:tcW w:w="4238" w:type="dxa"/>
            <w:shd w:val="clear" w:color="auto" w:fill="33CCCC"/>
          </w:tcPr>
          <w:p w14:paraId="083BCAB9" w14:textId="77777777" w:rsidR="00D831AD" w:rsidRPr="00077B2F" w:rsidRDefault="00D831AD" w:rsidP="00E1458C">
            <w:pPr>
              <w:pStyle w:val="ListParagraph"/>
              <w:ind w:left="360"/>
              <w:rPr>
                <w:rFonts w:asciiTheme="majorHAnsi" w:hAnsiTheme="majorHAnsi"/>
                <w:sz w:val="20"/>
                <w:szCs w:val="20"/>
              </w:rPr>
            </w:pPr>
          </w:p>
        </w:tc>
      </w:tr>
      <w:tr w:rsidR="00D831AD" w:rsidRPr="00077B2F" w14:paraId="5FE91CAF" w14:textId="77777777" w:rsidTr="009B1F0B">
        <w:tc>
          <w:tcPr>
            <w:tcW w:w="1908" w:type="dxa"/>
            <w:shd w:val="clear" w:color="auto" w:fill="33CCCC"/>
          </w:tcPr>
          <w:p w14:paraId="36B5706E" w14:textId="10803AEF" w:rsidR="00D831AD" w:rsidRPr="008B5965" w:rsidRDefault="00D831AD" w:rsidP="008B5965">
            <w:pPr>
              <w:rPr>
                <w:rFonts w:asciiTheme="majorHAnsi" w:hAnsiTheme="majorHAnsi"/>
                <w:sz w:val="20"/>
                <w:szCs w:val="20"/>
              </w:rPr>
            </w:pPr>
            <w:r w:rsidRPr="008B5965">
              <w:rPr>
                <w:rFonts w:asciiTheme="majorHAnsi" w:hAnsiTheme="majorHAnsi"/>
                <w:sz w:val="20"/>
                <w:szCs w:val="20"/>
              </w:rPr>
              <w:t>Issuance of RFPs</w:t>
            </w:r>
          </w:p>
        </w:tc>
        <w:tc>
          <w:tcPr>
            <w:tcW w:w="1134" w:type="dxa"/>
            <w:shd w:val="clear" w:color="auto" w:fill="33CCCC"/>
          </w:tcPr>
          <w:p w14:paraId="69A70F9D" w14:textId="77777777" w:rsidR="00D831AD" w:rsidRPr="00077B2F" w:rsidRDefault="00D831AD" w:rsidP="008B5965">
            <w:pPr>
              <w:rPr>
                <w:rFonts w:asciiTheme="majorHAnsi" w:hAnsiTheme="majorHAnsi"/>
                <w:sz w:val="20"/>
                <w:szCs w:val="20"/>
              </w:rPr>
            </w:pPr>
          </w:p>
        </w:tc>
        <w:tc>
          <w:tcPr>
            <w:tcW w:w="2574" w:type="dxa"/>
            <w:vMerge/>
            <w:shd w:val="clear" w:color="auto" w:fill="33CCCC"/>
          </w:tcPr>
          <w:p w14:paraId="490EEA34" w14:textId="77777777" w:rsidR="00D831AD" w:rsidRPr="00077B2F" w:rsidRDefault="00D831AD" w:rsidP="008B5965">
            <w:pPr>
              <w:rPr>
                <w:rFonts w:asciiTheme="majorHAnsi" w:hAnsiTheme="majorHAnsi"/>
                <w:sz w:val="20"/>
                <w:szCs w:val="20"/>
              </w:rPr>
            </w:pPr>
          </w:p>
        </w:tc>
        <w:tc>
          <w:tcPr>
            <w:tcW w:w="1836" w:type="dxa"/>
            <w:shd w:val="clear" w:color="auto" w:fill="33CCCC"/>
          </w:tcPr>
          <w:p w14:paraId="5C3BA382" w14:textId="77777777" w:rsidR="00D831AD" w:rsidRPr="00077B2F" w:rsidRDefault="00D831AD" w:rsidP="008B5965">
            <w:pPr>
              <w:rPr>
                <w:rFonts w:asciiTheme="majorHAnsi" w:hAnsiTheme="majorHAnsi"/>
                <w:sz w:val="20"/>
                <w:szCs w:val="20"/>
              </w:rPr>
            </w:pPr>
          </w:p>
        </w:tc>
        <w:tc>
          <w:tcPr>
            <w:tcW w:w="1890" w:type="dxa"/>
            <w:shd w:val="clear" w:color="auto" w:fill="33CCCC"/>
          </w:tcPr>
          <w:p w14:paraId="76FC8B2A" w14:textId="77777777" w:rsidR="00D831AD" w:rsidRPr="00077B2F" w:rsidRDefault="00D831AD" w:rsidP="00E1458C">
            <w:pPr>
              <w:pStyle w:val="ListParagraph"/>
              <w:ind w:left="360"/>
              <w:rPr>
                <w:rFonts w:asciiTheme="majorHAnsi" w:hAnsiTheme="majorHAnsi"/>
                <w:sz w:val="20"/>
                <w:szCs w:val="20"/>
              </w:rPr>
            </w:pPr>
          </w:p>
        </w:tc>
        <w:tc>
          <w:tcPr>
            <w:tcW w:w="4238" w:type="dxa"/>
            <w:shd w:val="clear" w:color="auto" w:fill="33CCCC"/>
          </w:tcPr>
          <w:p w14:paraId="5173BB66" w14:textId="77777777" w:rsidR="00D831AD" w:rsidRPr="00077B2F" w:rsidRDefault="00D831AD" w:rsidP="00E1458C">
            <w:pPr>
              <w:pStyle w:val="ListParagraph"/>
              <w:ind w:left="360"/>
              <w:rPr>
                <w:rFonts w:asciiTheme="majorHAnsi" w:hAnsiTheme="majorHAnsi"/>
                <w:sz w:val="20"/>
                <w:szCs w:val="20"/>
              </w:rPr>
            </w:pPr>
          </w:p>
        </w:tc>
      </w:tr>
      <w:tr w:rsidR="00D831AD" w:rsidRPr="00077B2F" w14:paraId="67D1AE4C" w14:textId="77777777" w:rsidTr="009B1F0B">
        <w:tc>
          <w:tcPr>
            <w:tcW w:w="1908" w:type="dxa"/>
            <w:shd w:val="clear" w:color="auto" w:fill="33CCCC"/>
          </w:tcPr>
          <w:p w14:paraId="3EC60E07" w14:textId="2FAA2D99" w:rsidR="00D831AD" w:rsidRPr="008B5965" w:rsidRDefault="00D831AD" w:rsidP="008B5965">
            <w:pPr>
              <w:rPr>
                <w:rFonts w:asciiTheme="majorHAnsi" w:hAnsiTheme="majorHAnsi"/>
                <w:sz w:val="20"/>
                <w:szCs w:val="20"/>
              </w:rPr>
            </w:pPr>
            <w:r w:rsidRPr="008B5965">
              <w:rPr>
                <w:rFonts w:asciiTheme="majorHAnsi" w:hAnsiTheme="majorHAnsi"/>
                <w:sz w:val="20"/>
                <w:szCs w:val="20"/>
              </w:rPr>
              <w:t>Contracting</w:t>
            </w:r>
          </w:p>
        </w:tc>
        <w:tc>
          <w:tcPr>
            <w:tcW w:w="1134" w:type="dxa"/>
            <w:shd w:val="clear" w:color="auto" w:fill="33CCCC"/>
          </w:tcPr>
          <w:p w14:paraId="4F14F184" w14:textId="77777777" w:rsidR="00D831AD" w:rsidRPr="00077B2F" w:rsidRDefault="00D831AD" w:rsidP="008B5965">
            <w:pPr>
              <w:rPr>
                <w:rFonts w:asciiTheme="majorHAnsi" w:hAnsiTheme="majorHAnsi"/>
                <w:sz w:val="20"/>
                <w:szCs w:val="20"/>
              </w:rPr>
            </w:pPr>
          </w:p>
        </w:tc>
        <w:tc>
          <w:tcPr>
            <w:tcW w:w="2574" w:type="dxa"/>
            <w:vMerge/>
            <w:shd w:val="clear" w:color="auto" w:fill="33CCCC"/>
          </w:tcPr>
          <w:p w14:paraId="71824006" w14:textId="77777777" w:rsidR="00D831AD" w:rsidRPr="00077B2F" w:rsidRDefault="00D831AD" w:rsidP="008B5965">
            <w:pPr>
              <w:rPr>
                <w:rFonts w:asciiTheme="majorHAnsi" w:hAnsiTheme="majorHAnsi"/>
                <w:sz w:val="20"/>
                <w:szCs w:val="20"/>
              </w:rPr>
            </w:pPr>
          </w:p>
        </w:tc>
        <w:tc>
          <w:tcPr>
            <w:tcW w:w="1836" w:type="dxa"/>
            <w:shd w:val="clear" w:color="auto" w:fill="33CCCC"/>
          </w:tcPr>
          <w:p w14:paraId="2CDF15AD" w14:textId="77777777" w:rsidR="00D831AD" w:rsidRPr="00077B2F" w:rsidRDefault="00D831AD" w:rsidP="008B5965">
            <w:pPr>
              <w:rPr>
                <w:rFonts w:asciiTheme="majorHAnsi" w:hAnsiTheme="majorHAnsi"/>
                <w:sz w:val="20"/>
                <w:szCs w:val="20"/>
              </w:rPr>
            </w:pPr>
          </w:p>
        </w:tc>
        <w:tc>
          <w:tcPr>
            <w:tcW w:w="1890" w:type="dxa"/>
            <w:shd w:val="clear" w:color="auto" w:fill="33CCCC"/>
          </w:tcPr>
          <w:p w14:paraId="054F4C1E" w14:textId="77777777" w:rsidR="00D831AD" w:rsidRPr="00077B2F" w:rsidRDefault="00D831AD" w:rsidP="00E1458C">
            <w:pPr>
              <w:pStyle w:val="ListParagraph"/>
              <w:ind w:left="360"/>
              <w:rPr>
                <w:rFonts w:asciiTheme="majorHAnsi" w:hAnsiTheme="majorHAnsi"/>
                <w:sz w:val="20"/>
                <w:szCs w:val="20"/>
              </w:rPr>
            </w:pPr>
          </w:p>
        </w:tc>
        <w:tc>
          <w:tcPr>
            <w:tcW w:w="4238" w:type="dxa"/>
            <w:shd w:val="clear" w:color="auto" w:fill="33CCCC"/>
          </w:tcPr>
          <w:p w14:paraId="4E27CC33" w14:textId="77777777" w:rsidR="00D831AD" w:rsidRPr="00077B2F" w:rsidRDefault="00D831AD" w:rsidP="00E1458C">
            <w:pPr>
              <w:pStyle w:val="ListParagraph"/>
              <w:ind w:left="360"/>
              <w:rPr>
                <w:rFonts w:asciiTheme="majorHAnsi" w:hAnsiTheme="majorHAnsi"/>
                <w:sz w:val="20"/>
                <w:szCs w:val="20"/>
              </w:rPr>
            </w:pPr>
          </w:p>
        </w:tc>
      </w:tr>
      <w:tr w:rsidR="00D831AD" w:rsidRPr="00077B2F" w14:paraId="35109B27" w14:textId="77777777" w:rsidTr="009B1F0B">
        <w:tc>
          <w:tcPr>
            <w:tcW w:w="1908" w:type="dxa"/>
            <w:shd w:val="clear" w:color="auto" w:fill="33CCCC"/>
          </w:tcPr>
          <w:p w14:paraId="671FBB30" w14:textId="464CB776" w:rsidR="00D831AD" w:rsidRPr="008B5965" w:rsidRDefault="00D831AD" w:rsidP="008B5965">
            <w:pPr>
              <w:rPr>
                <w:rFonts w:asciiTheme="majorHAnsi" w:hAnsiTheme="majorHAnsi"/>
                <w:sz w:val="20"/>
                <w:szCs w:val="20"/>
              </w:rPr>
            </w:pPr>
            <w:r w:rsidRPr="008B5965">
              <w:rPr>
                <w:rFonts w:asciiTheme="majorHAnsi" w:hAnsiTheme="majorHAnsi"/>
                <w:sz w:val="20"/>
                <w:szCs w:val="20"/>
              </w:rPr>
              <w:t>Ability to seek public comments</w:t>
            </w:r>
          </w:p>
        </w:tc>
        <w:tc>
          <w:tcPr>
            <w:tcW w:w="1134" w:type="dxa"/>
            <w:shd w:val="clear" w:color="auto" w:fill="33CCCC"/>
          </w:tcPr>
          <w:p w14:paraId="475CFDF3" w14:textId="77777777" w:rsidR="00D831AD" w:rsidRPr="00077B2F" w:rsidRDefault="00D831AD" w:rsidP="008B5965">
            <w:pPr>
              <w:rPr>
                <w:rFonts w:asciiTheme="majorHAnsi" w:hAnsiTheme="majorHAnsi"/>
                <w:sz w:val="20"/>
                <w:szCs w:val="20"/>
              </w:rPr>
            </w:pPr>
          </w:p>
        </w:tc>
        <w:tc>
          <w:tcPr>
            <w:tcW w:w="2574" w:type="dxa"/>
            <w:vMerge/>
            <w:shd w:val="clear" w:color="auto" w:fill="33CCCC"/>
          </w:tcPr>
          <w:p w14:paraId="55872120" w14:textId="77777777" w:rsidR="00D831AD" w:rsidRPr="00077B2F" w:rsidRDefault="00D831AD" w:rsidP="008B5965">
            <w:pPr>
              <w:rPr>
                <w:rFonts w:asciiTheme="majorHAnsi" w:hAnsiTheme="majorHAnsi"/>
                <w:sz w:val="20"/>
                <w:szCs w:val="20"/>
              </w:rPr>
            </w:pPr>
          </w:p>
        </w:tc>
        <w:tc>
          <w:tcPr>
            <w:tcW w:w="1836" w:type="dxa"/>
            <w:shd w:val="clear" w:color="auto" w:fill="33CCCC"/>
          </w:tcPr>
          <w:p w14:paraId="3C0EBE43" w14:textId="77777777" w:rsidR="00D831AD" w:rsidRPr="00077B2F" w:rsidRDefault="00D831AD" w:rsidP="008B5965">
            <w:pPr>
              <w:rPr>
                <w:rFonts w:asciiTheme="majorHAnsi" w:hAnsiTheme="majorHAnsi"/>
                <w:sz w:val="20"/>
                <w:szCs w:val="20"/>
              </w:rPr>
            </w:pPr>
          </w:p>
        </w:tc>
        <w:tc>
          <w:tcPr>
            <w:tcW w:w="1890" w:type="dxa"/>
            <w:shd w:val="clear" w:color="auto" w:fill="33CCCC"/>
          </w:tcPr>
          <w:p w14:paraId="1CA5F0ED" w14:textId="77777777" w:rsidR="00D831AD" w:rsidRPr="00077B2F" w:rsidRDefault="00D831AD" w:rsidP="00E1458C">
            <w:pPr>
              <w:pStyle w:val="ListParagraph"/>
              <w:ind w:left="360"/>
              <w:rPr>
                <w:rFonts w:asciiTheme="majorHAnsi" w:hAnsiTheme="majorHAnsi"/>
                <w:sz w:val="20"/>
                <w:szCs w:val="20"/>
              </w:rPr>
            </w:pPr>
          </w:p>
        </w:tc>
        <w:tc>
          <w:tcPr>
            <w:tcW w:w="4238" w:type="dxa"/>
            <w:shd w:val="clear" w:color="auto" w:fill="33CCCC"/>
          </w:tcPr>
          <w:p w14:paraId="25186CBF" w14:textId="77777777" w:rsidR="00D831AD" w:rsidRPr="00077B2F" w:rsidRDefault="00D831AD" w:rsidP="00E1458C">
            <w:pPr>
              <w:pStyle w:val="ListParagraph"/>
              <w:ind w:left="360"/>
              <w:rPr>
                <w:rFonts w:asciiTheme="majorHAnsi" w:hAnsiTheme="majorHAnsi"/>
                <w:sz w:val="20"/>
                <w:szCs w:val="20"/>
              </w:rPr>
            </w:pPr>
          </w:p>
        </w:tc>
      </w:tr>
      <w:tr w:rsidR="008B5965" w:rsidRPr="00077B2F" w14:paraId="11AF7C87" w14:textId="77777777" w:rsidTr="009B1F0B">
        <w:tc>
          <w:tcPr>
            <w:tcW w:w="13580" w:type="dxa"/>
            <w:gridSpan w:val="6"/>
            <w:shd w:val="clear" w:color="auto" w:fill="33CCCC"/>
          </w:tcPr>
          <w:p w14:paraId="196E3728" w14:textId="77777777" w:rsidR="008B5965" w:rsidRPr="00077B2F" w:rsidRDefault="008B5965" w:rsidP="008B5965">
            <w:pPr>
              <w:rPr>
                <w:rFonts w:asciiTheme="majorHAnsi" w:hAnsiTheme="majorHAnsi"/>
                <w:b/>
                <w:sz w:val="20"/>
                <w:szCs w:val="20"/>
              </w:rPr>
            </w:pPr>
            <w:r w:rsidRPr="00077B2F">
              <w:rPr>
                <w:rFonts w:asciiTheme="majorHAnsi" w:hAnsiTheme="majorHAnsi"/>
                <w:b/>
                <w:sz w:val="20"/>
                <w:szCs w:val="20"/>
              </w:rPr>
              <w:t>Comments from 19/11 discussion</w:t>
            </w:r>
          </w:p>
          <w:p w14:paraId="158BA62C" w14:textId="77777777" w:rsidR="008B5965" w:rsidRPr="008B5965" w:rsidRDefault="008B5965" w:rsidP="008B5965">
            <w:pPr>
              <w:rPr>
                <w:rFonts w:asciiTheme="majorHAnsi" w:hAnsiTheme="majorHAnsi"/>
                <w:sz w:val="20"/>
                <w:szCs w:val="20"/>
              </w:rPr>
            </w:pPr>
            <w:r w:rsidRPr="008B5965">
              <w:rPr>
                <w:rFonts w:asciiTheme="majorHAnsi" w:hAnsiTheme="majorHAnsi"/>
                <w:sz w:val="20"/>
                <w:szCs w:val="20"/>
              </w:rPr>
              <w:t xml:space="preserve">What sort of body, if any, should perform this function going forward? </w:t>
            </w:r>
            <w:proofErr w:type="gramStart"/>
            <w:r w:rsidRPr="008B5965">
              <w:rPr>
                <w:rFonts w:asciiTheme="majorHAnsi" w:hAnsiTheme="majorHAnsi"/>
                <w:sz w:val="20"/>
                <w:szCs w:val="20"/>
              </w:rPr>
              <w:t>Is it continued to be needed</w:t>
            </w:r>
            <w:proofErr w:type="gramEnd"/>
            <w:r w:rsidRPr="008B5965">
              <w:rPr>
                <w:rFonts w:asciiTheme="majorHAnsi" w:hAnsiTheme="majorHAnsi"/>
                <w:sz w:val="20"/>
                <w:szCs w:val="20"/>
              </w:rPr>
              <w:t>?</w:t>
            </w:r>
          </w:p>
          <w:p w14:paraId="2B9BC3B3" w14:textId="03D01087" w:rsidR="008B5965" w:rsidRPr="008B5965" w:rsidRDefault="008B5965" w:rsidP="008B5965">
            <w:pPr>
              <w:pStyle w:val="ListParagraph"/>
              <w:numPr>
                <w:ilvl w:val="0"/>
                <w:numId w:val="4"/>
              </w:numPr>
              <w:rPr>
                <w:rFonts w:asciiTheme="majorHAnsi" w:hAnsiTheme="majorHAnsi"/>
                <w:b/>
                <w:sz w:val="20"/>
                <w:szCs w:val="20"/>
              </w:rPr>
            </w:pPr>
            <w:r w:rsidRPr="008B5965">
              <w:rPr>
                <w:rFonts w:asciiTheme="majorHAnsi" w:hAnsiTheme="majorHAnsi"/>
                <w:sz w:val="20"/>
                <w:szCs w:val="20"/>
              </w:rPr>
              <w:t>A contracting party would need to be on the other side to replace the current contract with NTIA (in which NTIA is a contracting party)</w:t>
            </w:r>
          </w:p>
        </w:tc>
      </w:tr>
    </w:tbl>
    <w:p w14:paraId="25444C12" w14:textId="77777777" w:rsidR="008B5965" w:rsidRDefault="008B5965" w:rsidP="00077B2F">
      <w:pPr>
        <w:rPr>
          <w:rFonts w:asciiTheme="majorHAnsi" w:hAnsiTheme="majorHAnsi"/>
          <w:b/>
        </w:rPr>
      </w:pPr>
    </w:p>
    <w:p w14:paraId="2656F726" w14:textId="77777777" w:rsidR="00E1458C" w:rsidRDefault="00E1458C">
      <w:pPr>
        <w:rPr>
          <w:rFonts w:asciiTheme="majorHAnsi" w:hAnsiTheme="majorHAnsi"/>
          <w:b/>
        </w:rPr>
      </w:pPr>
      <w:r>
        <w:rPr>
          <w:rFonts w:asciiTheme="majorHAnsi" w:hAnsiTheme="majorHAnsi"/>
          <w:b/>
        </w:rPr>
        <w:br w:type="page"/>
      </w:r>
    </w:p>
    <w:p w14:paraId="087AE8FC" w14:textId="67F11246" w:rsidR="008B5965" w:rsidRPr="008B5965" w:rsidRDefault="008B5965" w:rsidP="008B5965">
      <w:pPr>
        <w:rPr>
          <w:rFonts w:asciiTheme="majorHAnsi" w:hAnsiTheme="majorHAnsi"/>
          <w:b/>
        </w:rPr>
      </w:pPr>
      <w:r w:rsidRPr="008B5965">
        <w:rPr>
          <w:rFonts w:asciiTheme="majorHAnsi" w:hAnsiTheme="majorHAnsi"/>
          <w:b/>
        </w:rPr>
        <w:t xml:space="preserve">#4 </w:t>
      </w:r>
      <w:r>
        <w:rPr>
          <w:rFonts w:asciiTheme="majorHAnsi" w:hAnsiTheme="majorHAnsi"/>
          <w:b/>
        </w:rPr>
        <w:t>–</w:t>
      </w:r>
      <w:r w:rsidRPr="008B5965">
        <w:rPr>
          <w:rFonts w:asciiTheme="majorHAnsi" w:hAnsiTheme="majorHAnsi"/>
          <w:b/>
        </w:rPr>
        <w:t xml:space="preserve"> E</w:t>
      </w:r>
      <w:r>
        <w:rPr>
          <w:rFonts w:asciiTheme="majorHAnsi" w:hAnsiTheme="majorHAnsi"/>
          <w:b/>
        </w:rPr>
        <w:t>NFORCEMENT OF THE CONTRACT FUNCTION (</w:t>
      </w:r>
      <w:r w:rsidRPr="008B5965">
        <w:rPr>
          <w:rFonts w:asciiTheme="majorHAnsi" w:hAnsiTheme="majorHAnsi"/>
          <w:b/>
        </w:rPr>
        <w:t>incl. renewal/rebidding)</w:t>
      </w:r>
    </w:p>
    <w:p w14:paraId="27B43CFE" w14:textId="77777777" w:rsidR="008B5965" w:rsidRDefault="008B5965" w:rsidP="00077B2F">
      <w:pPr>
        <w:rPr>
          <w:rFonts w:asciiTheme="majorHAnsi" w:hAnsiTheme="majorHAnsi"/>
          <w:b/>
        </w:rPr>
      </w:pPr>
    </w:p>
    <w:p w14:paraId="48949DEA" w14:textId="77777777" w:rsidR="008B5965" w:rsidRPr="00077B2F" w:rsidRDefault="008B5965" w:rsidP="00077B2F">
      <w:pPr>
        <w:rPr>
          <w:rFonts w:asciiTheme="majorHAnsi" w:hAnsiTheme="majorHAnsi"/>
          <w:b/>
        </w:rPr>
      </w:pPr>
    </w:p>
    <w:tbl>
      <w:tblPr>
        <w:tblStyle w:val="TableGrid"/>
        <w:tblW w:w="13580" w:type="dxa"/>
        <w:shd w:val="clear" w:color="auto" w:fill="CCFFCC"/>
        <w:tblLook w:val="04A0" w:firstRow="1" w:lastRow="0" w:firstColumn="1" w:lastColumn="0" w:noHBand="0" w:noVBand="1"/>
      </w:tblPr>
      <w:tblGrid>
        <w:gridCol w:w="1908"/>
        <w:gridCol w:w="1134"/>
        <w:gridCol w:w="2574"/>
        <w:gridCol w:w="1836"/>
        <w:gridCol w:w="1890"/>
        <w:gridCol w:w="4238"/>
      </w:tblGrid>
      <w:tr w:rsidR="008B5965" w:rsidRPr="00077B2F" w14:paraId="1FFF8D02" w14:textId="77777777" w:rsidTr="008B5965">
        <w:tc>
          <w:tcPr>
            <w:tcW w:w="1908" w:type="dxa"/>
            <w:shd w:val="clear" w:color="auto" w:fill="CCFFCC"/>
          </w:tcPr>
          <w:p w14:paraId="6016C63C" w14:textId="77777777" w:rsidR="008B5965" w:rsidRPr="00077B2F" w:rsidRDefault="008B5965" w:rsidP="008B5965">
            <w:pPr>
              <w:rPr>
                <w:rFonts w:asciiTheme="majorHAnsi" w:hAnsiTheme="majorHAnsi"/>
                <w:b/>
                <w:sz w:val="20"/>
                <w:szCs w:val="20"/>
              </w:rPr>
            </w:pPr>
            <w:r w:rsidRPr="00077B2F">
              <w:rPr>
                <w:rFonts w:asciiTheme="majorHAnsi" w:hAnsiTheme="majorHAnsi"/>
                <w:b/>
                <w:sz w:val="20"/>
                <w:szCs w:val="20"/>
              </w:rPr>
              <w:t>Function</w:t>
            </w:r>
          </w:p>
        </w:tc>
        <w:tc>
          <w:tcPr>
            <w:tcW w:w="1134" w:type="dxa"/>
            <w:shd w:val="clear" w:color="auto" w:fill="CCFFCC"/>
          </w:tcPr>
          <w:p w14:paraId="64BFD8AA" w14:textId="77777777" w:rsidR="008B5965" w:rsidRPr="00077B2F" w:rsidRDefault="008B5965" w:rsidP="008B5965">
            <w:pPr>
              <w:rPr>
                <w:rFonts w:asciiTheme="majorHAnsi" w:hAnsiTheme="majorHAnsi"/>
                <w:b/>
                <w:sz w:val="20"/>
                <w:szCs w:val="20"/>
              </w:rPr>
            </w:pPr>
            <w:r w:rsidRPr="00077B2F">
              <w:rPr>
                <w:rFonts w:asciiTheme="majorHAnsi" w:hAnsiTheme="majorHAnsi"/>
                <w:b/>
                <w:sz w:val="20"/>
                <w:szCs w:val="20"/>
              </w:rPr>
              <w:t>Keep it (yes/no)</w:t>
            </w:r>
          </w:p>
        </w:tc>
        <w:tc>
          <w:tcPr>
            <w:tcW w:w="2574" w:type="dxa"/>
            <w:shd w:val="clear" w:color="auto" w:fill="CCFFCC"/>
          </w:tcPr>
          <w:p w14:paraId="2EE7EF0A" w14:textId="77777777" w:rsidR="008B5965" w:rsidRPr="00077B2F" w:rsidRDefault="008B5965" w:rsidP="008B5965">
            <w:pPr>
              <w:rPr>
                <w:rFonts w:asciiTheme="majorHAnsi" w:hAnsiTheme="majorHAnsi"/>
                <w:b/>
                <w:sz w:val="20"/>
                <w:szCs w:val="20"/>
              </w:rPr>
            </w:pPr>
            <w:r w:rsidRPr="00077B2F">
              <w:rPr>
                <w:rFonts w:asciiTheme="majorHAnsi" w:hAnsiTheme="majorHAnsi"/>
                <w:b/>
                <w:sz w:val="20"/>
                <w:szCs w:val="20"/>
              </w:rPr>
              <w:t xml:space="preserve">If yes, what would be the characteristics of body performing this </w:t>
            </w:r>
            <w:r>
              <w:rPr>
                <w:rFonts w:asciiTheme="majorHAnsi" w:hAnsiTheme="majorHAnsi"/>
                <w:b/>
                <w:sz w:val="20"/>
                <w:szCs w:val="20"/>
              </w:rPr>
              <w:t>function?</w:t>
            </w:r>
          </w:p>
        </w:tc>
        <w:tc>
          <w:tcPr>
            <w:tcW w:w="1836" w:type="dxa"/>
            <w:shd w:val="clear" w:color="auto" w:fill="CCFFCC"/>
          </w:tcPr>
          <w:p w14:paraId="12CA2116" w14:textId="77777777" w:rsidR="008B5965" w:rsidRPr="000763FF" w:rsidRDefault="008B5965" w:rsidP="008B5965">
            <w:pPr>
              <w:rPr>
                <w:rFonts w:asciiTheme="majorHAnsi" w:hAnsiTheme="majorHAnsi"/>
                <w:b/>
                <w:strike/>
                <w:sz w:val="20"/>
                <w:szCs w:val="20"/>
              </w:rPr>
            </w:pPr>
            <w:r w:rsidRPr="00077B2F">
              <w:rPr>
                <w:rFonts w:asciiTheme="majorHAnsi" w:hAnsiTheme="majorHAnsi"/>
                <w:b/>
                <w:sz w:val="20"/>
                <w:szCs w:val="20"/>
              </w:rPr>
              <w:t>Relevan</w:t>
            </w:r>
            <w:r>
              <w:rPr>
                <w:rFonts w:asciiTheme="majorHAnsi" w:hAnsiTheme="majorHAnsi"/>
                <w:b/>
                <w:sz w:val="20"/>
                <w:szCs w:val="20"/>
              </w:rPr>
              <w:t>ce to global customers and partners of the IANA Services</w:t>
            </w:r>
          </w:p>
        </w:tc>
        <w:tc>
          <w:tcPr>
            <w:tcW w:w="1890" w:type="dxa"/>
            <w:shd w:val="clear" w:color="auto" w:fill="CCFFCC"/>
          </w:tcPr>
          <w:p w14:paraId="6F640349" w14:textId="77777777" w:rsidR="008B5965" w:rsidRPr="00077B2F" w:rsidRDefault="008B5965" w:rsidP="008B5965">
            <w:pPr>
              <w:rPr>
                <w:rFonts w:asciiTheme="majorHAnsi" w:hAnsiTheme="majorHAnsi"/>
                <w:b/>
                <w:sz w:val="20"/>
                <w:szCs w:val="20"/>
              </w:rPr>
            </w:pPr>
            <w:r>
              <w:rPr>
                <w:rFonts w:asciiTheme="majorHAnsi" w:hAnsiTheme="majorHAnsi"/>
                <w:b/>
                <w:sz w:val="20"/>
                <w:szCs w:val="20"/>
              </w:rPr>
              <w:t>Who should be involved and in what capacity?</w:t>
            </w:r>
          </w:p>
        </w:tc>
        <w:tc>
          <w:tcPr>
            <w:tcW w:w="4238" w:type="dxa"/>
            <w:shd w:val="clear" w:color="auto" w:fill="CCFFCC"/>
          </w:tcPr>
          <w:p w14:paraId="036A4C58" w14:textId="46633B91" w:rsidR="008B5965" w:rsidRPr="00077B2F" w:rsidRDefault="00E1458C" w:rsidP="008B5965">
            <w:pPr>
              <w:rPr>
                <w:rFonts w:asciiTheme="majorHAnsi" w:hAnsiTheme="majorHAnsi"/>
                <w:b/>
                <w:sz w:val="20"/>
                <w:szCs w:val="20"/>
              </w:rPr>
            </w:pPr>
            <w:r>
              <w:rPr>
                <w:rFonts w:asciiTheme="majorHAnsi" w:hAnsiTheme="majorHAnsi"/>
                <w:b/>
                <w:sz w:val="20"/>
                <w:szCs w:val="20"/>
              </w:rPr>
              <w:t xml:space="preserve">What </w:t>
            </w:r>
            <w:proofErr w:type="gramStart"/>
            <w:r>
              <w:rPr>
                <w:rFonts w:asciiTheme="majorHAnsi" w:hAnsiTheme="majorHAnsi"/>
                <w:b/>
                <w:sz w:val="20"/>
                <w:szCs w:val="20"/>
              </w:rPr>
              <w:t>is</w:t>
            </w:r>
            <w:proofErr w:type="gramEnd"/>
            <w:r>
              <w:rPr>
                <w:rFonts w:asciiTheme="majorHAnsi" w:hAnsiTheme="majorHAnsi"/>
                <w:b/>
                <w:sz w:val="20"/>
                <w:szCs w:val="20"/>
              </w:rPr>
              <w:t xml:space="preserve"> the minimal scope, purpose and size of the group required to perform this function and meet the characteristics? </w:t>
            </w:r>
          </w:p>
        </w:tc>
      </w:tr>
      <w:tr w:rsidR="008B5965" w:rsidRPr="00077B2F" w14:paraId="5F4F12D6" w14:textId="77777777" w:rsidTr="008B5965">
        <w:tc>
          <w:tcPr>
            <w:tcW w:w="1908" w:type="dxa"/>
            <w:shd w:val="clear" w:color="auto" w:fill="CCFFCC"/>
          </w:tcPr>
          <w:p w14:paraId="29D152AE" w14:textId="472C94C2" w:rsidR="008B5965" w:rsidRPr="000763FF" w:rsidRDefault="008B5965" w:rsidP="008B5965">
            <w:pPr>
              <w:rPr>
                <w:rFonts w:asciiTheme="majorHAnsi" w:hAnsiTheme="majorHAnsi"/>
                <w:sz w:val="20"/>
                <w:szCs w:val="20"/>
              </w:rPr>
            </w:pPr>
            <w:r w:rsidRPr="008B5965">
              <w:rPr>
                <w:rFonts w:asciiTheme="majorHAnsi" w:hAnsiTheme="majorHAnsi"/>
                <w:sz w:val="20"/>
                <w:szCs w:val="20"/>
              </w:rPr>
              <w:t>Termination of contract;</w:t>
            </w:r>
          </w:p>
        </w:tc>
        <w:tc>
          <w:tcPr>
            <w:tcW w:w="1134" w:type="dxa"/>
            <w:shd w:val="clear" w:color="auto" w:fill="CCFFCC"/>
          </w:tcPr>
          <w:p w14:paraId="5E5DA597" w14:textId="77777777" w:rsidR="008B5965" w:rsidRPr="00077B2F" w:rsidRDefault="008B5965" w:rsidP="008B5965">
            <w:pPr>
              <w:rPr>
                <w:rFonts w:asciiTheme="majorHAnsi" w:hAnsiTheme="majorHAnsi"/>
                <w:sz w:val="20"/>
                <w:szCs w:val="20"/>
              </w:rPr>
            </w:pPr>
          </w:p>
        </w:tc>
        <w:tc>
          <w:tcPr>
            <w:tcW w:w="2574" w:type="dxa"/>
            <w:shd w:val="clear" w:color="auto" w:fill="CCFFCC"/>
          </w:tcPr>
          <w:p w14:paraId="1453BD48" w14:textId="77777777" w:rsidR="009B1F0B" w:rsidRPr="009B1F0B" w:rsidRDefault="009B1F0B" w:rsidP="009B1F0B">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Entity or organization must be capable of entering into a contract;</w:t>
            </w:r>
          </w:p>
          <w:p w14:paraId="6B912EB9" w14:textId="77777777" w:rsidR="009B1F0B" w:rsidRPr="009B1F0B" w:rsidRDefault="009B1F0B" w:rsidP="009B1F0B">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 xml:space="preserve">Membership organization? Needs to represent entire </w:t>
            </w:r>
            <w:proofErr w:type="spellStart"/>
            <w:r w:rsidRPr="009B1F0B">
              <w:rPr>
                <w:rFonts w:asciiTheme="majorHAnsi" w:hAnsiTheme="majorHAnsi"/>
                <w:sz w:val="20"/>
                <w:szCs w:val="20"/>
              </w:rPr>
              <w:t>multistakeholder</w:t>
            </w:r>
            <w:proofErr w:type="spellEnd"/>
            <w:r w:rsidRPr="009B1F0B">
              <w:rPr>
                <w:rFonts w:asciiTheme="majorHAnsi" w:hAnsiTheme="majorHAnsi"/>
                <w:sz w:val="20"/>
                <w:szCs w:val="20"/>
              </w:rPr>
              <w:t xml:space="preserve"> community, so membership organization may not serve that purpose.</w:t>
            </w:r>
          </w:p>
          <w:p w14:paraId="3BBA588F" w14:textId="77777777" w:rsidR="009B1F0B" w:rsidRPr="009B1F0B" w:rsidRDefault="009B1F0B" w:rsidP="009B1F0B">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 xml:space="preserve">Minimal in scope (e.g. administrator and periodic board) and </w:t>
            </w:r>
            <w:proofErr w:type="spellStart"/>
            <w:r w:rsidRPr="009B1F0B">
              <w:rPr>
                <w:rFonts w:asciiTheme="majorHAnsi" w:hAnsiTheme="majorHAnsi"/>
                <w:sz w:val="20"/>
                <w:szCs w:val="20"/>
              </w:rPr>
              <w:t>multistakeholder</w:t>
            </w:r>
            <w:proofErr w:type="spellEnd"/>
            <w:r w:rsidRPr="009B1F0B">
              <w:rPr>
                <w:rFonts w:asciiTheme="majorHAnsi" w:hAnsiTheme="majorHAnsi"/>
                <w:sz w:val="20"/>
                <w:szCs w:val="20"/>
              </w:rPr>
              <w:t xml:space="preserve"> (does that align with minimal?)</w:t>
            </w:r>
          </w:p>
          <w:p w14:paraId="76E42868" w14:textId="77777777" w:rsidR="009B1F0B" w:rsidRPr="009B1F0B" w:rsidRDefault="009B1F0B" w:rsidP="009B1F0B">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Not subject to take-over / capture;</w:t>
            </w:r>
          </w:p>
          <w:p w14:paraId="29EF2268" w14:textId="77777777" w:rsidR="009B1F0B" w:rsidRPr="009B1F0B" w:rsidRDefault="009B1F0B" w:rsidP="009B1F0B">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 xml:space="preserve">Community to provide guidance within the scope – limited decision-making power for contracting party; </w:t>
            </w:r>
          </w:p>
          <w:p w14:paraId="5607B6BD" w14:textId="77777777" w:rsidR="009B1F0B" w:rsidRPr="009B1F0B" w:rsidRDefault="009B1F0B" w:rsidP="009B1F0B">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 xml:space="preserve">Chain of trust – authority; </w:t>
            </w:r>
          </w:p>
          <w:p w14:paraId="00FA4B07" w14:textId="77777777" w:rsidR="009B1F0B" w:rsidRPr="009B1F0B" w:rsidRDefault="009B1F0B" w:rsidP="009B1F0B">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 xml:space="preserve">Sustainable; </w:t>
            </w:r>
          </w:p>
          <w:p w14:paraId="1D1D0145" w14:textId="77777777" w:rsidR="009B1F0B" w:rsidRPr="009B1F0B" w:rsidRDefault="009B1F0B" w:rsidP="009B1F0B">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 xml:space="preserve">Flexibility – you cannot tie hands and expect them to do their role (would be covered by requirement to consult with community); </w:t>
            </w:r>
          </w:p>
          <w:p w14:paraId="7CC6709B" w14:textId="77777777" w:rsidR="009B1F0B" w:rsidRPr="009B1F0B" w:rsidRDefault="009B1F0B" w:rsidP="009B1F0B">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 xml:space="preserve">Needs authority / gravitas / standing (if it has the ability to terminate contract, it will have authority, but it will need to come via the community who makes the decision so real gravitas lies with the community); </w:t>
            </w:r>
          </w:p>
          <w:p w14:paraId="63DAED05" w14:textId="77777777" w:rsidR="009B1F0B" w:rsidRPr="009B1F0B" w:rsidRDefault="009B1F0B" w:rsidP="009B1F0B">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 xml:space="preserve">Needs to be composed of / linked to the community; </w:t>
            </w:r>
          </w:p>
          <w:p w14:paraId="60C3C10A" w14:textId="77777777" w:rsidR="009B1F0B" w:rsidRPr="009B1F0B" w:rsidRDefault="009B1F0B" w:rsidP="009B1F0B">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Ability to be sued?</w:t>
            </w:r>
          </w:p>
          <w:p w14:paraId="50D18FDF" w14:textId="77777777" w:rsidR="009B1F0B" w:rsidRPr="009B1F0B" w:rsidRDefault="009B1F0B" w:rsidP="009B1F0B">
            <w:pPr>
              <w:pStyle w:val="ListParagraph"/>
              <w:numPr>
                <w:ilvl w:val="0"/>
                <w:numId w:val="10"/>
              </w:numPr>
              <w:tabs>
                <w:tab w:val="left" w:pos="198"/>
              </w:tabs>
              <w:ind w:left="198" w:hanging="198"/>
              <w:rPr>
                <w:rFonts w:asciiTheme="majorHAnsi" w:hAnsiTheme="majorHAnsi"/>
                <w:sz w:val="20"/>
                <w:szCs w:val="20"/>
              </w:rPr>
            </w:pPr>
            <w:r w:rsidRPr="009B1F0B">
              <w:rPr>
                <w:rFonts w:asciiTheme="majorHAnsi" w:hAnsiTheme="majorHAnsi"/>
                <w:sz w:val="20"/>
                <w:szCs w:val="20"/>
              </w:rPr>
              <w:t>Cost effective / efficient;</w:t>
            </w:r>
          </w:p>
          <w:p w14:paraId="128945CA" w14:textId="77777777" w:rsidR="009B1F0B" w:rsidRPr="0041641C" w:rsidRDefault="009B1F0B" w:rsidP="009B1F0B">
            <w:pPr>
              <w:pStyle w:val="ListParagraph"/>
              <w:numPr>
                <w:ilvl w:val="0"/>
                <w:numId w:val="10"/>
              </w:numPr>
              <w:tabs>
                <w:tab w:val="left" w:pos="198"/>
              </w:tabs>
              <w:ind w:left="198" w:hanging="198"/>
              <w:rPr>
                <w:rFonts w:asciiTheme="majorHAnsi" w:hAnsiTheme="majorHAnsi"/>
                <w:color w:val="1F497D" w:themeColor="text2"/>
              </w:rPr>
            </w:pPr>
            <w:r w:rsidRPr="009B1F0B">
              <w:rPr>
                <w:rFonts w:asciiTheme="majorHAnsi" w:hAnsiTheme="majorHAnsi"/>
                <w:sz w:val="20"/>
                <w:szCs w:val="20"/>
              </w:rPr>
              <w:t>Substance and resilience to withstand external pressure;</w:t>
            </w:r>
          </w:p>
          <w:p w14:paraId="49A67D87" w14:textId="77777777" w:rsidR="008B5965" w:rsidRPr="00077B2F" w:rsidRDefault="008B5965" w:rsidP="008B5965">
            <w:pPr>
              <w:rPr>
                <w:rFonts w:asciiTheme="majorHAnsi" w:hAnsiTheme="majorHAnsi"/>
                <w:sz w:val="20"/>
                <w:szCs w:val="20"/>
              </w:rPr>
            </w:pPr>
          </w:p>
        </w:tc>
        <w:tc>
          <w:tcPr>
            <w:tcW w:w="1836" w:type="dxa"/>
            <w:shd w:val="clear" w:color="auto" w:fill="CCFFCC"/>
          </w:tcPr>
          <w:p w14:paraId="132A7E8F" w14:textId="77777777" w:rsidR="008B5965" w:rsidRPr="00077B2F" w:rsidRDefault="008B5965" w:rsidP="008B5965">
            <w:pPr>
              <w:rPr>
                <w:rFonts w:asciiTheme="majorHAnsi" w:hAnsiTheme="majorHAnsi"/>
                <w:sz w:val="20"/>
                <w:szCs w:val="20"/>
              </w:rPr>
            </w:pPr>
          </w:p>
        </w:tc>
        <w:tc>
          <w:tcPr>
            <w:tcW w:w="1890" w:type="dxa"/>
            <w:shd w:val="clear" w:color="auto" w:fill="CCFFCC"/>
          </w:tcPr>
          <w:p w14:paraId="6045F79C" w14:textId="77777777" w:rsidR="008B5965" w:rsidRPr="00077B2F" w:rsidRDefault="008B5965" w:rsidP="008B5965">
            <w:pPr>
              <w:pStyle w:val="ListParagraph"/>
              <w:numPr>
                <w:ilvl w:val="0"/>
                <w:numId w:val="4"/>
              </w:numPr>
              <w:rPr>
                <w:rFonts w:asciiTheme="majorHAnsi" w:hAnsiTheme="majorHAnsi"/>
                <w:sz w:val="20"/>
                <w:szCs w:val="20"/>
              </w:rPr>
            </w:pPr>
          </w:p>
        </w:tc>
        <w:tc>
          <w:tcPr>
            <w:tcW w:w="4238" w:type="dxa"/>
            <w:shd w:val="clear" w:color="auto" w:fill="CCFFCC"/>
          </w:tcPr>
          <w:p w14:paraId="7738F655" w14:textId="77777777" w:rsidR="008B5965" w:rsidRPr="00077B2F" w:rsidRDefault="008B5965" w:rsidP="008B5965">
            <w:pPr>
              <w:pStyle w:val="ListParagraph"/>
              <w:numPr>
                <w:ilvl w:val="0"/>
                <w:numId w:val="4"/>
              </w:numPr>
              <w:rPr>
                <w:rFonts w:asciiTheme="majorHAnsi" w:hAnsiTheme="majorHAnsi"/>
                <w:sz w:val="20"/>
                <w:szCs w:val="20"/>
              </w:rPr>
            </w:pPr>
            <w:r w:rsidRPr="00077B2F">
              <w:rPr>
                <w:rFonts w:asciiTheme="majorHAnsi" w:hAnsiTheme="majorHAnsi"/>
                <w:sz w:val="20"/>
                <w:szCs w:val="20"/>
              </w:rPr>
              <w:t xml:space="preserve"> </w:t>
            </w:r>
          </w:p>
        </w:tc>
      </w:tr>
      <w:tr w:rsidR="008B5965" w:rsidRPr="00077B2F" w14:paraId="51448F5D" w14:textId="77777777" w:rsidTr="008B5965">
        <w:tc>
          <w:tcPr>
            <w:tcW w:w="1908" w:type="dxa"/>
            <w:shd w:val="clear" w:color="auto" w:fill="CCFFCC"/>
          </w:tcPr>
          <w:p w14:paraId="53954701" w14:textId="705A868A" w:rsidR="008B5965" w:rsidRPr="008B5965" w:rsidRDefault="008B5965" w:rsidP="008B5965">
            <w:pPr>
              <w:rPr>
                <w:rFonts w:asciiTheme="majorHAnsi" w:hAnsiTheme="majorHAnsi"/>
                <w:sz w:val="20"/>
                <w:szCs w:val="20"/>
              </w:rPr>
            </w:pPr>
            <w:r w:rsidRPr="008B5965">
              <w:rPr>
                <w:rFonts w:asciiTheme="majorHAnsi" w:hAnsiTheme="majorHAnsi"/>
                <w:sz w:val="20"/>
                <w:szCs w:val="20"/>
              </w:rPr>
              <w:t>Ability to enforce</w:t>
            </w:r>
          </w:p>
        </w:tc>
        <w:tc>
          <w:tcPr>
            <w:tcW w:w="1134" w:type="dxa"/>
            <w:shd w:val="clear" w:color="auto" w:fill="CCFFCC"/>
          </w:tcPr>
          <w:p w14:paraId="20D1D70B" w14:textId="77777777" w:rsidR="008B5965" w:rsidRPr="00077B2F" w:rsidRDefault="008B5965" w:rsidP="008B5965">
            <w:pPr>
              <w:rPr>
                <w:rFonts w:asciiTheme="majorHAnsi" w:hAnsiTheme="majorHAnsi"/>
                <w:sz w:val="20"/>
                <w:szCs w:val="20"/>
              </w:rPr>
            </w:pPr>
          </w:p>
        </w:tc>
        <w:tc>
          <w:tcPr>
            <w:tcW w:w="2574" w:type="dxa"/>
            <w:shd w:val="clear" w:color="auto" w:fill="CCFFCC"/>
          </w:tcPr>
          <w:p w14:paraId="2D338721" w14:textId="77777777" w:rsidR="008B5965" w:rsidRPr="00077B2F" w:rsidRDefault="008B5965" w:rsidP="008B5965">
            <w:pPr>
              <w:rPr>
                <w:rFonts w:asciiTheme="majorHAnsi" w:hAnsiTheme="majorHAnsi"/>
                <w:sz w:val="20"/>
                <w:szCs w:val="20"/>
              </w:rPr>
            </w:pPr>
          </w:p>
        </w:tc>
        <w:tc>
          <w:tcPr>
            <w:tcW w:w="1836" w:type="dxa"/>
            <w:shd w:val="clear" w:color="auto" w:fill="CCFFCC"/>
          </w:tcPr>
          <w:p w14:paraId="2CD3D76E" w14:textId="77777777" w:rsidR="008B5965" w:rsidRPr="00077B2F" w:rsidRDefault="008B5965" w:rsidP="008B5965">
            <w:pPr>
              <w:rPr>
                <w:rFonts w:asciiTheme="majorHAnsi" w:hAnsiTheme="majorHAnsi"/>
                <w:sz w:val="20"/>
                <w:szCs w:val="20"/>
              </w:rPr>
            </w:pPr>
          </w:p>
        </w:tc>
        <w:tc>
          <w:tcPr>
            <w:tcW w:w="1890" w:type="dxa"/>
            <w:shd w:val="clear" w:color="auto" w:fill="CCFFCC"/>
          </w:tcPr>
          <w:p w14:paraId="55FC53A7" w14:textId="77777777" w:rsidR="008B5965" w:rsidRPr="00077B2F" w:rsidRDefault="008B5965" w:rsidP="008B5965">
            <w:pPr>
              <w:pStyle w:val="ListParagraph"/>
              <w:numPr>
                <w:ilvl w:val="0"/>
                <w:numId w:val="4"/>
              </w:numPr>
              <w:rPr>
                <w:rFonts w:asciiTheme="majorHAnsi" w:hAnsiTheme="majorHAnsi"/>
                <w:sz w:val="20"/>
                <w:szCs w:val="20"/>
              </w:rPr>
            </w:pPr>
          </w:p>
        </w:tc>
        <w:tc>
          <w:tcPr>
            <w:tcW w:w="4238" w:type="dxa"/>
            <w:shd w:val="clear" w:color="auto" w:fill="CCFFCC"/>
          </w:tcPr>
          <w:p w14:paraId="4C220C74" w14:textId="77777777" w:rsidR="008B5965" w:rsidRPr="00077B2F" w:rsidRDefault="008B5965" w:rsidP="008B5965">
            <w:pPr>
              <w:pStyle w:val="ListParagraph"/>
              <w:numPr>
                <w:ilvl w:val="0"/>
                <w:numId w:val="4"/>
              </w:numPr>
              <w:rPr>
                <w:rFonts w:asciiTheme="majorHAnsi" w:hAnsiTheme="majorHAnsi"/>
                <w:sz w:val="20"/>
                <w:szCs w:val="20"/>
              </w:rPr>
            </w:pPr>
          </w:p>
        </w:tc>
      </w:tr>
      <w:tr w:rsidR="008B5965" w:rsidRPr="00077B2F" w14:paraId="7E68E95B" w14:textId="77777777" w:rsidTr="008B5965">
        <w:tc>
          <w:tcPr>
            <w:tcW w:w="1908" w:type="dxa"/>
            <w:shd w:val="clear" w:color="auto" w:fill="CCFFCC"/>
          </w:tcPr>
          <w:p w14:paraId="27EC6BFE" w14:textId="7A4556EB" w:rsidR="008B5965" w:rsidRPr="008B5965" w:rsidRDefault="008B5965" w:rsidP="008B5965">
            <w:pPr>
              <w:rPr>
                <w:rFonts w:asciiTheme="majorHAnsi" w:hAnsiTheme="majorHAnsi"/>
                <w:sz w:val="20"/>
                <w:szCs w:val="20"/>
              </w:rPr>
            </w:pPr>
            <w:r w:rsidRPr="008B5965">
              <w:rPr>
                <w:rFonts w:asciiTheme="majorHAnsi" w:hAnsiTheme="majorHAnsi"/>
                <w:sz w:val="20"/>
                <w:szCs w:val="20"/>
              </w:rPr>
              <w:t>Ability to seek public comments</w:t>
            </w:r>
          </w:p>
        </w:tc>
        <w:tc>
          <w:tcPr>
            <w:tcW w:w="1134" w:type="dxa"/>
            <w:shd w:val="clear" w:color="auto" w:fill="CCFFCC"/>
          </w:tcPr>
          <w:p w14:paraId="33F7A646" w14:textId="77777777" w:rsidR="008B5965" w:rsidRPr="00077B2F" w:rsidRDefault="008B5965" w:rsidP="008B5965">
            <w:pPr>
              <w:rPr>
                <w:rFonts w:asciiTheme="majorHAnsi" w:hAnsiTheme="majorHAnsi"/>
                <w:sz w:val="20"/>
                <w:szCs w:val="20"/>
              </w:rPr>
            </w:pPr>
          </w:p>
        </w:tc>
        <w:tc>
          <w:tcPr>
            <w:tcW w:w="2574" w:type="dxa"/>
            <w:shd w:val="clear" w:color="auto" w:fill="CCFFCC"/>
          </w:tcPr>
          <w:p w14:paraId="3EB28B58" w14:textId="77777777" w:rsidR="008B5965" w:rsidRPr="00077B2F" w:rsidRDefault="008B5965" w:rsidP="008B5965">
            <w:pPr>
              <w:rPr>
                <w:rFonts w:asciiTheme="majorHAnsi" w:hAnsiTheme="majorHAnsi"/>
                <w:sz w:val="20"/>
                <w:szCs w:val="20"/>
              </w:rPr>
            </w:pPr>
          </w:p>
        </w:tc>
        <w:tc>
          <w:tcPr>
            <w:tcW w:w="1836" w:type="dxa"/>
            <w:shd w:val="clear" w:color="auto" w:fill="CCFFCC"/>
          </w:tcPr>
          <w:p w14:paraId="6298867C" w14:textId="77777777" w:rsidR="008B5965" w:rsidRPr="00077B2F" w:rsidRDefault="008B5965" w:rsidP="008B5965">
            <w:pPr>
              <w:rPr>
                <w:rFonts w:asciiTheme="majorHAnsi" w:hAnsiTheme="majorHAnsi"/>
                <w:sz w:val="20"/>
                <w:szCs w:val="20"/>
              </w:rPr>
            </w:pPr>
          </w:p>
        </w:tc>
        <w:tc>
          <w:tcPr>
            <w:tcW w:w="1890" w:type="dxa"/>
            <w:shd w:val="clear" w:color="auto" w:fill="CCFFCC"/>
          </w:tcPr>
          <w:p w14:paraId="106C22E2" w14:textId="77777777" w:rsidR="008B5965" w:rsidRPr="00077B2F" w:rsidRDefault="008B5965" w:rsidP="008B5965">
            <w:pPr>
              <w:pStyle w:val="ListParagraph"/>
              <w:numPr>
                <w:ilvl w:val="0"/>
                <w:numId w:val="4"/>
              </w:numPr>
              <w:rPr>
                <w:rFonts w:asciiTheme="majorHAnsi" w:hAnsiTheme="majorHAnsi"/>
                <w:sz w:val="20"/>
                <w:szCs w:val="20"/>
              </w:rPr>
            </w:pPr>
          </w:p>
        </w:tc>
        <w:tc>
          <w:tcPr>
            <w:tcW w:w="4238" w:type="dxa"/>
            <w:shd w:val="clear" w:color="auto" w:fill="CCFFCC"/>
          </w:tcPr>
          <w:p w14:paraId="1F82F7CB" w14:textId="77777777" w:rsidR="008B5965" w:rsidRPr="00077B2F" w:rsidRDefault="008B5965" w:rsidP="008B5965">
            <w:pPr>
              <w:pStyle w:val="ListParagraph"/>
              <w:numPr>
                <w:ilvl w:val="0"/>
                <w:numId w:val="4"/>
              </w:numPr>
              <w:rPr>
                <w:rFonts w:asciiTheme="majorHAnsi" w:hAnsiTheme="majorHAnsi"/>
                <w:sz w:val="20"/>
                <w:szCs w:val="20"/>
              </w:rPr>
            </w:pPr>
          </w:p>
        </w:tc>
      </w:tr>
      <w:tr w:rsidR="008B5965" w:rsidRPr="00077B2F" w14:paraId="4EB84CC3" w14:textId="77777777" w:rsidTr="008B5965">
        <w:tc>
          <w:tcPr>
            <w:tcW w:w="1908" w:type="dxa"/>
            <w:shd w:val="clear" w:color="auto" w:fill="CCFFCC"/>
          </w:tcPr>
          <w:p w14:paraId="652C32BD" w14:textId="4D9FDBB7" w:rsidR="008B5965" w:rsidRPr="008B5965" w:rsidRDefault="008B5965" w:rsidP="008B5965">
            <w:pPr>
              <w:rPr>
                <w:rFonts w:asciiTheme="majorHAnsi" w:hAnsiTheme="majorHAnsi"/>
                <w:sz w:val="20"/>
                <w:szCs w:val="20"/>
              </w:rPr>
            </w:pPr>
            <w:r w:rsidRPr="008B5965">
              <w:rPr>
                <w:rFonts w:asciiTheme="majorHAnsi" w:hAnsiTheme="majorHAnsi"/>
                <w:sz w:val="20"/>
                <w:szCs w:val="20"/>
              </w:rPr>
              <w:t>Ability to determine whether contract should be terminated, including hearing of complaints</w:t>
            </w:r>
          </w:p>
        </w:tc>
        <w:tc>
          <w:tcPr>
            <w:tcW w:w="1134" w:type="dxa"/>
            <w:shd w:val="clear" w:color="auto" w:fill="CCFFCC"/>
          </w:tcPr>
          <w:p w14:paraId="6BA378F7" w14:textId="77777777" w:rsidR="008B5965" w:rsidRPr="00077B2F" w:rsidRDefault="008B5965" w:rsidP="008B5965">
            <w:pPr>
              <w:rPr>
                <w:rFonts w:asciiTheme="majorHAnsi" w:hAnsiTheme="majorHAnsi"/>
                <w:sz w:val="20"/>
                <w:szCs w:val="20"/>
              </w:rPr>
            </w:pPr>
          </w:p>
        </w:tc>
        <w:tc>
          <w:tcPr>
            <w:tcW w:w="2574" w:type="dxa"/>
            <w:shd w:val="clear" w:color="auto" w:fill="CCFFCC"/>
          </w:tcPr>
          <w:p w14:paraId="796482AE" w14:textId="77777777" w:rsidR="008B5965" w:rsidRPr="00077B2F" w:rsidRDefault="008B5965" w:rsidP="008B5965">
            <w:pPr>
              <w:rPr>
                <w:rFonts w:asciiTheme="majorHAnsi" w:hAnsiTheme="majorHAnsi"/>
                <w:sz w:val="20"/>
                <w:szCs w:val="20"/>
              </w:rPr>
            </w:pPr>
          </w:p>
        </w:tc>
        <w:tc>
          <w:tcPr>
            <w:tcW w:w="1836" w:type="dxa"/>
            <w:shd w:val="clear" w:color="auto" w:fill="CCFFCC"/>
          </w:tcPr>
          <w:p w14:paraId="1FF63D3B" w14:textId="77777777" w:rsidR="008B5965" w:rsidRPr="00077B2F" w:rsidRDefault="008B5965" w:rsidP="008B5965">
            <w:pPr>
              <w:rPr>
                <w:rFonts w:asciiTheme="majorHAnsi" w:hAnsiTheme="majorHAnsi"/>
                <w:sz w:val="20"/>
                <w:szCs w:val="20"/>
              </w:rPr>
            </w:pPr>
          </w:p>
        </w:tc>
        <w:tc>
          <w:tcPr>
            <w:tcW w:w="1890" w:type="dxa"/>
            <w:shd w:val="clear" w:color="auto" w:fill="CCFFCC"/>
          </w:tcPr>
          <w:p w14:paraId="4497C930" w14:textId="77777777" w:rsidR="008B5965" w:rsidRPr="00077B2F" w:rsidRDefault="008B5965" w:rsidP="008B5965">
            <w:pPr>
              <w:pStyle w:val="ListParagraph"/>
              <w:numPr>
                <w:ilvl w:val="0"/>
                <w:numId w:val="4"/>
              </w:numPr>
              <w:rPr>
                <w:rFonts w:asciiTheme="majorHAnsi" w:hAnsiTheme="majorHAnsi"/>
                <w:sz w:val="20"/>
                <w:szCs w:val="20"/>
              </w:rPr>
            </w:pPr>
          </w:p>
        </w:tc>
        <w:tc>
          <w:tcPr>
            <w:tcW w:w="4238" w:type="dxa"/>
            <w:shd w:val="clear" w:color="auto" w:fill="CCFFCC"/>
          </w:tcPr>
          <w:p w14:paraId="0E0E1E97" w14:textId="77777777" w:rsidR="008B5965" w:rsidRPr="00077B2F" w:rsidRDefault="008B5965" w:rsidP="008B5965">
            <w:pPr>
              <w:pStyle w:val="ListParagraph"/>
              <w:numPr>
                <w:ilvl w:val="0"/>
                <w:numId w:val="4"/>
              </w:numPr>
              <w:rPr>
                <w:rFonts w:asciiTheme="majorHAnsi" w:hAnsiTheme="majorHAnsi"/>
                <w:sz w:val="20"/>
                <w:szCs w:val="20"/>
              </w:rPr>
            </w:pPr>
          </w:p>
        </w:tc>
      </w:tr>
      <w:tr w:rsidR="008B5965" w:rsidRPr="00077B2F" w14:paraId="1E6F3791" w14:textId="77777777" w:rsidTr="008B5965">
        <w:tc>
          <w:tcPr>
            <w:tcW w:w="1908" w:type="dxa"/>
            <w:shd w:val="clear" w:color="auto" w:fill="CCFFCC"/>
          </w:tcPr>
          <w:p w14:paraId="2452C522" w14:textId="1FCCACB3" w:rsidR="008B5965" w:rsidRPr="008B5965" w:rsidRDefault="008B5965" w:rsidP="008B5965">
            <w:pPr>
              <w:rPr>
                <w:rFonts w:asciiTheme="majorHAnsi" w:hAnsiTheme="majorHAnsi"/>
                <w:sz w:val="20"/>
                <w:szCs w:val="20"/>
              </w:rPr>
            </w:pPr>
            <w:r w:rsidRPr="008B5965">
              <w:rPr>
                <w:rFonts w:asciiTheme="majorHAnsi" w:hAnsiTheme="majorHAnsi"/>
                <w:sz w:val="20"/>
                <w:szCs w:val="20"/>
              </w:rPr>
              <w:t>Listen to community and act on its behalf</w:t>
            </w:r>
          </w:p>
        </w:tc>
        <w:tc>
          <w:tcPr>
            <w:tcW w:w="1134" w:type="dxa"/>
            <w:shd w:val="clear" w:color="auto" w:fill="CCFFCC"/>
          </w:tcPr>
          <w:p w14:paraId="16616E37" w14:textId="77777777" w:rsidR="008B5965" w:rsidRPr="00077B2F" w:rsidRDefault="008B5965" w:rsidP="008B5965">
            <w:pPr>
              <w:rPr>
                <w:rFonts w:asciiTheme="majorHAnsi" w:hAnsiTheme="majorHAnsi"/>
                <w:sz w:val="20"/>
                <w:szCs w:val="20"/>
              </w:rPr>
            </w:pPr>
          </w:p>
        </w:tc>
        <w:tc>
          <w:tcPr>
            <w:tcW w:w="2574" w:type="dxa"/>
            <w:shd w:val="clear" w:color="auto" w:fill="CCFFCC"/>
          </w:tcPr>
          <w:p w14:paraId="32CDE4AF" w14:textId="77777777" w:rsidR="008B5965" w:rsidRPr="00077B2F" w:rsidRDefault="008B5965" w:rsidP="008B5965">
            <w:pPr>
              <w:rPr>
                <w:rFonts w:asciiTheme="majorHAnsi" w:hAnsiTheme="majorHAnsi"/>
                <w:sz w:val="20"/>
                <w:szCs w:val="20"/>
              </w:rPr>
            </w:pPr>
          </w:p>
        </w:tc>
        <w:tc>
          <w:tcPr>
            <w:tcW w:w="1836" w:type="dxa"/>
            <w:shd w:val="clear" w:color="auto" w:fill="CCFFCC"/>
          </w:tcPr>
          <w:p w14:paraId="1FCAE9F7" w14:textId="77777777" w:rsidR="008B5965" w:rsidRPr="00077B2F" w:rsidRDefault="008B5965" w:rsidP="008B5965">
            <w:pPr>
              <w:rPr>
                <w:rFonts w:asciiTheme="majorHAnsi" w:hAnsiTheme="majorHAnsi"/>
                <w:sz w:val="20"/>
                <w:szCs w:val="20"/>
              </w:rPr>
            </w:pPr>
          </w:p>
        </w:tc>
        <w:tc>
          <w:tcPr>
            <w:tcW w:w="1890" w:type="dxa"/>
            <w:shd w:val="clear" w:color="auto" w:fill="CCFFCC"/>
          </w:tcPr>
          <w:p w14:paraId="467E5AC8" w14:textId="77777777" w:rsidR="008B5965" w:rsidRPr="00077B2F" w:rsidRDefault="008B5965" w:rsidP="008B5965">
            <w:pPr>
              <w:pStyle w:val="ListParagraph"/>
              <w:numPr>
                <w:ilvl w:val="0"/>
                <w:numId w:val="4"/>
              </w:numPr>
              <w:rPr>
                <w:rFonts w:asciiTheme="majorHAnsi" w:hAnsiTheme="majorHAnsi"/>
                <w:sz w:val="20"/>
                <w:szCs w:val="20"/>
              </w:rPr>
            </w:pPr>
          </w:p>
        </w:tc>
        <w:tc>
          <w:tcPr>
            <w:tcW w:w="4238" w:type="dxa"/>
            <w:shd w:val="clear" w:color="auto" w:fill="CCFFCC"/>
          </w:tcPr>
          <w:p w14:paraId="786D9161" w14:textId="77777777" w:rsidR="008B5965" w:rsidRPr="00077B2F" w:rsidRDefault="008B5965" w:rsidP="008B5965">
            <w:pPr>
              <w:pStyle w:val="ListParagraph"/>
              <w:numPr>
                <w:ilvl w:val="0"/>
                <w:numId w:val="4"/>
              </w:numPr>
              <w:rPr>
                <w:rFonts w:asciiTheme="majorHAnsi" w:hAnsiTheme="majorHAnsi"/>
                <w:sz w:val="20"/>
                <w:szCs w:val="20"/>
              </w:rPr>
            </w:pPr>
          </w:p>
        </w:tc>
      </w:tr>
      <w:tr w:rsidR="008B5965" w:rsidRPr="00077B2F" w14:paraId="4E1C8160" w14:textId="77777777" w:rsidTr="008B5965">
        <w:tc>
          <w:tcPr>
            <w:tcW w:w="1908" w:type="dxa"/>
            <w:shd w:val="clear" w:color="auto" w:fill="CCFFCC"/>
          </w:tcPr>
          <w:p w14:paraId="31F4C894" w14:textId="22CC2371" w:rsidR="008B5965" w:rsidRPr="008B5965" w:rsidRDefault="009B1F0B" w:rsidP="008B5965">
            <w:pPr>
              <w:rPr>
                <w:rFonts w:asciiTheme="majorHAnsi" w:hAnsiTheme="majorHAnsi"/>
                <w:sz w:val="20"/>
                <w:szCs w:val="20"/>
              </w:rPr>
            </w:pPr>
            <w:r w:rsidRPr="008B5965">
              <w:rPr>
                <w:rFonts w:asciiTheme="majorHAnsi" w:hAnsiTheme="majorHAnsi"/>
                <w:sz w:val="20"/>
                <w:szCs w:val="20"/>
              </w:rPr>
              <w:t>(Technical) audits, customer surveys (linked to function 2 above)</w:t>
            </w:r>
          </w:p>
        </w:tc>
        <w:tc>
          <w:tcPr>
            <w:tcW w:w="1134" w:type="dxa"/>
            <w:shd w:val="clear" w:color="auto" w:fill="CCFFCC"/>
          </w:tcPr>
          <w:p w14:paraId="16BFB23B" w14:textId="77777777" w:rsidR="008B5965" w:rsidRPr="00077B2F" w:rsidRDefault="008B5965" w:rsidP="008B5965">
            <w:pPr>
              <w:rPr>
                <w:rFonts w:asciiTheme="majorHAnsi" w:hAnsiTheme="majorHAnsi"/>
                <w:sz w:val="20"/>
                <w:szCs w:val="20"/>
              </w:rPr>
            </w:pPr>
          </w:p>
        </w:tc>
        <w:tc>
          <w:tcPr>
            <w:tcW w:w="2574" w:type="dxa"/>
            <w:shd w:val="clear" w:color="auto" w:fill="CCFFCC"/>
          </w:tcPr>
          <w:p w14:paraId="53253A74" w14:textId="77777777" w:rsidR="008B5965" w:rsidRPr="00077B2F" w:rsidRDefault="008B5965" w:rsidP="008B5965">
            <w:pPr>
              <w:rPr>
                <w:rFonts w:asciiTheme="majorHAnsi" w:hAnsiTheme="majorHAnsi"/>
                <w:sz w:val="20"/>
                <w:szCs w:val="20"/>
              </w:rPr>
            </w:pPr>
          </w:p>
        </w:tc>
        <w:tc>
          <w:tcPr>
            <w:tcW w:w="1836" w:type="dxa"/>
            <w:shd w:val="clear" w:color="auto" w:fill="CCFFCC"/>
          </w:tcPr>
          <w:p w14:paraId="564056BF" w14:textId="77777777" w:rsidR="008B5965" w:rsidRPr="00077B2F" w:rsidRDefault="008B5965" w:rsidP="008B5965">
            <w:pPr>
              <w:rPr>
                <w:rFonts w:asciiTheme="majorHAnsi" w:hAnsiTheme="majorHAnsi"/>
                <w:sz w:val="20"/>
                <w:szCs w:val="20"/>
              </w:rPr>
            </w:pPr>
          </w:p>
        </w:tc>
        <w:tc>
          <w:tcPr>
            <w:tcW w:w="1890" w:type="dxa"/>
            <w:shd w:val="clear" w:color="auto" w:fill="CCFFCC"/>
          </w:tcPr>
          <w:p w14:paraId="7D4CB8B9" w14:textId="77777777" w:rsidR="008B5965" w:rsidRPr="00077B2F" w:rsidRDefault="008B5965" w:rsidP="008B5965">
            <w:pPr>
              <w:pStyle w:val="ListParagraph"/>
              <w:numPr>
                <w:ilvl w:val="0"/>
                <w:numId w:val="4"/>
              </w:numPr>
              <w:rPr>
                <w:rFonts w:asciiTheme="majorHAnsi" w:hAnsiTheme="majorHAnsi"/>
                <w:sz w:val="20"/>
                <w:szCs w:val="20"/>
              </w:rPr>
            </w:pPr>
          </w:p>
        </w:tc>
        <w:tc>
          <w:tcPr>
            <w:tcW w:w="4238" w:type="dxa"/>
            <w:shd w:val="clear" w:color="auto" w:fill="CCFFCC"/>
          </w:tcPr>
          <w:p w14:paraId="03577B29" w14:textId="77777777" w:rsidR="008B5965" w:rsidRPr="00077B2F" w:rsidRDefault="008B5965" w:rsidP="008B5965">
            <w:pPr>
              <w:pStyle w:val="ListParagraph"/>
              <w:numPr>
                <w:ilvl w:val="0"/>
                <w:numId w:val="4"/>
              </w:numPr>
              <w:rPr>
                <w:rFonts w:asciiTheme="majorHAnsi" w:hAnsiTheme="majorHAnsi"/>
                <w:sz w:val="20"/>
                <w:szCs w:val="20"/>
              </w:rPr>
            </w:pPr>
          </w:p>
        </w:tc>
      </w:tr>
      <w:tr w:rsidR="008B5965" w:rsidRPr="00077B2F" w14:paraId="07FD55B1" w14:textId="77777777" w:rsidTr="008B5965">
        <w:tc>
          <w:tcPr>
            <w:tcW w:w="13580" w:type="dxa"/>
            <w:gridSpan w:val="6"/>
            <w:shd w:val="clear" w:color="auto" w:fill="CCFFCC"/>
          </w:tcPr>
          <w:p w14:paraId="77929499" w14:textId="77777777" w:rsidR="008B5965" w:rsidRPr="00077B2F" w:rsidRDefault="008B5965" w:rsidP="008B5965">
            <w:pPr>
              <w:rPr>
                <w:rFonts w:asciiTheme="majorHAnsi" w:hAnsiTheme="majorHAnsi"/>
                <w:b/>
                <w:sz w:val="20"/>
                <w:szCs w:val="20"/>
              </w:rPr>
            </w:pPr>
            <w:r w:rsidRPr="00077B2F">
              <w:rPr>
                <w:rFonts w:asciiTheme="majorHAnsi" w:hAnsiTheme="majorHAnsi"/>
                <w:b/>
                <w:sz w:val="20"/>
                <w:szCs w:val="20"/>
              </w:rPr>
              <w:t>Comments from 19/11 discussion</w:t>
            </w:r>
          </w:p>
          <w:p w14:paraId="5C5D7278" w14:textId="7E34262B" w:rsidR="008B5965" w:rsidRPr="00077B2F" w:rsidRDefault="008B5965" w:rsidP="008B5965">
            <w:pPr>
              <w:pStyle w:val="ListParagraph"/>
              <w:numPr>
                <w:ilvl w:val="0"/>
                <w:numId w:val="4"/>
              </w:numPr>
              <w:rPr>
                <w:rFonts w:asciiTheme="majorHAnsi" w:hAnsiTheme="majorHAnsi"/>
                <w:sz w:val="20"/>
                <w:szCs w:val="20"/>
              </w:rPr>
            </w:pPr>
          </w:p>
        </w:tc>
      </w:tr>
    </w:tbl>
    <w:p w14:paraId="7ABA6A72" w14:textId="77777777" w:rsidR="00077B2F" w:rsidRDefault="00077B2F" w:rsidP="00077B2F">
      <w:pPr>
        <w:rPr>
          <w:rFonts w:asciiTheme="majorHAnsi" w:hAnsiTheme="majorHAnsi"/>
          <w:b/>
        </w:rPr>
      </w:pPr>
    </w:p>
    <w:p w14:paraId="62027B24" w14:textId="37471FD0" w:rsidR="004A0AA5" w:rsidRPr="009B1F0B" w:rsidRDefault="004A0AA5" w:rsidP="009B1F0B">
      <w:pPr>
        <w:rPr>
          <w:rFonts w:asciiTheme="majorHAnsi" w:hAnsiTheme="majorHAnsi"/>
          <w:b/>
        </w:rPr>
      </w:pPr>
    </w:p>
    <w:sectPr w:rsidR="004A0AA5" w:rsidRPr="009B1F0B" w:rsidSect="00947548">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3E58"/>
    <w:multiLevelType w:val="hybridMultilevel"/>
    <w:tmpl w:val="FF621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380566"/>
    <w:multiLevelType w:val="hybridMultilevel"/>
    <w:tmpl w:val="9454F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0034B7"/>
    <w:multiLevelType w:val="hybridMultilevel"/>
    <w:tmpl w:val="10388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E210C9"/>
    <w:multiLevelType w:val="hybridMultilevel"/>
    <w:tmpl w:val="4E2C7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7852F6"/>
    <w:multiLevelType w:val="hybridMultilevel"/>
    <w:tmpl w:val="D4DA409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D4A0A"/>
    <w:multiLevelType w:val="hybridMultilevel"/>
    <w:tmpl w:val="550C1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0730CD"/>
    <w:multiLevelType w:val="hybridMultilevel"/>
    <w:tmpl w:val="BCBE4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C86F8C"/>
    <w:multiLevelType w:val="hybridMultilevel"/>
    <w:tmpl w:val="1D72F9B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5924562"/>
    <w:multiLevelType w:val="hybridMultilevel"/>
    <w:tmpl w:val="F7D09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19D72F4"/>
    <w:multiLevelType w:val="hybridMultilevel"/>
    <w:tmpl w:val="93FCB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8"/>
  </w:num>
  <w:num w:numId="5">
    <w:abstractNumId w:val="3"/>
  </w:num>
  <w:num w:numId="6">
    <w:abstractNumId w:val="0"/>
  </w:num>
  <w:num w:numId="7">
    <w:abstractNumId w:val="6"/>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13"/>
    <w:rsid w:val="00007384"/>
    <w:rsid w:val="000415C7"/>
    <w:rsid w:val="000763FF"/>
    <w:rsid w:val="00077B2F"/>
    <w:rsid w:val="000D71A2"/>
    <w:rsid w:val="00327FA6"/>
    <w:rsid w:val="0041641C"/>
    <w:rsid w:val="004A0AA5"/>
    <w:rsid w:val="004D53EE"/>
    <w:rsid w:val="005B02ED"/>
    <w:rsid w:val="005D3D0E"/>
    <w:rsid w:val="00634D9F"/>
    <w:rsid w:val="00686AE1"/>
    <w:rsid w:val="007323B0"/>
    <w:rsid w:val="00787261"/>
    <w:rsid w:val="007D79B8"/>
    <w:rsid w:val="00852766"/>
    <w:rsid w:val="008B5965"/>
    <w:rsid w:val="008C0059"/>
    <w:rsid w:val="008D3227"/>
    <w:rsid w:val="008F1913"/>
    <w:rsid w:val="00947548"/>
    <w:rsid w:val="00956F39"/>
    <w:rsid w:val="009B1F0B"/>
    <w:rsid w:val="00A24AB7"/>
    <w:rsid w:val="00B73C6A"/>
    <w:rsid w:val="00B84B67"/>
    <w:rsid w:val="00B92A47"/>
    <w:rsid w:val="00BF2792"/>
    <w:rsid w:val="00C401B7"/>
    <w:rsid w:val="00C67DD9"/>
    <w:rsid w:val="00CA4450"/>
    <w:rsid w:val="00CB4CE0"/>
    <w:rsid w:val="00CE7F92"/>
    <w:rsid w:val="00D25473"/>
    <w:rsid w:val="00D27773"/>
    <w:rsid w:val="00D831AD"/>
    <w:rsid w:val="00DC5AB4"/>
    <w:rsid w:val="00E1458C"/>
    <w:rsid w:val="00E34442"/>
    <w:rsid w:val="00FB2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80CE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913"/>
    <w:pPr>
      <w:ind w:left="720"/>
      <w:contextualSpacing/>
    </w:pPr>
  </w:style>
  <w:style w:type="table" w:styleId="TableGrid">
    <w:name w:val="Table Grid"/>
    <w:basedOn w:val="TableNormal"/>
    <w:uiPriority w:val="59"/>
    <w:rsid w:val="009475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913"/>
    <w:pPr>
      <w:ind w:left="720"/>
      <w:contextualSpacing/>
    </w:pPr>
  </w:style>
  <w:style w:type="table" w:styleId="TableGrid">
    <w:name w:val="Table Grid"/>
    <w:basedOn w:val="TableNormal"/>
    <w:uiPriority w:val="59"/>
    <w:rsid w:val="009475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1109</Words>
  <Characters>6327</Characters>
  <Application>Microsoft Macintosh Word</Application>
  <DocSecurity>0</DocSecurity>
  <Lines>52</Lines>
  <Paragraphs>14</Paragraphs>
  <ScaleCrop>false</ScaleCrop>
  <Company>ICANN</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icann</dc:creator>
  <cp:keywords/>
  <dc:description/>
  <cp:lastModifiedBy>Marika Konings</cp:lastModifiedBy>
  <cp:revision>6</cp:revision>
  <dcterms:created xsi:type="dcterms:W3CDTF">2014-11-19T20:19:00Z</dcterms:created>
  <dcterms:modified xsi:type="dcterms:W3CDTF">2014-11-19T21:09:00Z</dcterms:modified>
</cp:coreProperties>
</file>