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48732" w14:textId="09637058" w:rsidR="00720644" w:rsidRPr="00FD1682" w:rsidRDefault="00720644" w:rsidP="00311C78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FD1682">
        <w:rPr>
          <w:rFonts w:asciiTheme="majorHAnsi" w:hAnsiTheme="majorHAnsi"/>
          <w:b/>
          <w:sz w:val="28"/>
          <w:szCs w:val="28"/>
        </w:rPr>
        <w:t>Escalation Mechanisms (DT M)</w:t>
      </w:r>
    </w:p>
    <w:p w14:paraId="6C0639F3" w14:textId="77777777" w:rsidR="00FD1682" w:rsidRDefault="00FD1682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195077D6" w14:textId="575922CB" w:rsidR="008C5E0E" w:rsidRDefault="00720644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The CWG recommends requiring the continuation, with minor modifications, of a progressive set of escalation steps that can be performed for</w:t>
      </w:r>
      <w:r>
        <w:rPr>
          <w:rFonts w:asciiTheme="majorHAnsi" w:hAnsiTheme="majorHAnsi"/>
          <w:sz w:val="22"/>
          <w:szCs w:val="22"/>
        </w:rPr>
        <w:t xml:space="preserve"> Emergency situations </w:t>
      </w:r>
      <w:r w:rsidRPr="00720644">
        <w:rPr>
          <w:rFonts w:asciiTheme="majorHAnsi" w:hAnsiTheme="majorHAnsi"/>
          <w:sz w:val="22"/>
          <w:szCs w:val="22"/>
        </w:rPr>
        <w:t xml:space="preserve">as well as </w:t>
      </w:r>
      <w:r>
        <w:rPr>
          <w:rFonts w:asciiTheme="majorHAnsi" w:hAnsiTheme="majorHAnsi"/>
          <w:sz w:val="22"/>
          <w:szCs w:val="22"/>
        </w:rPr>
        <w:t xml:space="preserve">Customer Service Complaints </w:t>
      </w:r>
      <w:r w:rsidRPr="00720644">
        <w:rPr>
          <w:rFonts w:asciiTheme="majorHAnsi" w:hAnsiTheme="majorHAnsi"/>
          <w:sz w:val="22"/>
          <w:szCs w:val="22"/>
        </w:rPr>
        <w:t>and a new Problem Management Process for Critical, Persistent or Systemic Failures</w:t>
      </w:r>
      <w:r>
        <w:rPr>
          <w:rFonts w:asciiTheme="majorHAnsi" w:hAnsiTheme="majorHAnsi"/>
          <w:sz w:val="22"/>
          <w:szCs w:val="22"/>
        </w:rPr>
        <w:t xml:space="preserve">, </w:t>
      </w:r>
      <w:r w:rsidRPr="00720644">
        <w:rPr>
          <w:rFonts w:asciiTheme="majorHAnsi" w:hAnsiTheme="majorHAnsi"/>
          <w:sz w:val="22"/>
          <w:szCs w:val="22"/>
        </w:rPr>
        <w:t xml:space="preserve">as applicable, for individual TLD registry operators, or others with relevant IANA </w:t>
      </w:r>
      <w:r w:rsidR="00F85FAD">
        <w:rPr>
          <w:rFonts w:asciiTheme="majorHAnsi" w:hAnsiTheme="majorHAnsi"/>
          <w:sz w:val="22"/>
          <w:szCs w:val="22"/>
        </w:rPr>
        <w:t xml:space="preserve">functions </w:t>
      </w:r>
      <w:r w:rsidRPr="00720644">
        <w:rPr>
          <w:rFonts w:asciiTheme="majorHAnsi" w:hAnsiTheme="majorHAnsi"/>
          <w:sz w:val="22"/>
          <w:szCs w:val="22"/>
        </w:rPr>
        <w:t xml:space="preserve">operational issues. </w:t>
      </w:r>
      <w:r w:rsidR="008C5E0E">
        <w:rPr>
          <w:rFonts w:asciiTheme="majorHAnsi" w:hAnsiTheme="majorHAnsi"/>
          <w:sz w:val="22"/>
          <w:szCs w:val="22"/>
        </w:rPr>
        <w:t>Three processes are recommended:</w:t>
      </w:r>
    </w:p>
    <w:p w14:paraId="5AE326EC" w14:textId="4AB9A012" w:rsidR="008C5E0E" w:rsidRDefault="008C5E0E" w:rsidP="00311C78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Root Zone Emergency Process</w:t>
      </w:r>
    </w:p>
    <w:p w14:paraId="0FB61F0F" w14:textId="435FB5DF" w:rsidR="008C5E0E" w:rsidRPr="008C5E0E" w:rsidRDefault="008C5E0E" w:rsidP="00311C78">
      <w:pPr>
        <w:spacing w:line="360" w:lineRule="auto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This process is for TLD managers in cases where expedited handling is required and </w:t>
      </w:r>
      <w:r w:rsidR="00034153">
        <w:rPr>
          <w:rFonts w:asciiTheme="majorHAnsi" w:hAnsiTheme="majorHAnsi"/>
          <w:sz w:val="22"/>
          <w:szCs w:val="22"/>
        </w:rPr>
        <w:t>is essentially the same as the process currently used by ICANN</w:t>
      </w:r>
      <w:r>
        <w:rPr>
          <w:rFonts w:asciiTheme="majorHAnsi" w:hAnsiTheme="majorHAnsi"/>
          <w:sz w:val="22"/>
          <w:szCs w:val="22"/>
        </w:rPr>
        <w:t>.</w:t>
      </w:r>
    </w:p>
    <w:p w14:paraId="7398DF40" w14:textId="016F5F14" w:rsidR="008C5E0E" w:rsidRDefault="008C5E0E" w:rsidP="00311C78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Customer Service Complaint Resolution Process</w:t>
      </w:r>
    </w:p>
    <w:p w14:paraId="4693AE4A" w14:textId="2EDF9086" w:rsidR="008C5E0E" w:rsidRPr="008C5E0E" w:rsidRDefault="008C5E0E" w:rsidP="00311C78">
      <w:pPr>
        <w:spacing w:line="360" w:lineRule="auto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 process is for anyone who has a complaint about IANA service</w:t>
      </w:r>
      <w:r w:rsidR="00034153">
        <w:rPr>
          <w:rFonts w:asciiTheme="majorHAnsi" w:hAnsiTheme="majorHAnsi"/>
          <w:sz w:val="22"/>
          <w:szCs w:val="22"/>
        </w:rPr>
        <w:t>s.  It is modified somewhat from the current process used by ICANN with some added steps at the end.</w:t>
      </w:r>
    </w:p>
    <w:p w14:paraId="289F2C14" w14:textId="73E412E7" w:rsidR="008C5E0E" w:rsidRDefault="008C5E0E" w:rsidP="00311C78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Problem Management Escalation Process</w:t>
      </w:r>
    </w:p>
    <w:p w14:paraId="403F7CEB" w14:textId="7F8B4073" w:rsidR="008C5E0E" w:rsidRPr="008C5E0E" w:rsidRDefault="008C5E0E" w:rsidP="00311C78">
      <w:pPr>
        <w:spacing w:line="360" w:lineRule="auto"/>
        <w:ind w:left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</w:t>
      </w:r>
      <w:r w:rsidR="006D5F98">
        <w:rPr>
          <w:rFonts w:asciiTheme="majorHAnsi" w:hAnsiTheme="majorHAnsi"/>
          <w:sz w:val="22"/>
          <w:szCs w:val="22"/>
        </w:rPr>
        <w:t xml:space="preserve"> is a new process for critical, persistent or systemic f</w:t>
      </w:r>
      <w:r w:rsidR="006D5F98" w:rsidRPr="00781085">
        <w:rPr>
          <w:rFonts w:asciiTheme="majorHAnsi" w:hAnsiTheme="majorHAnsi"/>
          <w:sz w:val="22"/>
          <w:szCs w:val="22"/>
        </w:rPr>
        <w:t>ailures</w:t>
      </w:r>
      <w:r w:rsidR="006D5F98">
        <w:rPr>
          <w:rFonts w:asciiTheme="majorHAnsi" w:hAnsiTheme="majorHAnsi"/>
          <w:sz w:val="22"/>
          <w:szCs w:val="22"/>
        </w:rPr>
        <w:t xml:space="preserve"> of IANA services.</w:t>
      </w:r>
    </w:p>
    <w:p w14:paraId="31D887EC" w14:textId="77777777" w:rsidR="008C5E0E" w:rsidRDefault="008C5E0E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1D192DC" w14:textId="2C26BAD1" w:rsidR="00720644" w:rsidRPr="00720644" w:rsidRDefault="00720644" w:rsidP="00311C78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The details of these processes, including proposed modifications to the existing processes to reflect the transition, can be found in Annex</w:t>
      </w:r>
      <w:r w:rsidR="0088230D">
        <w:rPr>
          <w:rFonts w:asciiTheme="majorHAnsi" w:hAnsiTheme="majorHAnsi"/>
          <w:sz w:val="22"/>
          <w:szCs w:val="22"/>
        </w:rPr>
        <w:t>es</w:t>
      </w:r>
      <w:r w:rsidRPr="00720644">
        <w:rPr>
          <w:rFonts w:asciiTheme="majorHAnsi" w:hAnsiTheme="majorHAnsi"/>
          <w:sz w:val="22"/>
          <w:szCs w:val="22"/>
        </w:rPr>
        <w:t xml:space="preserve"> X</w:t>
      </w:r>
      <w:r>
        <w:rPr>
          <w:rFonts w:asciiTheme="majorHAnsi" w:hAnsiTheme="majorHAnsi"/>
          <w:sz w:val="22"/>
          <w:szCs w:val="22"/>
        </w:rPr>
        <w:t xml:space="preserve"> (</w:t>
      </w:r>
      <w:r w:rsidR="00F85FAD">
        <w:rPr>
          <w:rFonts w:asciiTheme="majorHAnsi" w:hAnsiTheme="majorHAnsi"/>
          <w:sz w:val="22"/>
          <w:szCs w:val="22"/>
        </w:rPr>
        <w:t xml:space="preserve">Root Zone </w:t>
      </w:r>
      <w:r>
        <w:rPr>
          <w:rFonts w:asciiTheme="majorHAnsi" w:hAnsiTheme="majorHAnsi"/>
          <w:sz w:val="22"/>
          <w:szCs w:val="22"/>
        </w:rPr>
        <w:t>Emergency Process)</w:t>
      </w:r>
      <w:r w:rsidRPr="00720644">
        <w:rPr>
          <w:rFonts w:asciiTheme="majorHAnsi" w:hAnsiTheme="majorHAnsi"/>
          <w:sz w:val="22"/>
          <w:szCs w:val="22"/>
        </w:rPr>
        <w:t>, Y</w:t>
      </w:r>
      <w:r>
        <w:rPr>
          <w:rFonts w:asciiTheme="majorHAnsi" w:hAnsiTheme="majorHAnsi"/>
          <w:sz w:val="22"/>
          <w:szCs w:val="22"/>
        </w:rPr>
        <w:t xml:space="preserve"> (Customer Service Complaint Resolution Process)</w:t>
      </w:r>
      <w:r w:rsidRPr="00720644">
        <w:rPr>
          <w:rFonts w:asciiTheme="majorHAnsi" w:hAnsiTheme="majorHAnsi"/>
          <w:sz w:val="22"/>
          <w:szCs w:val="22"/>
        </w:rPr>
        <w:t xml:space="preserve"> and Z</w:t>
      </w:r>
      <w:r>
        <w:rPr>
          <w:rFonts w:asciiTheme="majorHAnsi" w:hAnsiTheme="majorHAnsi"/>
          <w:sz w:val="22"/>
          <w:szCs w:val="22"/>
        </w:rPr>
        <w:t xml:space="preserve"> (Problem Management Escalation Process)</w:t>
      </w:r>
      <w:r w:rsidRPr="00720644">
        <w:rPr>
          <w:rFonts w:asciiTheme="majorHAnsi" w:hAnsiTheme="majorHAnsi"/>
          <w:sz w:val="22"/>
          <w:szCs w:val="22"/>
        </w:rPr>
        <w:t xml:space="preserve">. </w:t>
      </w:r>
      <w:r w:rsidRPr="00720644">
        <w:rPr>
          <w:rFonts w:asciiTheme="majorHAnsi" w:hAnsiTheme="majorHAnsi"/>
          <w:b/>
          <w:sz w:val="22"/>
          <w:szCs w:val="22"/>
        </w:rPr>
        <w:br w:type="page"/>
      </w:r>
    </w:p>
    <w:p w14:paraId="7C85537F" w14:textId="0A6E645C" w:rsidR="001511E3" w:rsidRPr="001511E3" w:rsidRDefault="00720644" w:rsidP="00311C78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Annex X</w:t>
      </w:r>
      <w:r w:rsidR="001511E3" w:rsidRPr="001511E3">
        <w:rPr>
          <w:rFonts w:asciiTheme="majorHAnsi" w:hAnsiTheme="majorHAnsi"/>
          <w:b/>
        </w:rPr>
        <w:t xml:space="preserve">- </w:t>
      </w:r>
      <w:r w:rsidR="00F85FAD">
        <w:rPr>
          <w:rFonts w:asciiTheme="majorHAnsi" w:hAnsiTheme="majorHAnsi"/>
          <w:b/>
        </w:rPr>
        <w:t>Root Zone</w:t>
      </w:r>
      <w:r w:rsidR="00F85FAD" w:rsidRPr="001511E3">
        <w:rPr>
          <w:rFonts w:asciiTheme="majorHAnsi" w:hAnsiTheme="majorHAnsi"/>
          <w:b/>
        </w:rPr>
        <w:t xml:space="preserve"> </w:t>
      </w:r>
      <w:r w:rsidR="001511E3" w:rsidRPr="001511E3">
        <w:rPr>
          <w:rFonts w:asciiTheme="majorHAnsi" w:hAnsiTheme="majorHAnsi"/>
          <w:b/>
        </w:rPr>
        <w:t>Emergency Process</w:t>
      </w:r>
    </w:p>
    <w:p w14:paraId="21E139D5" w14:textId="77777777" w:rsidR="001511E3" w:rsidRDefault="001511E3" w:rsidP="00311C78">
      <w:pPr>
        <w:spacing w:line="360" w:lineRule="auto"/>
        <w:rPr>
          <w:rFonts w:asciiTheme="majorHAnsi" w:hAnsiTheme="majorHAnsi"/>
        </w:rPr>
      </w:pPr>
    </w:p>
    <w:p w14:paraId="58745C3F" w14:textId="7EE7C86C" w:rsidR="00C029D1" w:rsidRPr="001511E3" w:rsidRDefault="008F5834" w:rsidP="00311C78">
      <w:pPr>
        <w:spacing w:line="360" w:lineRule="auto"/>
        <w:rPr>
          <w:rFonts w:asciiTheme="majorHAnsi" w:hAnsiTheme="majorHAnsi"/>
          <w:spacing w:val="-1"/>
          <w:sz w:val="22"/>
          <w:szCs w:val="22"/>
        </w:rPr>
      </w:pP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well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general staff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availability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during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standard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business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hours,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trike/>
          <w:spacing w:val="-1"/>
          <w:sz w:val="22"/>
          <w:szCs w:val="22"/>
        </w:rPr>
        <w:t>ICANN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8E0EDC" w:rsidRPr="008E0EDC">
        <w:rPr>
          <w:rFonts w:asciiTheme="majorHAnsi" w:hAnsiTheme="majorHAnsi"/>
          <w:b/>
          <w:spacing w:val="-1"/>
          <w:sz w:val="22"/>
          <w:szCs w:val="22"/>
        </w:rPr>
        <w:t xml:space="preserve">the </w:t>
      </w:r>
      <w:r w:rsidRPr="008E0EDC">
        <w:rPr>
          <w:rFonts w:asciiTheme="majorHAnsi" w:hAnsiTheme="majorHAnsi"/>
          <w:b/>
          <w:spacing w:val="-1"/>
          <w:sz w:val="22"/>
          <w:szCs w:val="22"/>
        </w:rPr>
        <w:t>IANA</w:t>
      </w:r>
      <w:r w:rsidR="008E0EDC" w:rsidRPr="008E0EDC">
        <w:rPr>
          <w:rFonts w:asciiTheme="majorHAnsi" w:hAnsiTheme="majorHAnsi"/>
          <w:b/>
          <w:spacing w:val="-1"/>
          <w:sz w:val="22"/>
          <w:szCs w:val="22"/>
        </w:rPr>
        <w:t xml:space="preserve"> Functions Operator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will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continue </w:t>
      </w:r>
      <w:r w:rsidRPr="001511E3">
        <w:rPr>
          <w:rFonts w:asciiTheme="majorHAnsi" w:hAnsiTheme="majorHAnsi"/>
          <w:sz w:val="22"/>
          <w:szCs w:val="22"/>
        </w:rPr>
        <w:t>to</w:t>
      </w:r>
      <w:r w:rsidR="008E0EDC">
        <w:rPr>
          <w:rFonts w:asciiTheme="majorHAnsi" w:hAnsiTheme="majorHAnsi"/>
          <w:spacing w:val="87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provide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TLD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managers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2"/>
          <w:sz w:val="22"/>
          <w:szCs w:val="22"/>
        </w:rPr>
        <w:t>with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24×7 emergency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contact number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that allows</w:t>
      </w:r>
      <w:r w:rsidRPr="001511E3">
        <w:rPr>
          <w:rFonts w:asciiTheme="majorHAnsi" w:hAnsiTheme="majorHAnsi"/>
          <w:sz w:val="22"/>
          <w:szCs w:val="22"/>
        </w:rPr>
        <w:t xml:space="preserve"> TLD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managers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to</w:t>
      </w:r>
      <w:r w:rsidRPr="001511E3">
        <w:rPr>
          <w:rFonts w:asciiTheme="majorHAnsi" w:hAnsiTheme="majorHAnsi"/>
          <w:spacing w:val="65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quickly reach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trike/>
          <w:spacing w:val="-1"/>
          <w:sz w:val="22"/>
          <w:szCs w:val="22"/>
        </w:rPr>
        <w:t>ICANN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511E3">
        <w:rPr>
          <w:rFonts w:asciiTheme="majorHAnsi" w:hAnsiTheme="majorHAnsi"/>
          <w:b/>
          <w:spacing w:val="-1"/>
          <w:sz w:val="22"/>
          <w:szCs w:val="22"/>
        </w:rPr>
        <w:t>IANA</w:t>
      </w:r>
      <w:r w:rsidR="00104A92">
        <w:rPr>
          <w:rFonts w:asciiTheme="majorHAnsi" w:hAnsiTheme="majorHAnsi"/>
          <w:b/>
          <w:spacing w:val="-1"/>
          <w:sz w:val="22"/>
          <w:szCs w:val="22"/>
        </w:rPr>
        <w:t xml:space="preserve"> Functions Operator</w:t>
      </w:r>
      <w:r w:rsidRPr="001511E3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to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declare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an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emergency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and seek </w:t>
      </w:r>
      <w:r w:rsidRPr="001511E3">
        <w:rPr>
          <w:rFonts w:asciiTheme="majorHAnsi" w:hAnsiTheme="majorHAnsi"/>
          <w:sz w:val="22"/>
          <w:szCs w:val="22"/>
        </w:rPr>
        <w:t>to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expedite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Root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Zone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change</w:t>
      </w:r>
      <w:r w:rsidRPr="001511E3">
        <w:rPr>
          <w:rFonts w:asciiTheme="majorHAnsi" w:hAnsiTheme="majorHAnsi"/>
          <w:spacing w:val="59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request.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trike/>
          <w:spacing w:val="-1"/>
          <w:sz w:val="22"/>
          <w:szCs w:val="22"/>
        </w:rPr>
        <w:t>ICANN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b/>
          <w:spacing w:val="1"/>
          <w:sz w:val="22"/>
          <w:szCs w:val="22"/>
        </w:rPr>
        <w:t>IANA</w:t>
      </w:r>
      <w:r w:rsidR="00104A92">
        <w:rPr>
          <w:rFonts w:asciiTheme="majorHAnsi" w:hAnsiTheme="majorHAnsi"/>
          <w:b/>
          <w:spacing w:val="1"/>
          <w:sz w:val="22"/>
          <w:szCs w:val="22"/>
        </w:rPr>
        <w:t xml:space="preserve"> Functions Operator</w:t>
      </w:r>
      <w:r w:rsidRPr="001511E3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will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execute </w:t>
      </w:r>
      <w:r w:rsidRPr="001511E3">
        <w:rPr>
          <w:rFonts w:asciiTheme="majorHAnsi" w:hAnsiTheme="majorHAnsi"/>
          <w:sz w:val="22"/>
          <w:szCs w:val="22"/>
        </w:rPr>
        <w:t>such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changes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in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accordance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with </w:t>
      </w:r>
      <w:r w:rsidRPr="001511E3">
        <w:rPr>
          <w:rFonts w:asciiTheme="majorHAnsi" w:hAnsiTheme="majorHAnsi"/>
          <w:spacing w:val="-1"/>
          <w:sz w:val="22"/>
          <w:szCs w:val="22"/>
        </w:rPr>
        <w:t>the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obligations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of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the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standard</w:t>
      </w:r>
      <w:r w:rsidRPr="001511E3">
        <w:rPr>
          <w:rFonts w:asciiTheme="majorHAnsi" w:hAnsiTheme="majorHAnsi"/>
          <w:spacing w:val="73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root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zone management workflow </w:t>
      </w: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expeditiously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possible.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This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prioritization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will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include</w:t>
      </w:r>
      <w:r w:rsidRPr="001511E3">
        <w:rPr>
          <w:rFonts w:asciiTheme="majorHAnsi" w:hAnsiTheme="majorHAnsi"/>
          <w:spacing w:val="6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performing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emergency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reviews </w:t>
      </w:r>
      <w:r w:rsidRPr="001511E3">
        <w:rPr>
          <w:rFonts w:asciiTheme="majorHAnsi" w:hAnsiTheme="majorHAnsi"/>
          <w:sz w:val="22"/>
          <w:szCs w:val="22"/>
        </w:rPr>
        <w:t>of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the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request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as</w:t>
      </w:r>
      <w:r w:rsidRPr="001511E3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the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first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priority,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out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of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ordinary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business</w:t>
      </w:r>
      <w:r w:rsidRPr="001511E3">
        <w:rPr>
          <w:rFonts w:asciiTheme="majorHAnsi" w:hAnsiTheme="majorHAnsi"/>
          <w:spacing w:val="69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hours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if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necessary,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and informing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its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contacts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at</w:t>
      </w:r>
      <w:r w:rsidRPr="001511E3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1511E3">
        <w:rPr>
          <w:rFonts w:asciiTheme="majorHAnsi" w:hAnsiTheme="majorHAnsi"/>
          <w:strike/>
          <w:spacing w:val="-1"/>
          <w:sz w:val="22"/>
          <w:szCs w:val="22"/>
        </w:rPr>
        <w:t>NTIA</w:t>
      </w:r>
      <w:r w:rsidRPr="001511E3">
        <w:rPr>
          <w:rFonts w:asciiTheme="majorHAnsi" w:hAnsiTheme="majorHAnsi"/>
          <w:strike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trike/>
          <w:spacing w:val="-1"/>
          <w:sz w:val="22"/>
          <w:szCs w:val="22"/>
        </w:rPr>
        <w:t>and</w:t>
      </w:r>
      <w:r w:rsidRPr="008E0EDC">
        <w:rPr>
          <w:rFonts w:asciiTheme="majorHAnsi" w:hAnsiTheme="majorHAnsi"/>
          <w:strike/>
          <w:spacing w:val="-1"/>
          <w:sz w:val="22"/>
          <w:szCs w:val="22"/>
        </w:rPr>
        <w:t xml:space="preserve"> </w:t>
      </w:r>
      <w:proofErr w:type="spellStart"/>
      <w:r w:rsidRPr="008E0EDC">
        <w:rPr>
          <w:rFonts w:asciiTheme="majorHAnsi" w:hAnsiTheme="majorHAnsi"/>
          <w:strike/>
          <w:spacing w:val="-1"/>
          <w:sz w:val="22"/>
          <w:szCs w:val="22"/>
        </w:rPr>
        <w:t>Verisign</w:t>
      </w:r>
      <w:proofErr w:type="spellEnd"/>
      <w:r w:rsidR="008E0EDC">
        <w:rPr>
          <w:rFonts w:asciiTheme="majorHAnsi" w:hAnsiTheme="majorHAnsi"/>
          <w:strike/>
          <w:spacing w:val="-1"/>
          <w:sz w:val="22"/>
          <w:szCs w:val="22"/>
        </w:rPr>
        <w:t xml:space="preserve"> </w:t>
      </w:r>
      <w:r w:rsidR="0088230D" w:rsidRPr="008E0EDC">
        <w:rPr>
          <w:rFonts w:asciiTheme="majorHAnsi" w:hAnsiTheme="majorHAnsi"/>
          <w:b/>
          <w:spacing w:val="-1"/>
          <w:sz w:val="22"/>
          <w:szCs w:val="22"/>
        </w:rPr>
        <w:t>the Root Zone Maintainer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of</w:t>
      </w:r>
      <w:r w:rsidRPr="001511E3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511E3">
        <w:rPr>
          <w:rFonts w:asciiTheme="majorHAnsi" w:hAnsiTheme="majorHAnsi"/>
          <w:sz w:val="22"/>
          <w:szCs w:val="22"/>
        </w:rPr>
        <w:t>any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pending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changes</w:t>
      </w:r>
      <w:r w:rsidRPr="001511E3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that will</w:t>
      </w:r>
      <w:r w:rsidRPr="001511E3">
        <w:rPr>
          <w:rFonts w:asciiTheme="majorHAnsi" w:hAnsiTheme="majorHAnsi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require priority authorization</w:t>
      </w:r>
      <w:r w:rsidRPr="001511E3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511E3">
        <w:rPr>
          <w:rFonts w:asciiTheme="majorHAnsi" w:hAnsiTheme="majorHAnsi"/>
          <w:spacing w:val="-1"/>
          <w:sz w:val="22"/>
          <w:szCs w:val="22"/>
        </w:rPr>
        <w:t>and implementation.</w:t>
      </w:r>
    </w:p>
    <w:p w14:paraId="0303BBC0" w14:textId="77777777" w:rsidR="008F5834" w:rsidRDefault="008F5834" w:rsidP="00311C78">
      <w:pPr>
        <w:spacing w:line="360" w:lineRule="auto"/>
        <w:rPr>
          <w:spacing w:val="-1"/>
        </w:rPr>
      </w:pPr>
    </w:p>
    <w:p w14:paraId="6405B35F" w14:textId="77777777" w:rsidR="00104A92" w:rsidRDefault="001511E3" w:rsidP="00311C78">
      <w:pPr>
        <w:pStyle w:val="Heading3"/>
        <w:spacing w:line="360" w:lineRule="auto"/>
        <w:ind w:left="892" w:right="851"/>
        <w:jc w:val="center"/>
        <w:rPr>
          <w:spacing w:val="-1"/>
          <w:sz w:val="22"/>
          <w:szCs w:val="22"/>
        </w:rPr>
      </w:pPr>
      <w:bookmarkStart w:id="0" w:name="_TOC_250001"/>
      <w:r w:rsidRPr="001511E3">
        <w:rPr>
          <w:spacing w:val="-1"/>
          <w:sz w:val="22"/>
          <w:szCs w:val="22"/>
        </w:rPr>
        <w:t>Figure 1.2-41. 24x7</w:t>
      </w:r>
      <w:r w:rsidRPr="001511E3">
        <w:rPr>
          <w:spacing w:val="1"/>
          <w:sz w:val="22"/>
          <w:szCs w:val="22"/>
        </w:rPr>
        <w:t xml:space="preserve"> </w:t>
      </w:r>
      <w:r w:rsidRPr="001511E3">
        <w:rPr>
          <w:spacing w:val="-1"/>
          <w:sz w:val="22"/>
          <w:szCs w:val="22"/>
        </w:rPr>
        <w:t>Emergency Process</w:t>
      </w:r>
      <w:bookmarkEnd w:id="0"/>
      <w:r w:rsidR="00104A92">
        <w:rPr>
          <w:spacing w:val="-1"/>
          <w:sz w:val="22"/>
          <w:szCs w:val="22"/>
        </w:rPr>
        <w:t xml:space="preserve"> </w:t>
      </w:r>
    </w:p>
    <w:p w14:paraId="41466694" w14:textId="38765BF4" w:rsidR="001511E3" w:rsidRPr="001511E3" w:rsidRDefault="00104A92" w:rsidP="00311C78">
      <w:pPr>
        <w:pStyle w:val="Heading3"/>
        <w:spacing w:line="360" w:lineRule="auto"/>
        <w:ind w:left="892" w:right="851"/>
        <w:jc w:val="center"/>
        <w:rPr>
          <w:b w:val="0"/>
          <w:bCs w:val="0"/>
          <w:sz w:val="22"/>
          <w:szCs w:val="22"/>
        </w:rPr>
      </w:pPr>
      <w:r>
        <w:rPr>
          <w:spacing w:val="-1"/>
          <w:sz w:val="22"/>
          <w:szCs w:val="22"/>
        </w:rPr>
        <w:t>[</w:t>
      </w:r>
      <w:r w:rsidRPr="00104A92">
        <w:rPr>
          <w:spacing w:val="-1"/>
          <w:sz w:val="22"/>
          <w:szCs w:val="22"/>
          <w:highlight w:val="yellow"/>
        </w:rPr>
        <w:t>Note, terminology will need to be updated</w:t>
      </w:r>
      <w:r>
        <w:rPr>
          <w:spacing w:val="-1"/>
          <w:sz w:val="22"/>
          <w:szCs w:val="22"/>
          <w:highlight w:val="yellow"/>
        </w:rPr>
        <w:t xml:space="preserve"> to ensure consistency</w:t>
      </w:r>
      <w:r w:rsidRPr="00104A92">
        <w:rPr>
          <w:spacing w:val="-1"/>
          <w:sz w:val="22"/>
          <w:szCs w:val="22"/>
          <w:highlight w:val="yellow"/>
        </w:rPr>
        <w:t>, i.e. IANA Root Z</w:t>
      </w:r>
      <w:r>
        <w:rPr>
          <w:spacing w:val="-1"/>
          <w:sz w:val="22"/>
          <w:szCs w:val="22"/>
          <w:highlight w:val="yellow"/>
        </w:rPr>
        <w:t>one Operator, Root Zone Maintai</w:t>
      </w:r>
      <w:r w:rsidRPr="00104A92">
        <w:rPr>
          <w:spacing w:val="-1"/>
          <w:sz w:val="22"/>
          <w:szCs w:val="22"/>
          <w:highlight w:val="yellow"/>
        </w:rPr>
        <w:t>ner</w:t>
      </w:r>
      <w:r>
        <w:rPr>
          <w:spacing w:val="-1"/>
          <w:sz w:val="22"/>
          <w:szCs w:val="22"/>
        </w:rPr>
        <w:t>]</w:t>
      </w:r>
    </w:p>
    <w:p w14:paraId="44DA0D97" w14:textId="77777777" w:rsidR="001511E3" w:rsidRDefault="001511E3" w:rsidP="00311C78">
      <w:pPr>
        <w:spacing w:line="360" w:lineRule="auto"/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7B7C157" wp14:editId="1F80F6DB">
            <wp:simplePos x="0" y="0"/>
            <wp:positionH relativeFrom="column">
              <wp:align>center</wp:align>
            </wp:positionH>
            <wp:positionV relativeFrom="paragraph">
              <wp:posOffset>-4445</wp:posOffset>
            </wp:positionV>
            <wp:extent cx="5486400" cy="401764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76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831D1" w14:textId="77777777" w:rsidR="001511E3" w:rsidRDefault="001511E3" w:rsidP="00311C78">
      <w:pPr>
        <w:spacing w:line="360" w:lineRule="auto"/>
      </w:pPr>
    </w:p>
    <w:p w14:paraId="78AC2891" w14:textId="77777777" w:rsidR="001511E3" w:rsidRDefault="001511E3" w:rsidP="00311C78">
      <w:pPr>
        <w:spacing w:line="360" w:lineRule="auto"/>
      </w:pPr>
    </w:p>
    <w:p w14:paraId="7F9D3670" w14:textId="77777777" w:rsidR="001511E3" w:rsidRDefault="001511E3" w:rsidP="00311C78">
      <w:pPr>
        <w:spacing w:line="360" w:lineRule="auto"/>
      </w:pPr>
    </w:p>
    <w:p w14:paraId="4D3E58F4" w14:textId="77777777" w:rsidR="001511E3" w:rsidRDefault="001511E3" w:rsidP="00311C78">
      <w:pPr>
        <w:spacing w:line="360" w:lineRule="auto"/>
      </w:pPr>
    </w:p>
    <w:p w14:paraId="6BE762A1" w14:textId="77777777" w:rsidR="001511E3" w:rsidRDefault="001511E3" w:rsidP="00311C78">
      <w:pPr>
        <w:spacing w:line="360" w:lineRule="auto"/>
      </w:pPr>
    </w:p>
    <w:p w14:paraId="26BF9A19" w14:textId="77777777" w:rsidR="001511E3" w:rsidRDefault="001511E3" w:rsidP="00311C78">
      <w:pPr>
        <w:spacing w:line="360" w:lineRule="auto"/>
      </w:pPr>
    </w:p>
    <w:p w14:paraId="1F87823B" w14:textId="77777777" w:rsidR="001511E3" w:rsidRDefault="001511E3" w:rsidP="00311C78">
      <w:pPr>
        <w:spacing w:line="360" w:lineRule="auto"/>
      </w:pPr>
    </w:p>
    <w:p w14:paraId="2C9BE069" w14:textId="77777777" w:rsidR="001511E3" w:rsidRDefault="001511E3" w:rsidP="00311C78">
      <w:pPr>
        <w:spacing w:line="360" w:lineRule="auto"/>
      </w:pPr>
    </w:p>
    <w:p w14:paraId="72FCE0DA" w14:textId="77777777" w:rsidR="001511E3" w:rsidRDefault="001511E3" w:rsidP="00311C78">
      <w:pPr>
        <w:spacing w:line="360" w:lineRule="auto"/>
      </w:pPr>
    </w:p>
    <w:p w14:paraId="6A4AFAB0" w14:textId="77777777" w:rsidR="001511E3" w:rsidRDefault="001511E3" w:rsidP="00311C78">
      <w:pPr>
        <w:spacing w:line="360" w:lineRule="auto"/>
      </w:pPr>
    </w:p>
    <w:p w14:paraId="59801691" w14:textId="77777777" w:rsidR="001511E3" w:rsidRDefault="001511E3" w:rsidP="00311C78">
      <w:pPr>
        <w:spacing w:line="360" w:lineRule="auto"/>
      </w:pPr>
    </w:p>
    <w:p w14:paraId="21EE9058" w14:textId="77777777" w:rsidR="001511E3" w:rsidRDefault="001511E3" w:rsidP="00311C78">
      <w:pPr>
        <w:spacing w:line="360" w:lineRule="auto"/>
      </w:pPr>
    </w:p>
    <w:p w14:paraId="58244760" w14:textId="77777777" w:rsidR="001511E3" w:rsidRDefault="001511E3" w:rsidP="00311C78">
      <w:pPr>
        <w:spacing w:line="360" w:lineRule="auto"/>
      </w:pPr>
    </w:p>
    <w:p w14:paraId="4A30E271" w14:textId="596D74AF" w:rsidR="00104A92" w:rsidRPr="00311C78" w:rsidRDefault="001511E3" w:rsidP="00311C78">
      <w:pPr>
        <w:spacing w:line="360" w:lineRule="auto"/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AF7A4" wp14:editId="3B4B1E61">
                <wp:simplePos x="0" y="0"/>
                <wp:positionH relativeFrom="column">
                  <wp:posOffset>3886200</wp:posOffset>
                </wp:positionH>
                <wp:positionV relativeFrom="paragraph">
                  <wp:posOffset>1270</wp:posOffset>
                </wp:positionV>
                <wp:extent cx="4572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.1pt" to="342pt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  <w:bookmarkStart w:id="1" w:name="_TOC_250000"/>
      <w:bookmarkStart w:id="2" w:name="_GoBack"/>
      <w:bookmarkEnd w:id="2"/>
    </w:p>
    <w:p w14:paraId="506BDDCB" w14:textId="77777777" w:rsidR="00104A92" w:rsidRDefault="00104A92" w:rsidP="00311C78">
      <w:pPr>
        <w:pStyle w:val="Heading3"/>
        <w:spacing w:line="360" w:lineRule="auto"/>
        <w:ind w:left="892" w:right="851"/>
        <w:jc w:val="center"/>
        <w:rPr>
          <w:spacing w:val="-1"/>
        </w:rPr>
      </w:pPr>
    </w:p>
    <w:p w14:paraId="4BD614C4" w14:textId="77777777" w:rsidR="001511E3" w:rsidRDefault="001511E3" w:rsidP="00311C78">
      <w:pPr>
        <w:pStyle w:val="Heading3"/>
        <w:spacing w:line="360" w:lineRule="auto"/>
        <w:ind w:left="892" w:right="851"/>
        <w:jc w:val="center"/>
        <w:rPr>
          <w:spacing w:val="-1"/>
        </w:rPr>
      </w:pPr>
      <w:r>
        <w:rPr>
          <w:spacing w:val="-1"/>
        </w:rPr>
        <w:lastRenderedPageBreak/>
        <w:t>Figure</w:t>
      </w:r>
      <w:r>
        <w:rPr>
          <w:spacing w:val="-2"/>
        </w:rPr>
        <w:t xml:space="preserve"> </w:t>
      </w:r>
      <w:r>
        <w:rPr>
          <w:spacing w:val="-1"/>
        </w:rPr>
        <w:t>1.2-42. 24x7</w:t>
      </w:r>
      <w:r>
        <w:t xml:space="preserve"> </w:t>
      </w:r>
      <w:r>
        <w:rPr>
          <w:spacing w:val="-1"/>
        </w:rPr>
        <w:t>Emergency Process</w:t>
      </w:r>
      <w:r>
        <w:t xml:space="preserve"> </w:t>
      </w:r>
      <w:r>
        <w:rPr>
          <w:spacing w:val="-1"/>
        </w:rPr>
        <w:t>Step-by-Step</w:t>
      </w:r>
      <w:r>
        <w:rPr>
          <w:spacing w:val="1"/>
        </w:rPr>
        <w:t xml:space="preserve"> </w:t>
      </w:r>
      <w:r>
        <w:rPr>
          <w:spacing w:val="-1"/>
        </w:rPr>
        <w:t>Description</w:t>
      </w:r>
      <w:bookmarkEnd w:id="1"/>
    </w:p>
    <w:p w14:paraId="5DECA76B" w14:textId="77777777" w:rsidR="00104A92" w:rsidRPr="001511E3" w:rsidRDefault="00104A92" w:rsidP="00311C78">
      <w:pPr>
        <w:pStyle w:val="Heading3"/>
        <w:spacing w:line="360" w:lineRule="auto"/>
        <w:ind w:left="892" w:right="851"/>
        <w:jc w:val="center"/>
        <w:rPr>
          <w:b w:val="0"/>
          <w:bCs w:val="0"/>
          <w:sz w:val="22"/>
          <w:szCs w:val="22"/>
        </w:rPr>
      </w:pPr>
      <w:r>
        <w:rPr>
          <w:spacing w:val="-1"/>
          <w:sz w:val="22"/>
          <w:szCs w:val="22"/>
        </w:rPr>
        <w:t>[</w:t>
      </w:r>
      <w:r w:rsidRPr="00104A92">
        <w:rPr>
          <w:spacing w:val="-1"/>
          <w:sz w:val="22"/>
          <w:szCs w:val="22"/>
          <w:highlight w:val="yellow"/>
        </w:rPr>
        <w:t>Note, terminology will need to be updated</w:t>
      </w:r>
      <w:r>
        <w:rPr>
          <w:spacing w:val="-1"/>
          <w:sz w:val="22"/>
          <w:szCs w:val="22"/>
          <w:highlight w:val="yellow"/>
        </w:rPr>
        <w:t xml:space="preserve"> to ensure consistency</w:t>
      </w:r>
      <w:r w:rsidRPr="00104A92">
        <w:rPr>
          <w:spacing w:val="-1"/>
          <w:sz w:val="22"/>
          <w:szCs w:val="22"/>
          <w:highlight w:val="yellow"/>
        </w:rPr>
        <w:t>, i.e. IANA Root Z</w:t>
      </w:r>
      <w:r>
        <w:rPr>
          <w:spacing w:val="-1"/>
          <w:sz w:val="22"/>
          <w:szCs w:val="22"/>
          <w:highlight w:val="yellow"/>
        </w:rPr>
        <w:t>one Operator, Root Zone Maintai</w:t>
      </w:r>
      <w:r w:rsidRPr="00104A92">
        <w:rPr>
          <w:spacing w:val="-1"/>
          <w:sz w:val="22"/>
          <w:szCs w:val="22"/>
          <w:highlight w:val="yellow"/>
        </w:rPr>
        <w:t>ner</w:t>
      </w:r>
      <w:r>
        <w:rPr>
          <w:spacing w:val="-1"/>
          <w:sz w:val="22"/>
          <w:szCs w:val="22"/>
        </w:rPr>
        <w:t>]</w:t>
      </w:r>
    </w:p>
    <w:p w14:paraId="69397FE7" w14:textId="77777777" w:rsidR="00104A92" w:rsidRDefault="00104A92" w:rsidP="00311C78">
      <w:pPr>
        <w:pStyle w:val="Heading3"/>
        <w:spacing w:line="360" w:lineRule="auto"/>
        <w:ind w:left="0" w:right="851"/>
        <w:rPr>
          <w:spacing w:val="-1"/>
        </w:rPr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6"/>
      </w:tblGrid>
      <w:tr w:rsidR="001511E3" w14:paraId="405070B4" w14:textId="77777777" w:rsidTr="00720644">
        <w:trPr>
          <w:trHeight w:hRule="exact" w:val="298"/>
          <w:jc w:val="center"/>
        </w:trPr>
        <w:tc>
          <w:tcPr>
            <w:tcW w:w="9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4A"/>
          </w:tcPr>
          <w:p w14:paraId="6EE773C0" w14:textId="77777777" w:rsidR="001511E3" w:rsidRDefault="001511E3" w:rsidP="00311C78">
            <w:pPr>
              <w:pStyle w:val="TableParagraph"/>
              <w:tabs>
                <w:tab w:val="left" w:pos="4208"/>
              </w:tabs>
              <w:spacing w:line="360" w:lineRule="auto"/>
              <w:ind w:left="5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1</w:t>
            </w:r>
            <w:r>
              <w:rPr>
                <w:rFonts w:ascii="Calibri"/>
                <w:b/>
                <w:color w:val="FFFFFF"/>
              </w:rPr>
              <w:tab/>
              <w:t>TLD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CONTACTS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CALL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CENTER</w:t>
            </w:r>
          </w:p>
        </w:tc>
      </w:tr>
      <w:tr w:rsidR="001511E3" w14:paraId="242553B5" w14:textId="77777777" w:rsidTr="00720644">
        <w:trPr>
          <w:trHeight w:hRule="exact" w:val="56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69008F37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55832B6A" w14:textId="77777777" w:rsidR="001511E3" w:rsidRDefault="001511E3" w:rsidP="00311C78">
            <w:pPr>
              <w:pStyle w:val="TableParagraph"/>
              <w:spacing w:line="360" w:lineRule="auto"/>
              <w:ind w:left="102" w:right="3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TLD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emergency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telephone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number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reach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24x7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call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center.</w:t>
            </w:r>
          </w:p>
        </w:tc>
      </w:tr>
      <w:tr w:rsidR="001511E3" w14:paraId="603897A8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204A"/>
          </w:tcPr>
          <w:p w14:paraId="47090432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2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204A"/>
          </w:tcPr>
          <w:p w14:paraId="3FF2C9E8" w14:textId="77777777" w:rsidR="001511E3" w:rsidRDefault="001511E3" w:rsidP="00311C78">
            <w:pPr>
              <w:pStyle w:val="TableParagraph"/>
              <w:spacing w:line="360" w:lineRule="auto"/>
              <w:ind w:left="249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OES CALLER DECLARE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AN EMERGENCY</w:t>
            </w:r>
            <w:r>
              <w:rPr>
                <w:rFonts w:ascii="Calibri"/>
                <w:b/>
                <w:color w:val="FFFFFF"/>
                <w:spacing w:val="-1"/>
              </w:rPr>
              <w:t>?</w:t>
            </w:r>
          </w:p>
        </w:tc>
      </w:tr>
      <w:tr w:rsidR="001511E3" w14:paraId="64A9B42E" w14:textId="77777777" w:rsidTr="00720644">
        <w:trPr>
          <w:trHeight w:hRule="exact" w:val="56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EE1B8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639F2" w14:textId="77777777" w:rsidR="001511E3" w:rsidRDefault="001511E3" w:rsidP="00311C78">
            <w:pPr>
              <w:pStyle w:val="TableParagraph"/>
              <w:spacing w:line="360" w:lineRule="auto"/>
              <w:ind w:left="102" w:right="4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caller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asked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requires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urgent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root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wait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until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regular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business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hours.</w:t>
            </w:r>
          </w:p>
        </w:tc>
      </w:tr>
      <w:tr w:rsidR="001511E3" w14:paraId="79984EA3" w14:textId="77777777" w:rsidTr="00720644">
        <w:trPr>
          <w:trHeight w:hRule="exact" w:val="300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5D723C8C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3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0289C006" w14:textId="77777777" w:rsidR="001511E3" w:rsidRDefault="001511E3" w:rsidP="00311C78">
            <w:pPr>
              <w:pStyle w:val="TableParagraph"/>
              <w:spacing w:line="360" w:lineRule="auto"/>
              <w:ind w:left="25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C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ALL </w:t>
            </w:r>
            <w:r>
              <w:rPr>
                <w:rFonts w:ascii="Calibri"/>
                <w:b/>
                <w:color w:val="FFFFFF"/>
                <w:spacing w:val="-1"/>
              </w:rPr>
              <w:t>ICANN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DURING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BUSINESS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HOURS</w:t>
            </w:r>
          </w:p>
        </w:tc>
      </w:tr>
      <w:tr w:rsidR="001511E3" w14:paraId="204AA660" w14:textId="77777777" w:rsidTr="00720644">
        <w:trPr>
          <w:trHeight w:hRule="exact" w:val="567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630DC6B7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228D42DC" w14:textId="77777777" w:rsidR="001511E3" w:rsidRDefault="001511E3" w:rsidP="00311C78">
            <w:pPr>
              <w:pStyle w:val="TableParagraph"/>
              <w:spacing w:line="360" w:lineRule="auto"/>
              <w:ind w:left="102" w:righ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event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caller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decides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emergency,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their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contact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details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logged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they</w:t>
            </w:r>
            <w:r>
              <w:rPr>
                <w:rFonts w:ascii="Calibri" w:eastAsia="Calibri" w:hAnsi="Calibri" w:cs="Calibri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advised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speak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ICANN’s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IANA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Function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staff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during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regular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business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hours.</w:t>
            </w:r>
          </w:p>
        </w:tc>
      </w:tr>
      <w:tr w:rsidR="001511E3" w14:paraId="0ECC3962" w14:textId="77777777" w:rsidTr="00720644">
        <w:trPr>
          <w:trHeight w:hRule="exact" w:val="29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6ADD6A0B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4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4B3A188A" w14:textId="77777777" w:rsidR="001511E3" w:rsidRDefault="001511E3" w:rsidP="00311C78">
            <w:pPr>
              <w:pStyle w:val="TableParagraph"/>
              <w:spacing w:line="360" w:lineRule="auto"/>
              <w:ind w:left="2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F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OLLOW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INSTRUCTIONS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ASK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QUESTIONS</w:t>
            </w:r>
          </w:p>
        </w:tc>
      </w:tr>
      <w:tr w:rsidR="001511E3" w14:paraId="7624719E" w14:textId="77777777" w:rsidTr="00720644">
        <w:trPr>
          <w:trHeight w:hRule="exact" w:val="56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1082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035FF" w14:textId="77777777" w:rsidR="001511E3" w:rsidRDefault="001511E3" w:rsidP="00311C78">
            <w:pPr>
              <w:pStyle w:val="TableParagraph"/>
              <w:spacing w:line="360" w:lineRule="auto"/>
              <w:ind w:left="102" w:right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center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follow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instructions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relevant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relating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nature</w:t>
            </w:r>
            <w:r>
              <w:rPr>
                <w:rFonts w:ascii="Calibri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emergency,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details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TLD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manager.</w:t>
            </w:r>
          </w:p>
        </w:tc>
      </w:tr>
      <w:tr w:rsidR="001511E3" w14:paraId="6AFD69EA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6F27AF82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5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0850AD5" w14:textId="77777777" w:rsidR="001511E3" w:rsidRDefault="001511E3" w:rsidP="00311C78">
            <w:pPr>
              <w:pStyle w:val="TableParagraph"/>
              <w:spacing w:line="360" w:lineRule="auto"/>
              <w:ind w:left="2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S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END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EMAIL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hyperlink r:id="rId8">
              <w:r>
                <w:rPr>
                  <w:rFonts w:ascii="Calibri"/>
                  <w:color w:val="FFFFFF"/>
                  <w:spacing w:val="-1"/>
                  <w:sz w:val="18"/>
                  <w:u w:val="single" w:color="FFFFFF"/>
                </w:rPr>
                <w:t>ROOT</w:t>
              </w:r>
              <w:r>
                <w:rPr>
                  <w:rFonts w:ascii="Calibri"/>
                  <w:color w:val="FFFFFF"/>
                  <w:spacing w:val="-1"/>
                  <w:u w:val="single" w:color="FFFFFF"/>
                </w:rPr>
                <w:t>-</w:t>
              </w:r>
              <w:r>
                <w:rPr>
                  <w:rFonts w:ascii="Calibri"/>
                  <w:color w:val="FFFFFF"/>
                  <w:spacing w:val="-1"/>
                  <w:sz w:val="18"/>
                  <w:u w:val="single" w:color="FFFFFF"/>
                </w:rPr>
                <w:t>MGMT</w:t>
              </w:r>
              <w:r>
                <w:rPr>
                  <w:rFonts w:ascii="Calibri"/>
                  <w:color w:val="FFFFFF"/>
                  <w:spacing w:val="-1"/>
                  <w:u w:val="single" w:color="FFFFFF"/>
                </w:rPr>
                <w:t>@</w:t>
              </w:r>
              <w:r>
                <w:rPr>
                  <w:rFonts w:ascii="Calibri"/>
                  <w:color w:val="FFFFFF"/>
                  <w:spacing w:val="-1"/>
                  <w:sz w:val="18"/>
                  <w:u w:val="single" w:color="FFFFFF"/>
                </w:rPr>
                <w:t>IANA</w:t>
              </w:r>
              <w:r>
                <w:rPr>
                  <w:rFonts w:ascii="Calibri"/>
                  <w:color w:val="FFFFFF"/>
                  <w:spacing w:val="-1"/>
                  <w:u w:val="single" w:color="FFFFFF"/>
                </w:rPr>
                <w:t>.</w:t>
              </w:r>
              <w:r>
                <w:rPr>
                  <w:rFonts w:ascii="Calibri"/>
                  <w:color w:val="FFFFFF"/>
                  <w:spacing w:val="-1"/>
                  <w:sz w:val="18"/>
                  <w:u w:val="single" w:color="FFFFFF"/>
                </w:rPr>
                <w:t>ORG</w:t>
              </w:r>
            </w:hyperlink>
          </w:p>
        </w:tc>
      </w:tr>
      <w:tr w:rsidR="001511E3" w14:paraId="0FAD06BD" w14:textId="77777777" w:rsidTr="00720644">
        <w:trPr>
          <w:trHeight w:hRule="exact" w:val="56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16D51C5D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08ADD40F" w14:textId="77777777" w:rsidR="001511E3" w:rsidRDefault="001511E3" w:rsidP="00311C78">
            <w:pPr>
              <w:pStyle w:val="TableParagraph"/>
              <w:spacing w:line="360" w:lineRule="auto"/>
              <w:ind w:left="102" w:right="4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particulars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emergency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center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ticketing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system.</w:t>
            </w:r>
            <w:r>
              <w:rPr>
                <w:rFonts w:ascii="Calibri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opens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ticket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starts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audit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specific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request.</w:t>
            </w:r>
          </w:p>
        </w:tc>
      </w:tr>
      <w:tr w:rsidR="001511E3" w14:paraId="16CBACE3" w14:textId="77777777" w:rsidTr="00720644">
        <w:trPr>
          <w:trHeight w:hRule="exact" w:val="298"/>
          <w:jc w:val="center"/>
        </w:trPr>
        <w:tc>
          <w:tcPr>
            <w:tcW w:w="9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7BE8387A" w14:textId="77777777" w:rsidR="001511E3" w:rsidRDefault="001511E3" w:rsidP="00311C78">
            <w:pPr>
              <w:pStyle w:val="TableParagraph"/>
              <w:tabs>
                <w:tab w:val="left" w:pos="2787"/>
              </w:tabs>
              <w:spacing w:line="360" w:lineRule="auto"/>
              <w:ind w:left="5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6</w:t>
            </w:r>
            <w:r>
              <w:rPr>
                <w:rFonts w:ascii="Calibri"/>
                <w:b/>
                <w:color w:val="FFFFFF"/>
              </w:rPr>
              <w:tab/>
            </w:r>
            <w:r>
              <w:rPr>
                <w:rFonts w:ascii="Calibri"/>
                <w:b/>
                <w:color w:val="FFFFFF"/>
                <w:spacing w:val="-1"/>
              </w:rPr>
              <w:t>C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ALL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CENTER REACHES THE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ICANN</w:t>
            </w:r>
            <w:r>
              <w:rPr>
                <w:rFonts w:ascii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E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MERGENCY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R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ESPONSE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</w:rPr>
              <w:t>T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EAM</w:t>
            </w:r>
          </w:p>
        </w:tc>
      </w:tr>
      <w:tr w:rsidR="001511E3" w14:paraId="539315FB" w14:textId="77777777" w:rsidTr="00720644">
        <w:trPr>
          <w:trHeight w:hRule="exact" w:val="1056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45104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4C40C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1BFAD" w14:textId="77777777" w:rsidR="001511E3" w:rsidRDefault="001511E3" w:rsidP="00311C78">
            <w:pPr>
              <w:pStyle w:val="TableParagraph"/>
              <w:spacing w:line="360" w:lineRule="auto"/>
              <w:ind w:left="102" w:right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center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emergency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roster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ICANN’s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IANA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Functions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staff,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well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escalation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points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ICANN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senior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management.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center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through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roster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until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they</w:t>
            </w:r>
            <w:r>
              <w:rPr>
                <w:rFonts w:ascii="Calibri" w:eastAsia="Calibri" w:hAnsi="Calibri" w:cs="Calibri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contact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hand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issue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ICANN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staff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member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receives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issue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primary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responsible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resolution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issue.</w:t>
            </w:r>
          </w:p>
        </w:tc>
      </w:tr>
      <w:tr w:rsidR="001511E3" w14:paraId="294826B6" w14:textId="77777777" w:rsidTr="00720644">
        <w:trPr>
          <w:trHeight w:hRule="exact" w:val="300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4CBF189F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7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5A206ED1" w14:textId="77777777" w:rsidR="001511E3" w:rsidRDefault="001511E3" w:rsidP="00311C78">
            <w:pPr>
              <w:pStyle w:val="TableParagraph"/>
              <w:spacing w:line="360" w:lineRule="auto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H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AS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SOMEONE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FROM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THE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R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OOT </w:t>
            </w:r>
            <w:r>
              <w:rPr>
                <w:rFonts w:ascii="Calibri"/>
                <w:b/>
                <w:color w:val="FFFFFF"/>
                <w:spacing w:val="-1"/>
              </w:rPr>
              <w:t>Z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ONE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M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ANAGEMENT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(RZM)</w:t>
            </w:r>
            <w:r>
              <w:rPr>
                <w:rFonts w:ascii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EAM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BEEN INFORMED</w:t>
            </w:r>
            <w:r>
              <w:rPr>
                <w:rFonts w:ascii="Calibri"/>
                <w:b/>
                <w:color w:val="FFFFFF"/>
                <w:spacing w:val="-1"/>
              </w:rPr>
              <w:t>?</w:t>
            </w:r>
          </w:p>
        </w:tc>
      </w:tr>
      <w:tr w:rsidR="001511E3" w14:paraId="5D2FB1CF" w14:textId="77777777" w:rsidTr="00720644">
        <w:trPr>
          <w:trHeight w:hRule="exact" w:val="567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5001E557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73C8108C" w14:textId="77777777" w:rsidR="001511E3" w:rsidRDefault="001511E3" w:rsidP="00311C78">
            <w:pPr>
              <w:pStyle w:val="TableParagraph"/>
              <w:spacing w:line="360" w:lineRule="auto"/>
              <w:ind w:left="102" w:righ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primary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responsible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checks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Root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Zone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Management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team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within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ICANN’s</w:t>
            </w:r>
            <w:r>
              <w:rPr>
                <w:rFonts w:ascii="Calibri" w:eastAsia="Calibri" w:hAnsi="Calibri" w:cs="Calibri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IANA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Functions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staff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aware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issue.</w:t>
            </w:r>
          </w:p>
        </w:tc>
      </w:tr>
      <w:tr w:rsidR="001511E3" w14:paraId="2207F25D" w14:textId="77777777" w:rsidTr="00720644">
        <w:trPr>
          <w:trHeight w:hRule="exact" w:val="29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09C54238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8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F8A2706" w14:textId="77777777" w:rsidR="001511E3" w:rsidRDefault="001511E3" w:rsidP="00311C78">
            <w:pPr>
              <w:pStyle w:val="TableParagraph"/>
              <w:spacing w:line="360" w:lineRule="auto"/>
              <w:ind w:left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P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ASS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INFO</w:t>
            </w:r>
            <w:r>
              <w:rPr>
                <w:rFonts w:ascii="Calibri"/>
                <w:b/>
                <w:color w:val="FFFFFF"/>
                <w:sz w:val="18"/>
              </w:rPr>
              <w:t xml:space="preserve"> ON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TO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RZM</w:t>
            </w:r>
            <w:r>
              <w:rPr>
                <w:rFonts w:ascii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EAM</w:t>
            </w:r>
          </w:p>
        </w:tc>
      </w:tr>
      <w:tr w:rsidR="001511E3" w14:paraId="528CD875" w14:textId="77777777" w:rsidTr="00720644">
        <w:trPr>
          <w:trHeight w:hRule="exact" w:val="56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9A3E4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2DF5" w14:textId="77777777" w:rsidR="001511E3" w:rsidRDefault="001511E3" w:rsidP="00311C78">
            <w:pPr>
              <w:pStyle w:val="TableParagraph"/>
              <w:spacing w:line="360" w:lineRule="auto"/>
              <w:ind w:left="102" w:righ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necessary,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relating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communicated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Root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Management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team.</w:t>
            </w:r>
          </w:p>
        </w:tc>
      </w:tr>
      <w:tr w:rsidR="001511E3" w14:paraId="697DDDC7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0058F326" w14:textId="77777777" w:rsidR="001511E3" w:rsidRDefault="001511E3" w:rsidP="00311C78">
            <w:pPr>
              <w:pStyle w:val="TableParagraph"/>
              <w:spacing w:line="360" w:lineRule="auto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9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F74A8D5" w14:textId="77777777" w:rsidR="001511E3" w:rsidRDefault="001511E3" w:rsidP="00311C78">
            <w:pPr>
              <w:pStyle w:val="TableParagraph"/>
              <w:spacing w:line="360" w:lineRule="auto"/>
              <w:ind w:left="25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RZM</w:t>
            </w:r>
            <w:r>
              <w:rPr>
                <w:rFonts w:ascii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EAM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CONTACTS </w:t>
            </w:r>
            <w:r>
              <w:rPr>
                <w:rFonts w:ascii="Calibri"/>
                <w:b/>
                <w:color w:val="FFFFFF"/>
              </w:rPr>
              <w:t>TLD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MANAGER</w:t>
            </w:r>
          </w:p>
        </w:tc>
      </w:tr>
      <w:tr w:rsidR="001511E3" w14:paraId="12B074F9" w14:textId="77777777" w:rsidTr="00720644">
        <w:trPr>
          <w:trHeight w:hRule="exact" w:val="814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1CB200D3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3D656D9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00CEA584" w14:textId="77777777" w:rsidR="001511E3" w:rsidRDefault="001511E3" w:rsidP="00311C78">
            <w:pPr>
              <w:pStyle w:val="TableParagraph"/>
              <w:spacing w:line="360" w:lineRule="auto"/>
              <w:ind w:left="102" w:right="6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IANA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Functions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staff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performing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root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management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functions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TLD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using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details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call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center.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nature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discussed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detail,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devised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resolve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issue.</w:t>
            </w:r>
          </w:p>
        </w:tc>
      </w:tr>
      <w:tr w:rsidR="001511E3" w14:paraId="08B43D04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16843AE5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10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9D41847" w14:textId="77777777" w:rsidR="001511E3" w:rsidRDefault="001511E3" w:rsidP="00311C78">
            <w:pPr>
              <w:pStyle w:val="TableParagraph"/>
              <w:spacing w:line="360" w:lineRule="auto"/>
              <w:ind w:left="26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RZM</w:t>
            </w:r>
            <w:r>
              <w:rPr>
                <w:rFonts w:ascii="Calibri"/>
                <w:b/>
                <w:color w:val="FFFFFF"/>
                <w:spacing w:val="-1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T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EAM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CONFIRMS EMERGENCY</w:t>
            </w:r>
          </w:p>
        </w:tc>
      </w:tr>
      <w:tr w:rsidR="001511E3" w14:paraId="65D87ECA" w14:textId="77777777" w:rsidTr="00720644">
        <w:trPr>
          <w:trHeight w:hRule="exact" w:val="56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57CC0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F915D" w14:textId="77777777" w:rsidR="001511E3" w:rsidRDefault="001511E3" w:rsidP="00311C78">
            <w:pPr>
              <w:pStyle w:val="TableParagraph"/>
              <w:spacing w:line="360" w:lineRule="auto"/>
              <w:ind w:left="102" w:righ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Following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dialog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TLD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RZM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team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confirms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particulars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perform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root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resolve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issue.</w:t>
            </w:r>
          </w:p>
        </w:tc>
      </w:tr>
      <w:tr w:rsidR="001511E3" w14:paraId="1D72B2D4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3D84FBB3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11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31B8E695" w14:textId="77777777" w:rsidR="001511E3" w:rsidRDefault="001511E3" w:rsidP="00311C78">
            <w:pPr>
              <w:pStyle w:val="TableParagraph"/>
              <w:spacing w:line="360" w:lineRule="auto"/>
              <w:ind w:left="23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I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NFORM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TLD</w:t>
            </w:r>
            <w:r>
              <w:rPr>
                <w:rFonts w:ascii="Calibri"/>
                <w:b/>
                <w:color w:val="FFFFFF"/>
                <w:spacing w:val="-9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ABOUT APPROPRIATE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OPTIONS</w:t>
            </w:r>
          </w:p>
        </w:tc>
      </w:tr>
      <w:tr w:rsidR="001511E3" w14:paraId="66F9E926" w14:textId="77777777" w:rsidTr="00720644">
        <w:trPr>
          <w:trHeight w:hRule="exact" w:val="814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54433A8B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229C3EF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074E6EB6" w14:textId="77777777" w:rsidR="001511E3" w:rsidRDefault="001511E3" w:rsidP="00311C78">
            <w:pPr>
              <w:pStyle w:val="TableParagraph"/>
              <w:spacing w:line="360" w:lineRule="auto"/>
              <w:ind w:left="102" w:righ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TLD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manager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RZM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team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deem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resolve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ICANN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TLD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manager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about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other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options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resolve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issue.</w:t>
            </w:r>
          </w:p>
        </w:tc>
      </w:tr>
      <w:tr w:rsidR="001511E3" w14:paraId="1AE2B822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1C723704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12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64B5509E" w14:textId="77777777" w:rsidR="001511E3" w:rsidRDefault="001511E3" w:rsidP="00311C78">
            <w:pPr>
              <w:pStyle w:val="TableParagraph"/>
              <w:spacing w:line="360" w:lineRule="auto"/>
              <w:ind w:left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V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ALIDATE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REQUESTED </w:t>
            </w:r>
            <w:r>
              <w:rPr>
                <w:rFonts w:ascii="Calibri"/>
                <w:b/>
                <w:color w:val="FFFFFF"/>
                <w:sz w:val="18"/>
              </w:rPr>
              <w:t>CHANGES</w:t>
            </w:r>
          </w:p>
        </w:tc>
      </w:tr>
      <w:tr w:rsidR="001511E3" w14:paraId="5A1CA57D" w14:textId="77777777" w:rsidTr="00720644">
        <w:trPr>
          <w:trHeight w:hRule="exact" w:val="814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EB810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DA7EAC5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660CF" w14:textId="77777777" w:rsidR="001511E3" w:rsidRDefault="001511E3" w:rsidP="00311C78">
            <w:pPr>
              <w:pStyle w:val="TableParagraph"/>
              <w:spacing w:line="360" w:lineRule="auto"/>
              <w:ind w:left="102" w:right="2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ICANN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validates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accordance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standard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procedures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described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Root</w:t>
            </w:r>
            <w:r>
              <w:rPr>
                <w:rFonts w:ascii="Calibri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process,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including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performing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technical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checks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performing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confirmations.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ICANN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takes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steps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conduct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quickly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possible.</w:t>
            </w:r>
          </w:p>
        </w:tc>
      </w:tr>
      <w:tr w:rsidR="001511E3" w14:paraId="1693F1A8" w14:textId="77777777" w:rsidTr="00720644">
        <w:trPr>
          <w:trHeight w:hRule="exact" w:val="298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18058068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13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261BE103" w14:textId="77777777" w:rsidR="001511E3" w:rsidRDefault="001511E3" w:rsidP="00311C78">
            <w:pPr>
              <w:pStyle w:val="TableParagraph"/>
              <w:spacing w:line="360" w:lineRule="auto"/>
              <w:ind w:left="25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G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IVE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HEADS UP TO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 w:rsidRPr="001511E3">
              <w:rPr>
                <w:rFonts w:ascii="Calibri"/>
                <w:b/>
                <w:strike/>
                <w:color w:val="FFFFFF"/>
              </w:rPr>
              <w:t>NTIA</w:t>
            </w:r>
            <w:r w:rsidRPr="001511E3">
              <w:rPr>
                <w:rFonts w:ascii="Calibri"/>
                <w:b/>
                <w:strike/>
                <w:color w:val="FFFFFF"/>
                <w:spacing w:val="-10"/>
              </w:rPr>
              <w:t xml:space="preserve"> </w:t>
            </w:r>
            <w:r w:rsidRPr="001511E3">
              <w:rPr>
                <w:rFonts w:ascii="Calibri"/>
                <w:b/>
                <w:strike/>
                <w:color w:val="FFFFFF"/>
                <w:spacing w:val="-1"/>
                <w:sz w:val="18"/>
              </w:rPr>
              <w:t>AND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V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ERISIGN</w:t>
            </w:r>
          </w:p>
        </w:tc>
      </w:tr>
      <w:tr w:rsidR="001511E3" w14:paraId="405E9873" w14:textId="77777777" w:rsidTr="00720644">
        <w:trPr>
          <w:trHeight w:hRule="exact" w:val="812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44AA6B09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8D90A2A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B2C3"/>
          </w:tcPr>
          <w:p w14:paraId="1967DB8E" w14:textId="77777777" w:rsidR="001511E3" w:rsidRDefault="001511E3" w:rsidP="00311C78">
            <w:pPr>
              <w:pStyle w:val="TableParagraph"/>
              <w:spacing w:line="360" w:lineRule="auto"/>
              <w:ind w:left="102" w:right="3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ICANN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takes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available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steps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 w:rsidRPr="001511E3">
              <w:rPr>
                <w:rFonts w:ascii="Calibri"/>
                <w:strike/>
                <w:spacing w:val="-1"/>
                <w:sz w:val="20"/>
              </w:rPr>
              <w:t xml:space="preserve">NTIA </w:t>
            </w:r>
            <w:r w:rsidRPr="001511E3">
              <w:rPr>
                <w:rFonts w:ascii="Calibri"/>
                <w:strike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Verisign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there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active</w:t>
            </w:r>
            <w:r>
              <w:rPr>
                <w:rFonts w:ascii="Calibri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emergency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conducted,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encourages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 w:rsidRPr="001511E3">
              <w:rPr>
                <w:rFonts w:ascii="Calibri"/>
                <w:strike/>
                <w:sz w:val="20"/>
              </w:rPr>
              <w:t>NTIA</w:t>
            </w:r>
            <w:r w:rsidRPr="001511E3">
              <w:rPr>
                <w:rFonts w:ascii="Calibri"/>
                <w:strike/>
                <w:spacing w:val="-5"/>
                <w:sz w:val="20"/>
              </w:rPr>
              <w:t xml:space="preserve"> </w:t>
            </w:r>
            <w:r w:rsidRPr="001511E3">
              <w:rPr>
                <w:rFonts w:ascii="Calibri"/>
                <w:strike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Verisign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process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quickly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possible.</w:t>
            </w:r>
          </w:p>
        </w:tc>
      </w:tr>
      <w:tr w:rsidR="001511E3" w14:paraId="784E94D7" w14:textId="77777777" w:rsidTr="00720644">
        <w:trPr>
          <w:trHeight w:hRule="exact" w:val="299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00153B"/>
          </w:tcPr>
          <w:p w14:paraId="080B40A8" w14:textId="77777777" w:rsidR="001511E3" w:rsidRDefault="001511E3" w:rsidP="00311C78">
            <w:pPr>
              <w:pStyle w:val="TableParagraph"/>
              <w:spacing w:line="360" w:lineRule="auto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14</w:t>
            </w:r>
          </w:p>
        </w:tc>
        <w:tc>
          <w:tcPr>
            <w:tcW w:w="808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153B"/>
          </w:tcPr>
          <w:p w14:paraId="32BC2E72" w14:textId="77777777" w:rsidR="001511E3" w:rsidRDefault="001511E3" w:rsidP="00311C78">
            <w:pPr>
              <w:pStyle w:val="TableParagraph"/>
              <w:spacing w:line="360" w:lineRule="auto"/>
              <w:ind w:left="1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</w:rPr>
              <w:t>A</w:t>
            </w:r>
            <w:r>
              <w:rPr>
                <w:rFonts w:ascii="Calibri"/>
                <w:b/>
                <w:color w:val="FFFFFF"/>
                <w:sz w:val="18"/>
              </w:rPr>
              <w:t>CT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ACCORDING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R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OOT </w:t>
            </w:r>
            <w:r>
              <w:rPr>
                <w:rFonts w:ascii="Calibri"/>
                <w:b/>
                <w:color w:val="FFFFFF"/>
                <w:spacing w:val="-1"/>
              </w:rPr>
              <w:t>Z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ONE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CHANGE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REQUEST PROCESS EXPEDITIOUSLY</w:t>
            </w:r>
          </w:p>
        </w:tc>
      </w:tr>
      <w:tr w:rsidR="001511E3" w14:paraId="20576BB8" w14:textId="77777777" w:rsidTr="00720644">
        <w:trPr>
          <w:trHeight w:hRule="exact" w:val="814"/>
          <w:jc w:val="center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0FC9B" w14:textId="77777777" w:rsidR="001511E3" w:rsidRDefault="001511E3" w:rsidP="00311C78">
            <w:pPr>
              <w:pStyle w:val="TableParagraph"/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5D7B3EE" w14:textId="77777777" w:rsidR="001511E3" w:rsidRDefault="001511E3" w:rsidP="00311C78">
            <w:pPr>
              <w:pStyle w:val="TableParagraph"/>
              <w:spacing w:line="360" w:lineRule="auto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</w:tc>
        <w:tc>
          <w:tcPr>
            <w:tcW w:w="8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E816A" w14:textId="77777777" w:rsidR="001511E3" w:rsidRDefault="001511E3" w:rsidP="00311C78">
            <w:pPr>
              <w:pStyle w:val="TableParagraph"/>
              <w:spacing w:line="360" w:lineRule="auto"/>
              <w:ind w:left="102" w:right="1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ICANN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executes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change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quickly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possible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according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standard</w:t>
            </w:r>
            <w:r>
              <w:rPr>
                <w:rFonts w:ascii="Calibri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policies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procedures.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ICANN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prioritizes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rapid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implementation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above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normal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priority.</w:t>
            </w:r>
          </w:p>
        </w:tc>
      </w:tr>
    </w:tbl>
    <w:p w14:paraId="54CC2BC3" w14:textId="77777777" w:rsidR="008F5834" w:rsidRDefault="008F5834" w:rsidP="00311C78">
      <w:pPr>
        <w:spacing w:line="360" w:lineRule="auto"/>
      </w:pPr>
    </w:p>
    <w:p w14:paraId="2EF4C5EF" w14:textId="7F5A3E6F" w:rsidR="00DA1AC8" w:rsidRDefault="00DA1AC8" w:rsidP="00311C78">
      <w:pPr>
        <w:spacing w:line="360" w:lineRule="auto"/>
      </w:pPr>
      <w:r>
        <w:br w:type="page"/>
      </w:r>
    </w:p>
    <w:p w14:paraId="441A15A5" w14:textId="52FC969B" w:rsidR="00DA1AC8" w:rsidRDefault="00DA1AC8" w:rsidP="00311C78">
      <w:pPr>
        <w:spacing w:line="360" w:lineRule="auto"/>
        <w:rPr>
          <w:rFonts w:asciiTheme="majorHAnsi" w:hAnsiTheme="majorHAnsi"/>
          <w:b/>
        </w:rPr>
      </w:pPr>
      <w:r w:rsidRPr="00DA1AC8">
        <w:rPr>
          <w:rFonts w:asciiTheme="majorHAnsi" w:hAnsiTheme="majorHAnsi"/>
          <w:b/>
        </w:rPr>
        <w:lastRenderedPageBreak/>
        <w:t xml:space="preserve">Annex </w:t>
      </w:r>
      <w:r w:rsidR="00720644">
        <w:rPr>
          <w:rFonts w:asciiTheme="majorHAnsi" w:hAnsiTheme="majorHAnsi"/>
          <w:b/>
        </w:rPr>
        <w:t>Y</w:t>
      </w:r>
      <w:r w:rsidRPr="00DA1AC8">
        <w:rPr>
          <w:rFonts w:asciiTheme="majorHAnsi" w:hAnsiTheme="majorHAnsi"/>
          <w:b/>
        </w:rPr>
        <w:t xml:space="preserve"> – IANA Customer Service Complaint Resolution Process</w:t>
      </w:r>
    </w:p>
    <w:p w14:paraId="17828E90" w14:textId="77777777" w:rsidR="008F2776" w:rsidRDefault="008F2776" w:rsidP="00311C78">
      <w:pPr>
        <w:spacing w:line="360" w:lineRule="auto"/>
        <w:rPr>
          <w:rFonts w:asciiTheme="majorHAnsi" w:hAnsiTheme="majorHAnsi"/>
          <w:b/>
        </w:rPr>
      </w:pPr>
    </w:p>
    <w:p w14:paraId="06A3F698" w14:textId="5B37D53F" w:rsidR="008F2776" w:rsidRPr="008F2776" w:rsidRDefault="008F2776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8F2776">
        <w:rPr>
          <w:rFonts w:asciiTheme="majorHAnsi" w:hAnsiTheme="majorHAnsi"/>
          <w:sz w:val="22"/>
          <w:szCs w:val="22"/>
        </w:rPr>
        <w:t xml:space="preserve">(Modified </w:t>
      </w:r>
      <w:r w:rsidRPr="008F2776">
        <w:rPr>
          <w:rFonts w:asciiTheme="majorHAnsi" w:hAnsiTheme="majorHAnsi"/>
          <w:sz w:val="22"/>
          <w:szCs w:val="22"/>
        </w:rPr>
        <w:t>Procedure)</w:t>
      </w:r>
    </w:p>
    <w:p w14:paraId="341278CE" w14:textId="77777777" w:rsidR="00DA1AC8" w:rsidRPr="00DA1AC8" w:rsidRDefault="00DA1AC8" w:rsidP="00311C78">
      <w:pPr>
        <w:spacing w:line="360" w:lineRule="auto"/>
        <w:rPr>
          <w:rFonts w:asciiTheme="majorHAnsi" w:hAnsiTheme="majorHAnsi"/>
        </w:rPr>
      </w:pPr>
    </w:p>
    <w:p w14:paraId="0101832A" w14:textId="09F0577E" w:rsidR="00DA1AC8" w:rsidRPr="00104A92" w:rsidRDefault="00B87F6D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>Refer to the existing ICANN IANA process at</w:t>
      </w:r>
      <w:r w:rsidR="00DA1AC8" w:rsidRPr="00104A92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="00DA1AC8" w:rsidRPr="00104A92">
          <w:rPr>
            <w:rStyle w:val="Hyperlink"/>
            <w:rFonts w:asciiTheme="majorHAnsi" w:hAnsiTheme="majorHAnsi"/>
            <w:sz w:val="22"/>
            <w:szCs w:val="22"/>
          </w:rPr>
          <w:t>http://www.iana.org/help/escalation-procedure</w:t>
        </w:r>
      </w:hyperlink>
      <w:r w:rsidRPr="00104A92">
        <w:rPr>
          <w:rFonts w:asciiTheme="majorHAnsi" w:hAnsiTheme="majorHAnsi"/>
          <w:sz w:val="22"/>
          <w:szCs w:val="22"/>
        </w:rPr>
        <w:t>.</w:t>
      </w:r>
    </w:p>
    <w:p w14:paraId="758DF735" w14:textId="6320E74D" w:rsidR="00DA1AC8" w:rsidRPr="00DA1AC8" w:rsidRDefault="00DA1AC8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hAnsiTheme="majorHAnsi"/>
          <w:sz w:val="22"/>
          <w:szCs w:val="22"/>
        </w:rPr>
        <w:t xml:space="preserve">If </w:t>
      </w:r>
      <w:r w:rsidR="00A375D5">
        <w:rPr>
          <w:rFonts w:asciiTheme="majorHAnsi" w:hAnsiTheme="majorHAnsi"/>
          <w:sz w:val="22"/>
          <w:szCs w:val="22"/>
        </w:rPr>
        <w:t>anyone</w:t>
      </w:r>
      <w:r w:rsidR="00A375D5" w:rsidRPr="00DA1AC8">
        <w:rPr>
          <w:rFonts w:asciiTheme="majorHAnsi" w:hAnsiTheme="majorHAnsi"/>
          <w:sz w:val="22"/>
          <w:szCs w:val="22"/>
        </w:rPr>
        <w:t xml:space="preserve"> </w:t>
      </w:r>
      <w:r w:rsidRPr="00DA1AC8">
        <w:rPr>
          <w:rFonts w:asciiTheme="majorHAnsi" w:hAnsiTheme="majorHAnsi"/>
          <w:sz w:val="22"/>
          <w:szCs w:val="22"/>
        </w:rPr>
        <w:t>experience</w:t>
      </w:r>
      <w:r w:rsidR="00A375D5">
        <w:rPr>
          <w:rFonts w:asciiTheme="majorHAnsi" w:hAnsiTheme="majorHAnsi"/>
          <w:sz w:val="22"/>
          <w:szCs w:val="22"/>
        </w:rPr>
        <w:t>s</w:t>
      </w:r>
      <w:r w:rsidRPr="00DA1AC8">
        <w:rPr>
          <w:rFonts w:asciiTheme="majorHAnsi" w:hAnsiTheme="majorHAnsi"/>
          <w:sz w:val="22"/>
          <w:szCs w:val="22"/>
        </w:rPr>
        <w:t xml:space="preserve"> an issue with</w:t>
      </w:r>
      <w:r w:rsidR="00A375D5">
        <w:rPr>
          <w:rFonts w:asciiTheme="majorHAnsi" w:hAnsiTheme="majorHAnsi"/>
          <w:sz w:val="22"/>
          <w:szCs w:val="22"/>
        </w:rPr>
        <w:t xml:space="preserve"> the</w:t>
      </w:r>
      <w:r w:rsidRPr="00DA1AC8">
        <w:rPr>
          <w:rFonts w:asciiTheme="majorHAnsi" w:hAnsiTheme="majorHAnsi"/>
          <w:sz w:val="22"/>
          <w:szCs w:val="22"/>
        </w:rPr>
        <w:t xml:space="preserve"> </w:t>
      </w:r>
      <w:r w:rsidR="00B87F6D">
        <w:rPr>
          <w:rFonts w:asciiTheme="majorHAnsi" w:hAnsiTheme="majorHAnsi"/>
          <w:sz w:val="22"/>
          <w:szCs w:val="22"/>
        </w:rPr>
        <w:t>IANA Function Operator</w:t>
      </w:r>
      <w:r w:rsidR="00B87F6D" w:rsidRPr="00DA1AC8">
        <w:rPr>
          <w:rFonts w:asciiTheme="majorHAnsi" w:hAnsiTheme="majorHAnsi"/>
          <w:sz w:val="22"/>
          <w:szCs w:val="22"/>
        </w:rPr>
        <w:t xml:space="preserve">’s </w:t>
      </w:r>
      <w:r w:rsidRPr="00DA1AC8">
        <w:rPr>
          <w:rFonts w:asciiTheme="majorHAnsi" w:hAnsiTheme="majorHAnsi"/>
          <w:sz w:val="22"/>
          <w:szCs w:val="22"/>
        </w:rPr>
        <w:t xml:space="preserve">delivery of the IANA </w:t>
      </w:r>
      <w:r w:rsidR="00A375D5">
        <w:rPr>
          <w:rFonts w:asciiTheme="majorHAnsi" w:hAnsiTheme="majorHAnsi"/>
          <w:sz w:val="22"/>
          <w:szCs w:val="22"/>
        </w:rPr>
        <w:t>services</w:t>
      </w:r>
      <w:r w:rsidR="00B87F6D">
        <w:rPr>
          <w:rFonts w:asciiTheme="majorHAnsi" w:hAnsiTheme="majorHAnsi"/>
          <w:sz w:val="22"/>
          <w:szCs w:val="22"/>
        </w:rPr>
        <w:t>,</w:t>
      </w:r>
      <w:r w:rsidRPr="00DA1AC8">
        <w:rPr>
          <w:rFonts w:asciiTheme="majorHAnsi" w:hAnsiTheme="majorHAnsi"/>
          <w:sz w:val="22"/>
          <w:szCs w:val="22"/>
        </w:rPr>
        <w:t xml:space="preserve"> then </w:t>
      </w:r>
      <w:r w:rsidR="00A375D5">
        <w:rPr>
          <w:rFonts w:asciiTheme="majorHAnsi" w:hAnsiTheme="majorHAnsi"/>
          <w:sz w:val="22"/>
          <w:szCs w:val="22"/>
        </w:rPr>
        <w:t>it should be</w:t>
      </w:r>
      <w:r w:rsidRPr="00DA1AC8">
        <w:rPr>
          <w:rFonts w:asciiTheme="majorHAnsi" w:hAnsiTheme="majorHAnsi"/>
          <w:sz w:val="22"/>
          <w:szCs w:val="22"/>
        </w:rPr>
        <w:t xml:space="preserve"> report</w:t>
      </w:r>
      <w:r w:rsidR="00A375D5">
        <w:rPr>
          <w:rFonts w:asciiTheme="majorHAnsi" w:hAnsiTheme="majorHAnsi"/>
          <w:sz w:val="22"/>
          <w:szCs w:val="22"/>
        </w:rPr>
        <w:t>ed</w:t>
      </w:r>
      <w:r w:rsidRPr="00DA1AC8">
        <w:rPr>
          <w:rFonts w:asciiTheme="majorHAnsi" w:hAnsiTheme="majorHAnsi"/>
          <w:sz w:val="22"/>
          <w:szCs w:val="22"/>
        </w:rPr>
        <w:t xml:space="preserve"> to </w:t>
      </w:r>
      <w:r w:rsidR="00A375D5">
        <w:rPr>
          <w:rFonts w:asciiTheme="majorHAnsi" w:hAnsiTheme="majorHAnsi"/>
          <w:sz w:val="22"/>
          <w:szCs w:val="22"/>
        </w:rPr>
        <w:t>the IANA Functions Operator as follows</w:t>
      </w:r>
      <w:r w:rsidRPr="00DA1AC8">
        <w:rPr>
          <w:rFonts w:asciiTheme="majorHAnsi" w:hAnsiTheme="majorHAnsi"/>
          <w:sz w:val="22"/>
          <w:szCs w:val="22"/>
        </w:rPr>
        <w:t xml:space="preserve">. </w:t>
      </w:r>
      <w:r w:rsidR="00A375D5">
        <w:rPr>
          <w:rFonts w:asciiTheme="majorHAnsi" w:hAnsiTheme="majorHAnsi"/>
          <w:sz w:val="22"/>
          <w:szCs w:val="22"/>
        </w:rPr>
        <w:t>T</w:t>
      </w:r>
      <w:r w:rsidRPr="00DA1AC8">
        <w:rPr>
          <w:rFonts w:asciiTheme="majorHAnsi" w:hAnsiTheme="majorHAnsi"/>
          <w:sz w:val="22"/>
          <w:szCs w:val="22"/>
        </w:rPr>
        <w:t>his process</w:t>
      </w:r>
      <w:r w:rsidR="00A375D5">
        <w:rPr>
          <w:rFonts w:asciiTheme="majorHAnsi" w:hAnsiTheme="majorHAnsi"/>
          <w:sz w:val="22"/>
          <w:szCs w:val="22"/>
        </w:rPr>
        <w:t xml:space="preserve"> should be used in cases where response has </w:t>
      </w:r>
      <w:r w:rsidRPr="00DA1AC8">
        <w:rPr>
          <w:rFonts w:asciiTheme="majorHAnsi" w:hAnsiTheme="majorHAnsi"/>
          <w:sz w:val="22"/>
          <w:szCs w:val="22"/>
        </w:rPr>
        <w:t xml:space="preserve">been too slow, </w:t>
      </w:r>
      <w:r w:rsidR="00A375D5">
        <w:rPr>
          <w:rFonts w:asciiTheme="majorHAnsi" w:hAnsiTheme="majorHAnsi"/>
          <w:sz w:val="22"/>
          <w:szCs w:val="22"/>
        </w:rPr>
        <w:t xml:space="preserve">where a possible </w:t>
      </w:r>
      <w:r w:rsidRPr="00DA1AC8">
        <w:rPr>
          <w:rFonts w:asciiTheme="majorHAnsi" w:hAnsiTheme="majorHAnsi"/>
          <w:sz w:val="22"/>
          <w:szCs w:val="22"/>
        </w:rPr>
        <w:t xml:space="preserve">mistake </w:t>
      </w:r>
      <w:r w:rsidR="00A375D5">
        <w:rPr>
          <w:rFonts w:asciiTheme="majorHAnsi" w:hAnsiTheme="majorHAnsi"/>
          <w:sz w:val="22"/>
          <w:szCs w:val="22"/>
        </w:rPr>
        <w:t xml:space="preserve">has been made </w:t>
      </w:r>
      <w:r w:rsidRPr="00DA1AC8">
        <w:rPr>
          <w:rFonts w:asciiTheme="majorHAnsi" w:hAnsiTheme="majorHAnsi"/>
          <w:sz w:val="22"/>
          <w:szCs w:val="22"/>
        </w:rPr>
        <w:t xml:space="preserve">or </w:t>
      </w:r>
      <w:r w:rsidR="00A375D5">
        <w:rPr>
          <w:rFonts w:asciiTheme="majorHAnsi" w:hAnsiTheme="majorHAnsi"/>
          <w:sz w:val="22"/>
          <w:szCs w:val="22"/>
        </w:rPr>
        <w:t>when there appears to have been inequitable service delivery</w:t>
      </w:r>
      <w:r w:rsidRPr="00DA1AC8">
        <w:rPr>
          <w:rFonts w:asciiTheme="majorHAnsi" w:hAnsiTheme="majorHAnsi"/>
          <w:sz w:val="22"/>
          <w:szCs w:val="22"/>
        </w:rPr>
        <w:t>.</w:t>
      </w:r>
    </w:p>
    <w:p w14:paraId="441767CF" w14:textId="6DE6D200" w:rsidR="001A48EF" w:rsidRDefault="001A48EF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8F2776">
        <w:rPr>
          <w:rFonts w:asciiTheme="majorHAnsi" w:hAnsiTheme="majorHAnsi"/>
          <w:b/>
          <w:sz w:val="22"/>
          <w:szCs w:val="22"/>
        </w:rPr>
        <w:t>Step 1</w:t>
      </w:r>
      <w:r>
        <w:rPr>
          <w:rFonts w:asciiTheme="majorHAnsi" w:hAnsiTheme="majorHAnsi"/>
          <w:sz w:val="22"/>
          <w:szCs w:val="22"/>
        </w:rPr>
        <w:t xml:space="preserve"> – Initial Escalation Process for IANA Naming Functions</w:t>
      </w:r>
    </w:p>
    <w:p w14:paraId="76466B80" w14:textId="5ED45AB4" w:rsidR="001A48EF" w:rsidRDefault="001A48EF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Pr="00DA1AC8">
        <w:rPr>
          <w:rFonts w:asciiTheme="majorHAnsi" w:hAnsiTheme="majorHAnsi"/>
          <w:sz w:val="22"/>
          <w:szCs w:val="22"/>
        </w:rPr>
        <w:t xml:space="preserve">end </w:t>
      </w:r>
      <w:proofErr w:type="gramStart"/>
      <w:r w:rsidRPr="00DA1AC8">
        <w:rPr>
          <w:rFonts w:asciiTheme="majorHAnsi" w:hAnsiTheme="majorHAnsi"/>
          <w:sz w:val="22"/>
          <w:szCs w:val="22"/>
        </w:rPr>
        <w:t>an e</w:t>
      </w:r>
      <w:proofErr w:type="gramEnd"/>
      <w:r w:rsidRPr="00DA1AC8">
        <w:rPr>
          <w:rFonts w:asciiTheme="majorHAnsi" w:hAnsiTheme="majorHAnsi"/>
          <w:sz w:val="22"/>
          <w:szCs w:val="22"/>
        </w:rPr>
        <w:t xml:space="preserve">-mail to </w:t>
      </w:r>
      <w:hyperlink r:id="rId10" w:history="1">
        <w:r w:rsidRPr="00DA1AC8">
          <w:rPr>
            <w:rStyle w:val="Hyperlink"/>
            <w:rFonts w:asciiTheme="majorHAnsi" w:hAnsiTheme="majorHAnsi"/>
            <w:sz w:val="22"/>
            <w:szCs w:val="22"/>
          </w:rPr>
          <w:t>escalation@iana.org</w:t>
        </w:r>
      </w:hyperlink>
      <w:r w:rsidRPr="00DA1AC8">
        <w:rPr>
          <w:rFonts w:asciiTheme="majorHAnsi" w:hAnsiTheme="majorHAnsi"/>
          <w:sz w:val="22"/>
          <w:szCs w:val="22"/>
        </w:rPr>
        <w:t xml:space="preserve"> and provide the ticket numbers of the requests where the problem arose</w:t>
      </w:r>
      <w:r w:rsidR="00A375D5">
        <w:rPr>
          <w:rFonts w:asciiTheme="majorHAnsi" w:hAnsiTheme="majorHAnsi"/>
          <w:sz w:val="22"/>
          <w:szCs w:val="22"/>
        </w:rPr>
        <w:t>.  If the problem is not resolved, IANA staff will escalate the problem to the following team members in this order as applicable:</w:t>
      </w:r>
    </w:p>
    <w:p w14:paraId="0F46D533" w14:textId="30F5A706" w:rsidR="00A375D5" w:rsidRPr="0049233C" w:rsidRDefault="00A375D5" w:rsidP="00311C7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eastAsia="Times New Roman" w:hAnsiTheme="majorHAnsi"/>
          <w:sz w:val="22"/>
          <w:szCs w:val="22"/>
        </w:rPr>
        <w:t>IANA Function Liaison for Root Zone Management</w:t>
      </w:r>
    </w:p>
    <w:p w14:paraId="5B156519" w14:textId="6A5D3AA0" w:rsidR="00A375D5" w:rsidRPr="0049233C" w:rsidRDefault="00A375D5" w:rsidP="00311C7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eastAsia="Times New Roman" w:hAnsiTheme="majorHAnsi"/>
          <w:sz w:val="22"/>
          <w:szCs w:val="22"/>
        </w:rPr>
        <w:t>IANA Functions Program Manager</w:t>
      </w:r>
    </w:p>
    <w:p w14:paraId="7772786D" w14:textId="7B774438" w:rsidR="001A48EF" w:rsidRPr="008E0EDC" w:rsidRDefault="00A375D5" w:rsidP="00311C7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eastAsia="Times New Roman" w:hAnsiTheme="majorHAnsi"/>
          <w:sz w:val="22"/>
          <w:szCs w:val="22"/>
        </w:rPr>
        <w:t>ICANN Ombudsman</w:t>
      </w:r>
    </w:p>
    <w:p w14:paraId="6251A15D" w14:textId="69B51EB0" w:rsidR="00DA1AC8" w:rsidRPr="00DA1AC8" w:rsidRDefault="0049233C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Efforts are made</w:t>
      </w:r>
      <w:r w:rsidR="00DA1AC8" w:rsidRPr="00DA1AC8">
        <w:rPr>
          <w:rFonts w:asciiTheme="majorHAnsi" w:hAnsiTheme="majorHAnsi"/>
          <w:sz w:val="22"/>
          <w:szCs w:val="22"/>
        </w:rPr>
        <w:t xml:space="preserve"> to resolve complaints as soon as possible but </w:t>
      </w:r>
      <w:r>
        <w:rPr>
          <w:rFonts w:asciiTheme="majorHAnsi" w:hAnsiTheme="majorHAnsi"/>
          <w:sz w:val="22"/>
          <w:szCs w:val="22"/>
        </w:rPr>
        <w:t xml:space="preserve">the </w:t>
      </w:r>
      <w:r w:rsidR="00DA1AC8" w:rsidRPr="00DA1AC8">
        <w:rPr>
          <w:rFonts w:asciiTheme="majorHAnsi" w:hAnsiTheme="majorHAnsi"/>
          <w:sz w:val="22"/>
          <w:szCs w:val="22"/>
        </w:rPr>
        <w:t xml:space="preserve">structured process </w:t>
      </w:r>
      <w:r>
        <w:rPr>
          <w:rFonts w:asciiTheme="majorHAnsi" w:hAnsiTheme="majorHAnsi"/>
          <w:sz w:val="22"/>
          <w:szCs w:val="22"/>
        </w:rPr>
        <w:t>above</w:t>
      </w:r>
      <w:r w:rsidR="00DA1AC8" w:rsidRPr="00DA1AC8">
        <w:rPr>
          <w:rFonts w:asciiTheme="majorHAnsi" w:hAnsiTheme="majorHAnsi"/>
          <w:sz w:val="22"/>
          <w:szCs w:val="22"/>
        </w:rPr>
        <w:t xml:space="preserve"> allows escalat</w:t>
      </w:r>
      <w:r>
        <w:rPr>
          <w:rFonts w:asciiTheme="majorHAnsi" w:hAnsiTheme="majorHAnsi"/>
          <w:sz w:val="22"/>
          <w:szCs w:val="22"/>
        </w:rPr>
        <w:t>ion of</w:t>
      </w:r>
      <w:r w:rsidR="00DA1AC8" w:rsidRPr="00DA1AC8">
        <w:rPr>
          <w:rFonts w:asciiTheme="majorHAnsi" w:hAnsiTheme="majorHAnsi"/>
          <w:sz w:val="22"/>
          <w:szCs w:val="22"/>
        </w:rPr>
        <w:t xml:space="preserve"> complaint</w:t>
      </w:r>
      <w:r>
        <w:rPr>
          <w:rFonts w:asciiTheme="majorHAnsi" w:hAnsiTheme="majorHAnsi"/>
          <w:sz w:val="22"/>
          <w:szCs w:val="22"/>
        </w:rPr>
        <w:t>s</w:t>
      </w:r>
      <w:r w:rsidR="00DA1AC8" w:rsidRPr="00DA1AC8">
        <w:rPr>
          <w:rFonts w:asciiTheme="majorHAnsi" w:hAnsiTheme="majorHAnsi"/>
          <w:sz w:val="22"/>
          <w:szCs w:val="22"/>
        </w:rPr>
        <w:t xml:space="preserve"> </w:t>
      </w:r>
      <w:r w:rsidR="00B87F6D" w:rsidRPr="00DA1AC8">
        <w:rPr>
          <w:rFonts w:asciiTheme="majorHAnsi" w:hAnsiTheme="majorHAnsi"/>
          <w:sz w:val="22"/>
          <w:szCs w:val="22"/>
        </w:rPr>
        <w:t>t</w:t>
      </w:r>
      <w:r w:rsidR="00B87F6D">
        <w:rPr>
          <w:rFonts w:asciiTheme="majorHAnsi" w:hAnsiTheme="majorHAnsi"/>
          <w:sz w:val="22"/>
          <w:szCs w:val="22"/>
        </w:rPr>
        <w:t>o the IANA</w:t>
      </w:r>
      <w:r w:rsidR="00B87F6D" w:rsidRPr="00DA1AC8">
        <w:rPr>
          <w:rFonts w:asciiTheme="majorHAnsi" w:hAnsiTheme="majorHAnsi"/>
          <w:sz w:val="22"/>
          <w:szCs w:val="22"/>
        </w:rPr>
        <w:t xml:space="preserve"> </w:t>
      </w:r>
      <w:r w:rsidR="00DA1AC8" w:rsidRPr="00DA1AC8">
        <w:rPr>
          <w:rFonts w:asciiTheme="majorHAnsi" w:hAnsiTheme="majorHAnsi"/>
          <w:sz w:val="22"/>
          <w:szCs w:val="22"/>
        </w:rPr>
        <w:t>management team. If, at any point, you are not satisfied with the resolution process you can use</w:t>
      </w:r>
      <w:r w:rsidR="001A48EF">
        <w:rPr>
          <w:rFonts w:asciiTheme="majorHAnsi" w:hAnsiTheme="majorHAnsi"/>
          <w:sz w:val="22"/>
          <w:szCs w:val="22"/>
        </w:rPr>
        <w:t xml:space="preserve"> </w:t>
      </w:r>
      <w:r w:rsidR="00FD1682">
        <w:rPr>
          <w:rFonts w:asciiTheme="majorHAnsi" w:hAnsiTheme="majorHAnsi"/>
          <w:sz w:val="22"/>
          <w:szCs w:val="22"/>
        </w:rPr>
        <w:t xml:space="preserve">the </w:t>
      </w:r>
      <w:r w:rsidR="00B87F6D">
        <w:rPr>
          <w:rFonts w:asciiTheme="majorHAnsi" w:hAnsiTheme="majorHAnsi"/>
          <w:sz w:val="22"/>
          <w:szCs w:val="22"/>
        </w:rPr>
        <w:t>IANA Functions Operator</w:t>
      </w:r>
      <w:r w:rsidR="00B87F6D" w:rsidRPr="00DA1AC8">
        <w:rPr>
          <w:rFonts w:asciiTheme="majorHAnsi" w:hAnsiTheme="majorHAnsi"/>
          <w:sz w:val="22"/>
          <w:szCs w:val="22"/>
        </w:rPr>
        <w:t xml:space="preserve">’s </w:t>
      </w:r>
      <w:r w:rsidR="00DA1AC8" w:rsidRPr="00DA1AC8">
        <w:rPr>
          <w:rFonts w:asciiTheme="majorHAnsi" w:hAnsiTheme="majorHAnsi"/>
          <w:sz w:val="22"/>
          <w:szCs w:val="22"/>
        </w:rPr>
        <w:t>Ombudsman</w:t>
      </w:r>
      <w:r w:rsidR="00B87F6D">
        <w:rPr>
          <w:rFonts w:asciiTheme="majorHAnsi" w:hAnsiTheme="majorHAnsi"/>
          <w:sz w:val="22"/>
          <w:szCs w:val="22"/>
        </w:rPr>
        <w:t xml:space="preserve"> or similar </w:t>
      </w:r>
      <w:r w:rsidR="00DA1AC8" w:rsidRPr="00DA1AC8">
        <w:rPr>
          <w:rFonts w:asciiTheme="majorHAnsi" w:hAnsiTheme="majorHAnsi"/>
          <w:sz w:val="22"/>
          <w:szCs w:val="22"/>
        </w:rPr>
        <w:t>process instead.</w:t>
      </w:r>
    </w:p>
    <w:p w14:paraId="70A86963" w14:textId="77777777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>Who can use the process?</w:t>
      </w:r>
    </w:p>
    <w:p w14:paraId="07DFFDCB" w14:textId="77777777" w:rsidR="00DA1AC8" w:rsidRPr="00DA1AC8" w:rsidRDefault="00DA1AC8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hAnsiTheme="majorHAnsi"/>
          <w:sz w:val="22"/>
          <w:szCs w:val="22"/>
        </w:rPr>
        <w:t>This process is open to anyone using the IANA Functions. The functions include:</w:t>
      </w:r>
    </w:p>
    <w:p w14:paraId="37180DEB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Protocol Parameters management, including the management of the .ARPA TLD</w:t>
      </w:r>
    </w:p>
    <w:p w14:paraId="30DABA8D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Root Zone Management</w:t>
      </w:r>
    </w:p>
    <w:p w14:paraId="52338651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Root DNS Key Signing Key Management</w:t>
      </w:r>
    </w:p>
    <w:p w14:paraId="1DB4BC20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Internet Number Resources Allocation</w:t>
      </w:r>
    </w:p>
    <w:p w14:paraId="39A1E447" w14:textId="77777777" w:rsidR="00DA1AC8" w:rsidRPr="00DA1AC8" w:rsidRDefault="00DA1AC8" w:rsidP="00311C78">
      <w:pPr>
        <w:numPr>
          <w:ilvl w:val="0"/>
          <w:numId w:val="1"/>
        </w:numPr>
        <w:spacing w:line="360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DA1AC8">
        <w:rPr>
          <w:rFonts w:asciiTheme="majorHAnsi" w:eastAsia="Times New Roman" w:hAnsiTheme="majorHAnsi" w:cs="Times New Roman"/>
          <w:sz w:val="22"/>
          <w:szCs w:val="22"/>
        </w:rPr>
        <w:t>Management of the .INT TLD</w:t>
      </w:r>
    </w:p>
    <w:p w14:paraId="4F99C73D" w14:textId="117F6970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 xml:space="preserve">What information </w:t>
      </w:r>
      <w:r w:rsidR="0049233C">
        <w:rPr>
          <w:rFonts w:eastAsia="Times New Roman" w:cs="Times New Roman"/>
          <w:sz w:val="22"/>
          <w:szCs w:val="22"/>
        </w:rPr>
        <w:t>must be provided</w:t>
      </w:r>
      <w:r w:rsidRPr="00DA1AC8">
        <w:rPr>
          <w:rFonts w:eastAsia="Times New Roman" w:cs="Times New Roman"/>
          <w:sz w:val="22"/>
          <w:szCs w:val="22"/>
        </w:rPr>
        <w:t>?</w:t>
      </w:r>
    </w:p>
    <w:p w14:paraId="597D40E8" w14:textId="6771CF78" w:rsidR="00DA1AC8" w:rsidRPr="00DA1AC8" w:rsidRDefault="00DA1AC8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DA1AC8">
        <w:rPr>
          <w:rFonts w:asciiTheme="majorHAnsi" w:hAnsiTheme="majorHAnsi"/>
          <w:sz w:val="22"/>
          <w:szCs w:val="22"/>
        </w:rPr>
        <w:t xml:space="preserve">In addition to providing the ticket numbers for the requests where the problem arose, any other information </w:t>
      </w:r>
      <w:r w:rsidR="0049233C">
        <w:rPr>
          <w:rFonts w:asciiTheme="majorHAnsi" w:hAnsiTheme="majorHAnsi"/>
          <w:sz w:val="22"/>
          <w:szCs w:val="22"/>
        </w:rPr>
        <w:t>that may be</w:t>
      </w:r>
      <w:r w:rsidRPr="00DA1AC8">
        <w:rPr>
          <w:rFonts w:asciiTheme="majorHAnsi" w:hAnsiTheme="majorHAnsi"/>
          <w:sz w:val="22"/>
          <w:szCs w:val="22"/>
        </w:rPr>
        <w:t xml:space="preserve"> need</w:t>
      </w:r>
      <w:r w:rsidR="0049233C">
        <w:rPr>
          <w:rFonts w:asciiTheme="majorHAnsi" w:hAnsiTheme="majorHAnsi"/>
          <w:sz w:val="22"/>
          <w:szCs w:val="22"/>
        </w:rPr>
        <w:t>ed</w:t>
      </w:r>
      <w:r w:rsidRPr="00DA1AC8">
        <w:rPr>
          <w:rFonts w:asciiTheme="majorHAnsi" w:hAnsiTheme="majorHAnsi"/>
          <w:sz w:val="22"/>
          <w:szCs w:val="22"/>
        </w:rPr>
        <w:t xml:space="preserve"> to understand and resolve </w:t>
      </w:r>
      <w:r w:rsidR="0049233C">
        <w:rPr>
          <w:rFonts w:asciiTheme="majorHAnsi" w:hAnsiTheme="majorHAnsi"/>
          <w:sz w:val="22"/>
          <w:szCs w:val="22"/>
        </w:rPr>
        <w:t>the</w:t>
      </w:r>
      <w:r w:rsidR="0049233C" w:rsidRPr="00DA1AC8">
        <w:rPr>
          <w:rFonts w:asciiTheme="majorHAnsi" w:hAnsiTheme="majorHAnsi"/>
          <w:sz w:val="22"/>
          <w:szCs w:val="22"/>
        </w:rPr>
        <w:t xml:space="preserve"> </w:t>
      </w:r>
      <w:r w:rsidRPr="00DA1AC8">
        <w:rPr>
          <w:rFonts w:asciiTheme="majorHAnsi" w:hAnsiTheme="majorHAnsi"/>
          <w:sz w:val="22"/>
          <w:szCs w:val="22"/>
        </w:rPr>
        <w:t>complaint</w:t>
      </w:r>
      <w:r w:rsidR="0049233C">
        <w:rPr>
          <w:rFonts w:asciiTheme="majorHAnsi" w:hAnsiTheme="majorHAnsi"/>
          <w:sz w:val="22"/>
          <w:szCs w:val="22"/>
        </w:rPr>
        <w:t xml:space="preserve"> should be provided</w:t>
      </w:r>
      <w:r w:rsidRPr="00DA1AC8">
        <w:rPr>
          <w:rFonts w:asciiTheme="majorHAnsi" w:hAnsiTheme="majorHAnsi"/>
          <w:sz w:val="22"/>
          <w:szCs w:val="22"/>
        </w:rPr>
        <w:t>.</w:t>
      </w:r>
    </w:p>
    <w:p w14:paraId="352FE4A4" w14:textId="77777777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lastRenderedPageBreak/>
        <w:t>What is the expected time line?</w:t>
      </w:r>
    </w:p>
    <w:p w14:paraId="096331B0" w14:textId="61A72FE3" w:rsidR="00DA1AC8" w:rsidRPr="00DA1AC8" w:rsidRDefault="0049233C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="00DA1AC8" w:rsidRPr="00DA1AC8">
        <w:rPr>
          <w:rFonts w:asciiTheme="majorHAnsi" w:hAnsiTheme="majorHAnsi"/>
          <w:sz w:val="22"/>
          <w:szCs w:val="22"/>
        </w:rPr>
        <w:t xml:space="preserve">eceipt of </w:t>
      </w:r>
      <w:r>
        <w:rPr>
          <w:rFonts w:asciiTheme="majorHAnsi" w:hAnsiTheme="majorHAnsi"/>
          <w:sz w:val="22"/>
          <w:szCs w:val="22"/>
        </w:rPr>
        <w:t>the</w:t>
      </w:r>
      <w:r w:rsidR="00DA1AC8" w:rsidRPr="00DA1AC8">
        <w:rPr>
          <w:rFonts w:asciiTheme="majorHAnsi" w:hAnsiTheme="majorHAnsi"/>
          <w:sz w:val="22"/>
          <w:szCs w:val="22"/>
        </w:rPr>
        <w:t xml:space="preserve"> complaint </w:t>
      </w:r>
      <w:r w:rsidRPr="00DA1AC8">
        <w:rPr>
          <w:rFonts w:asciiTheme="majorHAnsi" w:hAnsiTheme="majorHAnsi"/>
          <w:sz w:val="22"/>
          <w:szCs w:val="22"/>
        </w:rPr>
        <w:t xml:space="preserve">will </w:t>
      </w:r>
      <w:r>
        <w:rPr>
          <w:rFonts w:asciiTheme="majorHAnsi" w:hAnsiTheme="majorHAnsi"/>
          <w:sz w:val="22"/>
          <w:szCs w:val="22"/>
        </w:rPr>
        <w:t xml:space="preserve">be </w:t>
      </w:r>
      <w:r w:rsidRPr="00DA1AC8">
        <w:rPr>
          <w:rFonts w:asciiTheme="majorHAnsi" w:hAnsiTheme="majorHAnsi"/>
          <w:sz w:val="22"/>
          <w:szCs w:val="22"/>
        </w:rPr>
        <w:t>acknowledge</w:t>
      </w:r>
      <w:r>
        <w:rPr>
          <w:rFonts w:asciiTheme="majorHAnsi" w:hAnsiTheme="majorHAnsi"/>
          <w:sz w:val="22"/>
          <w:szCs w:val="22"/>
        </w:rPr>
        <w:t>d</w:t>
      </w:r>
      <w:r w:rsidRPr="00DA1AC8">
        <w:rPr>
          <w:rFonts w:asciiTheme="majorHAnsi" w:hAnsiTheme="majorHAnsi"/>
          <w:sz w:val="22"/>
          <w:szCs w:val="22"/>
        </w:rPr>
        <w:t xml:space="preserve"> </w:t>
      </w:r>
      <w:r w:rsidR="00DA1AC8" w:rsidRPr="00DA1AC8">
        <w:rPr>
          <w:rFonts w:asciiTheme="majorHAnsi" w:hAnsiTheme="majorHAnsi"/>
          <w:sz w:val="22"/>
          <w:szCs w:val="22"/>
        </w:rPr>
        <w:t xml:space="preserve">within </w:t>
      </w:r>
      <w:r>
        <w:rPr>
          <w:rFonts w:asciiTheme="majorHAnsi" w:hAnsiTheme="majorHAnsi"/>
          <w:sz w:val="22"/>
          <w:szCs w:val="22"/>
        </w:rPr>
        <w:t>one</w:t>
      </w:r>
      <w:r w:rsidRPr="00DA1AC8">
        <w:rPr>
          <w:rFonts w:asciiTheme="majorHAnsi" w:hAnsiTheme="majorHAnsi"/>
          <w:sz w:val="22"/>
          <w:szCs w:val="22"/>
        </w:rPr>
        <w:t xml:space="preserve"> </w:t>
      </w:r>
      <w:r w:rsidR="00DA1AC8" w:rsidRPr="00DA1AC8">
        <w:rPr>
          <w:rFonts w:asciiTheme="majorHAnsi" w:hAnsiTheme="majorHAnsi"/>
          <w:sz w:val="22"/>
          <w:szCs w:val="22"/>
        </w:rPr>
        <w:t>business day and a substantive response</w:t>
      </w:r>
      <w:r>
        <w:rPr>
          <w:rFonts w:asciiTheme="majorHAnsi" w:hAnsiTheme="majorHAnsi"/>
          <w:sz w:val="22"/>
          <w:szCs w:val="22"/>
        </w:rPr>
        <w:t xml:space="preserve"> will be sent</w:t>
      </w:r>
      <w:r w:rsidR="00DA1AC8" w:rsidRPr="00DA1AC8">
        <w:rPr>
          <w:rFonts w:asciiTheme="majorHAnsi" w:hAnsiTheme="majorHAnsi"/>
          <w:sz w:val="22"/>
          <w:szCs w:val="22"/>
        </w:rPr>
        <w:t xml:space="preserve"> within two business days. </w:t>
      </w:r>
      <w:r>
        <w:rPr>
          <w:rFonts w:asciiTheme="majorHAnsi" w:hAnsiTheme="majorHAnsi"/>
          <w:sz w:val="22"/>
          <w:szCs w:val="22"/>
        </w:rPr>
        <w:t xml:space="preserve">Efforts will be made to </w:t>
      </w:r>
      <w:r w:rsidR="00DA1AC8" w:rsidRPr="00DA1AC8">
        <w:rPr>
          <w:rFonts w:asciiTheme="majorHAnsi" w:hAnsiTheme="majorHAnsi"/>
          <w:sz w:val="22"/>
          <w:szCs w:val="22"/>
        </w:rPr>
        <w:t>resolve complaint</w:t>
      </w:r>
      <w:r>
        <w:rPr>
          <w:rFonts w:asciiTheme="majorHAnsi" w:hAnsiTheme="majorHAnsi"/>
          <w:sz w:val="22"/>
          <w:szCs w:val="22"/>
        </w:rPr>
        <w:t>s</w:t>
      </w:r>
      <w:r w:rsidR="00DA1AC8" w:rsidRPr="00DA1AC8">
        <w:rPr>
          <w:rFonts w:asciiTheme="majorHAnsi" w:hAnsiTheme="majorHAnsi"/>
          <w:sz w:val="22"/>
          <w:szCs w:val="22"/>
        </w:rPr>
        <w:t xml:space="preserve"> as soon as possible.</w:t>
      </w:r>
    </w:p>
    <w:p w14:paraId="3D75D2B4" w14:textId="77777777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>Is there another resolution process?</w:t>
      </w:r>
    </w:p>
    <w:p w14:paraId="6C210BD8" w14:textId="3FC7D6AE" w:rsidR="00DA1AC8" w:rsidRPr="00DA1AC8" w:rsidRDefault="001A48EF" w:rsidP="00311C78">
      <w:pPr>
        <w:pStyle w:val="Normal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IANA Function Operator</w:t>
      </w:r>
      <w:r w:rsidRPr="00DA1AC8">
        <w:rPr>
          <w:rFonts w:asciiTheme="majorHAnsi" w:hAnsiTheme="majorHAnsi"/>
          <w:sz w:val="22"/>
          <w:szCs w:val="22"/>
        </w:rPr>
        <w:t xml:space="preserve">’s </w:t>
      </w:r>
      <w:r w:rsidR="00DA1AC8" w:rsidRPr="00DA1AC8">
        <w:rPr>
          <w:rFonts w:asciiTheme="majorHAnsi" w:hAnsiTheme="majorHAnsi"/>
          <w:sz w:val="22"/>
          <w:szCs w:val="22"/>
        </w:rPr>
        <w:t>Ombudsman</w:t>
      </w:r>
      <w:r>
        <w:rPr>
          <w:rFonts w:asciiTheme="majorHAnsi" w:hAnsiTheme="majorHAnsi"/>
          <w:sz w:val="22"/>
          <w:szCs w:val="22"/>
        </w:rPr>
        <w:t xml:space="preserve"> or similar service</w:t>
      </w:r>
      <w:r w:rsidR="00DA1AC8" w:rsidRPr="00DA1AC8">
        <w:rPr>
          <w:rFonts w:asciiTheme="majorHAnsi" w:hAnsiTheme="majorHAnsi"/>
          <w:sz w:val="22"/>
          <w:szCs w:val="22"/>
        </w:rPr>
        <w:t xml:space="preserve"> can help resolve problems using Alternative Dispute Resolution techniques. </w:t>
      </w:r>
      <w:r>
        <w:rPr>
          <w:rFonts w:asciiTheme="majorHAnsi" w:hAnsiTheme="majorHAnsi"/>
          <w:sz w:val="22"/>
          <w:szCs w:val="22"/>
        </w:rPr>
        <w:t>(In the case of the current IANA Functions Operator, the ICANN</w:t>
      </w:r>
      <w:r w:rsidR="00DA1AC8" w:rsidRPr="00DA1AC8">
        <w:rPr>
          <w:rFonts w:asciiTheme="majorHAnsi" w:hAnsiTheme="majorHAnsi"/>
          <w:sz w:val="22"/>
          <w:szCs w:val="22"/>
        </w:rPr>
        <w:fldChar w:fldCharType="begin"/>
      </w:r>
      <w:r w:rsidR="00DA1AC8" w:rsidRPr="00DA1AC8">
        <w:rPr>
          <w:rFonts w:asciiTheme="majorHAnsi" w:hAnsiTheme="majorHAnsi"/>
          <w:sz w:val="22"/>
          <w:szCs w:val="22"/>
        </w:rPr>
        <w:instrText xml:space="preserve"> HYPERLINK "http://www.icann.org/en/help/ombudsman" \t "_blank" </w:instrText>
      </w:r>
      <w:r w:rsidR="00DA1AC8" w:rsidRPr="00DA1AC8">
        <w:rPr>
          <w:rFonts w:asciiTheme="majorHAnsi" w:hAnsiTheme="majorHAnsi"/>
          <w:sz w:val="22"/>
          <w:szCs w:val="22"/>
        </w:rPr>
        <w:fldChar w:fldCharType="separate"/>
      </w:r>
      <w:r w:rsidR="00DA1AC8" w:rsidRPr="00DA1AC8">
        <w:rPr>
          <w:rStyle w:val="Hyperlink"/>
          <w:rFonts w:asciiTheme="majorHAnsi" w:hAnsiTheme="majorHAnsi"/>
          <w:sz w:val="22"/>
          <w:szCs w:val="22"/>
        </w:rPr>
        <w:t xml:space="preserve"> Ombudsman web pages</w:t>
      </w:r>
      <w:r w:rsidR="00DA1AC8" w:rsidRPr="00DA1AC8">
        <w:rPr>
          <w:rFonts w:asciiTheme="majorHAnsi" w:hAnsiTheme="majorHAnsi"/>
          <w:sz w:val="22"/>
          <w:szCs w:val="22"/>
        </w:rPr>
        <w:fldChar w:fldCharType="end"/>
      </w:r>
      <w:r w:rsidR="00DA1AC8" w:rsidRPr="00DA1AC8">
        <w:rPr>
          <w:rFonts w:asciiTheme="majorHAnsi" w:hAnsiTheme="majorHAnsi"/>
          <w:sz w:val="22"/>
          <w:szCs w:val="22"/>
        </w:rPr>
        <w:t xml:space="preserve"> have more details.</w:t>
      </w:r>
      <w:r>
        <w:rPr>
          <w:rFonts w:asciiTheme="majorHAnsi" w:hAnsiTheme="majorHAnsi"/>
          <w:sz w:val="22"/>
          <w:szCs w:val="22"/>
        </w:rPr>
        <w:t>)</w:t>
      </w:r>
      <w:r w:rsidR="00DA1AC8" w:rsidRPr="00DA1AC8">
        <w:rPr>
          <w:rFonts w:asciiTheme="majorHAnsi" w:hAnsiTheme="majorHAnsi"/>
          <w:sz w:val="22"/>
          <w:szCs w:val="22"/>
        </w:rPr>
        <w:t xml:space="preserve"> </w:t>
      </w:r>
    </w:p>
    <w:p w14:paraId="2E23CB3A" w14:textId="77777777" w:rsid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</w:p>
    <w:p w14:paraId="4AD0501C" w14:textId="0D82A849" w:rsidR="00DA1AC8" w:rsidRPr="00DA1AC8" w:rsidRDefault="00DA1AC8" w:rsidP="00311C78">
      <w:pPr>
        <w:pStyle w:val="Heading2"/>
        <w:spacing w:before="0" w:line="360" w:lineRule="auto"/>
        <w:rPr>
          <w:rFonts w:eastAsia="Times New Roman" w:cs="Times New Roman"/>
          <w:sz w:val="22"/>
          <w:szCs w:val="22"/>
        </w:rPr>
      </w:pPr>
      <w:r w:rsidRPr="00DA1AC8">
        <w:rPr>
          <w:rFonts w:eastAsia="Times New Roman" w:cs="Times New Roman"/>
          <w:sz w:val="22"/>
          <w:szCs w:val="22"/>
        </w:rPr>
        <w:t>Escalation Contact Information</w:t>
      </w:r>
      <w:r w:rsidR="0049233C">
        <w:rPr>
          <w:rFonts w:eastAsia="Times New Roman" w:cs="Times New Roman"/>
          <w:sz w:val="22"/>
          <w:szCs w:val="22"/>
        </w:rPr>
        <w:t xml:space="preserve"> for the current IANA Functions Operator (ICANN)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1316"/>
        <w:gridCol w:w="2502"/>
      </w:tblGrid>
      <w:tr w:rsidR="00DA1AC8" w:rsidRPr="00DA1AC8" w14:paraId="0C8156BE" w14:textId="77777777" w:rsidTr="00DA1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E18B7" w14:textId="77777777" w:rsidR="00DA1AC8" w:rsidRPr="00DA1AC8" w:rsidRDefault="00DA1AC8" w:rsidP="00311C78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026F674" w14:textId="77777777" w:rsidR="00DA1AC8" w:rsidRPr="00DA1AC8" w:rsidRDefault="00DA1AC8" w:rsidP="00311C78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61C98F0A" w14:textId="77777777" w:rsidR="00DA1AC8" w:rsidRPr="00DA1AC8" w:rsidRDefault="00DA1AC8" w:rsidP="00311C78">
            <w:pPr>
              <w:spacing w:line="36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</w:rPr>
              <w:t>Email Address</w:t>
            </w:r>
          </w:p>
        </w:tc>
      </w:tr>
      <w:tr w:rsidR="00DA1AC8" w:rsidRPr="00DA1AC8" w14:paraId="0B5BAE0A" w14:textId="77777777" w:rsidTr="00DA1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95DE9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</w:t>
            </w:r>
          </w:p>
        </w:tc>
        <w:tc>
          <w:tcPr>
            <w:tcW w:w="0" w:type="auto"/>
            <w:vAlign w:val="center"/>
            <w:hideMark/>
          </w:tcPr>
          <w:p w14:paraId="0BC497E7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 Staff</w:t>
            </w:r>
          </w:p>
        </w:tc>
        <w:tc>
          <w:tcPr>
            <w:tcW w:w="0" w:type="auto"/>
            <w:vAlign w:val="center"/>
            <w:hideMark/>
          </w:tcPr>
          <w:p w14:paraId="10042DBF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iana@iana.org</w:t>
            </w:r>
          </w:p>
        </w:tc>
      </w:tr>
      <w:tr w:rsidR="00DA1AC8" w:rsidRPr="00DA1AC8" w14:paraId="2AA9EEE7" w14:textId="77777777" w:rsidTr="00DA1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06B35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 Function Liaison for Technical Protocol Parameters Assignment</w:t>
            </w:r>
          </w:p>
        </w:tc>
        <w:tc>
          <w:tcPr>
            <w:tcW w:w="0" w:type="auto"/>
            <w:vAlign w:val="center"/>
            <w:hideMark/>
          </w:tcPr>
          <w:p w14:paraId="778DA538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 xml:space="preserve">Michelle Cotton </w:t>
            </w:r>
          </w:p>
        </w:tc>
        <w:tc>
          <w:tcPr>
            <w:tcW w:w="0" w:type="auto"/>
            <w:vAlign w:val="center"/>
            <w:hideMark/>
          </w:tcPr>
          <w:p w14:paraId="100854CD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michelle.cotton@icann.org</w:t>
            </w:r>
          </w:p>
        </w:tc>
      </w:tr>
      <w:tr w:rsidR="00DA1AC8" w:rsidRPr="00DA1AC8" w14:paraId="37B031EB" w14:textId="77777777" w:rsidTr="00DA1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ED0C2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 Function Liaison for Root Zone Management</w:t>
            </w:r>
          </w:p>
        </w:tc>
        <w:tc>
          <w:tcPr>
            <w:tcW w:w="0" w:type="auto"/>
            <w:vAlign w:val="center"/>
            <w:hideMark/>
          </w:tcPr>
          <w:p w14:paraId="08DB8F34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Kim Davies</w:t>
            </w:r>
          </w:p>
        </w:tc>
        <w:tc>
          <w:tcPr>
            <w:tcW w:w="0" w:type="auto"/>
            <w:vAlign w:val="center"/>
            <w:hideMark/>
          </w:tcPr>
          <w:p w14:paraId="6A116081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kim.davies@icann.org</w:t>
            </w:r>
          </w:p>
        </w:tc>
      </w:tr>
      <w:tr w:rsidR="00DA1AC8" w:rsidRPr="00DA1AC8" w14:paraId="28C90307" w14:textId="77777777" w:rsidTr="00DA1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7E447" w14:textId="6719E7F0" w:rsidR="00DA1AC8" w:rsidRPr="00DA1AC8" w:rsidRDefault="005D555F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5D555F">
              <w:rPr>
                <w:rFonts w:asciiTheme="majorHAnsi" w:eastAsia="Times New Roman" w:hAnsiTheme="majorHAnsi" w:cs="Times New Roman"/>
                <w:sz w:val="22"/>
                <w:szCs w:val="22"/>
              </w:rPr>
              <w:t>IANA Function Liaison for Internet Number Resource Allocation</w:t>
            </w:r>
          </w:p>
        </w:tc>
        <w:tc>
          <w:tcPr>
            <w:tcW w:w="0" w:type="auto"/>
            <w:vAlign w:val="center"/>
            <w:hideMark/>
          </w:tcPr>
          <w:p w14:paraId="7B7D64CF" w14:textId="7B935AE2" w:rsidR="00DA1AC8" w:rsidRPr="00DA1AC8" w:rsidRDefault="005D555F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</w:rPr>
              <w:t>Naela Sarras</w:t>
            </w:r>
          </w:p>
        </w:tc>
        <w:tc>
          <w:tcPr>
            <w:tcW w:w="0" w:type="auto"/>
            <w:vAlign w:val="center"/>
            <w:hideMark/>
          </w:tcPr>
          <w:p w14:paraId="1491647E" w14:textId="27A03D96" w:rsidR="00DA1AC8" w:rsidRPr="00DA1AC8" w:rsidRDefault="005D555F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5D555F">
              <w:rPr>
                <w:rFonts w:asciiTheme="majorHAnsi" w:eastAsia="Times New Roman" w:hAnsiTheme="majorHAnsi" w:cs="Times New Roman"/>
                <w:sz w:val="22"/>
                <w:szCs w:val="22"/>
              </w:rPr>
              <w:t>Naela.sarras@icann.org</w:t>
            </w:r>
          </w:p>
        </w:tc>
      </w:tr>
      <w:tr w:rsidR="00DA1AC8" w:rsidRPr="00DA1AC8" w14:paraId="7254E2E1" w14:textId="77777777" w:rsidTr="00DA1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5E16F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IANA Functions Program Manager</w:t>
            </w:r>
          </w:p>
        </w:tc>
        <w:tc>
          <w:tcPr>
            <w:tcW w:w="0" w:type="auto"/>
            <w:vAlign w:val="center"/>
            <w:hideMark/>
          </w:tcPr>
          <w:p w14:paraId="25263A84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Elise Gerich</w:t>
            </w:r>
          </w:p>
        </w:tc>
        <w:tc>
          <w:tcPr>
            <w:tcW w:w="0" w:type="auto"/>
            <w:vAlign w:val="center"/>
            <w:hideMark/>
          </w:tcPr>
          <w:p w14:paraId="469F8F9A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elise.gerich@icann.org</w:t>
            </w:r>
          </w:p>
        </w:tc>
      </w:tr>
      <w:tr w:rsidR="00DA1AC8" w:rsidRPr="00DA1AC8" w14:paraId="20D75C6D" w14:textId="77777777" w:rsidTr="00DA1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F5CB0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ICANN Ombudsman</w:t>
            </w:r>
          </w:p>
        </w:tc>
        <w:tc>
          <w:tcPr>
            <w:tcW w:w="0" w:type="auto"/>
            <w:vAlign w:val="center"/>
            <w:hideMark/>
          </w:tcPr>
          <w:p w14:paraId="2143B297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Chris LaHatte</w:t>
            </w:r>
          </w:p>
        </w:tc>
        <w:tc>
          <w:tcPr>
            <w:tcW w:w="0" w:type="auto"/>
            <w:vAlign w:val="center"/>
            <w:hideMark/>
          </w:tcPr>
          <w:p w14:paraId="3D271EDA" w14:textId="77777777" w:rsidR="00DA1AC8" w:rsidRPr="00DA1AC8" w:rsidRDefault="00DA1AC8" w:rsidP="00311C78">
            <w:pPr>
              <w:spacing w:line="360" w:lineRule="auto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DA1AC8">
              <w:rPr>
                <w:rFonts w:asciiTheme="majorHAnsi" w:eastAsia="Times New Roman" w:hAnsiTheme="majorHAnsi" w:cs="Times New Roman"/>
                <w:sz w:val="22"/>
                <w:szCs w:val="22"/>
              </w:rPr>
              <w:t>ombudsman@icann.org</w:t>
            </w:r>
          </w:p>
        </w:tc>
      </w:tr>
    </w:tbl>
    <w:p w14:paraId="000A0138" w14:textId="77777777" w:rsidR="00DA1AC8" w:rsidRDefault="00DA1AC8" w:rsidP="00311C78">
      <w:pPr>
        <w:spacing w:line="360" w:lineRule="auto"/>
      </w:pPr>
    </w:p>
    <w:p w14:paraId="56960A86" w14:textId="066861D9" w:rsidR="00B87F6D" w:rsidRPr="00104A92" w:rsidRDefault="00DA1AC8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 xml:space="preserve">In case the issue is escalated to </w:t>
      </w:r>
      <w:r w:rsidR="0049233C" w:rsidRPr="00104A92">
        <w:rPr>
          <w:rFonts w:asciiTheme="majorHAnsi" w:hAnsiTheme="majorHAnsi"/>
          <w:sz w:val="22"/>
          <w:szCs w:val="22"/>
        </w:rPr>
        <w:t>members of the IANA team and/or to the Ombudsman or equivalent</w:t>
      </w:r>
      <w:r w:rsidRPr="00104A92">
        <w:rPr>
          <w:rFonts w:asciiTheme="majorHAnsi" w:hAnsiTheme="majorHAnsi"/>
          <w:sz w:val="22"/>
          <w:szCs w:val="22"/>
        </w:rPr>
        <w:t>, the Customer Standing Committee (CSC) is notified</w:t>
      </w:r>
      <w:r w:rsidR="0049233C" w:rsidRPr="00104A92">
        <w:rPr>
          <w:rFonts w:asciiTheme="majorHAnsi" w:hAnsiTheme="majorHAnsi"/>
          <w:sz w:val="22"/>
          <w:szCs w:val="22"/>
        </w:rPr>
        <w:t xml:space="preserve"> for information purposes only</w:t>
      </w:r>
      <w:r w:rsidRPr="00104A92">
        <w:rPr>
          <w:rFonts w:asciiTheme="majorHAnsi" w:hAnsiTheme="majorHAnsi"/>
          <w:sz w:val="22"/>
          <w:szCs w:val="22"/>
        </w:rPr>
        <w:t xml:space="preserve">. </w:t>
      </w:r>
    </w:p>
    <w:p w14:paraId="1338D1DC" w14:textId="77777777" w:rsidR="00B87F6D" w:rsidRPr="00104A92" w:rsidRDefault="00B87F6D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05D796D4" w14:textId="3DF1D342" w:rsidR="00B87F6D" w:rsidRPr="00104A92" w:rsidRDefault="00B87F6D" w:rsidP="00311C78">
      <w:pPr>
        <w:spacing w:line="360" w:lineRule="auto"/>
        <w:rPr>
          <w:rFonts w:asciiTheme="majorHAnsi" w:hAnsiTheme="majorHAnsi"/>
          <w:sz w:val="22"/>
          <w:szCs w:val="22"/>
          <w:u w:val="single"/>
        </w:rPr>
      </w:pPr>
      <w:r w:rsidRPr="00104A92">
        <w:rPr>
          <w:rFonts w:asciiTheme="majorHAnsi" w:hAnsiTheme="majorHAnsi"/>
          <w:sz w:val="22"/>
          <w:szCs w:val="22"/>
          <w:u w:val="single"/>
        </w:rPr>
        <w:t>Step 2</w:t>
      </w:r>
    </w:p>
    <w:p w14:paraId="3AC1F571" w14:textId="77777777" w:rsidR="00B87F6D" w:rsidRPr="00104A92" w:rsidRDefault="00B87F6D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E384198" w14:textId="6D7E69EB" w:rsidR="00DA1AC8" w:rsidRPr="00104A92" w:rsidRDefault="00DA1AC8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 xml:space="preserve">Should the issue not be resolved through the involvement of the IANA Functions </w:t>
      </w:r>
      <w:r w:rsidR="001A48EF" w:rsidRPr="00104A92">
        <w:rPr>
          <w:rFonts w:asciiTheme="majorHAnsi" w:hAnsiTheme="majorHAnsi"/>
          <w:sz w:val="22"/>
          <w:szCs w:val="22"/>
        </w:rPr>
        <w:t>Team</w:t>
      </w:r>
      <w:r w:rsidRPr="00104A92">
        <w:rPr>
          <w:rFonts w:asciiTheme="majorHAnsi" w:hAnsiTheme="majorHAnsi"/>
          <w:sz w:val="22"/>
          <w:szCs w:val="22"/>
        </w:rPr>
        <w:t xml:space="preserve"> and/or the ICANN Ombudsman, the following escalation mechanisms will be made available:</w:t>
      </w:r>
    </w:p>
    <w:p w14:paraId="40D542E5" w14:textId="77777777" w:rsidR="00DA1AC8" w:rsidRPr="00104A92" w:rsidRDefault="00DA1AC8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>Involve CSC to mediate</w:t>
      </w:r>
    </w:p>
    <w:p w14:paraId="5D82AEB3" w14:textId="77777777" w:rsidR="00DA1AC8" w:rsidRPr="00104A92" w:rsidRDefault="00DA1AC8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>If issue is not addressed, CSC to involve a mediator</w:t>
      </w:r>
    </w:p>
    <w:p w14:paraId="7A9E99AD" w14:textId="77777777" w:rsidR="00DA1AC8" w:rsidRPr="00104A92" w:rsidRDefault="00DA1AC8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t>If issue is not addressed, CSC to consider whether issue is problem (critical, persistent or systematic failure) and escalates to problem management procedure</w:t>
      </w:r>
    </w:p>
    <w:p w14:paraId="3060AAA3" w14:textId="16CFFFBB" w:rsidR="00DA1AC8" w:rsidRPr="00104A92" w:rsidRDefault="00DA1AC8" w:rsidP="00311C78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104A92">
        <w:rPr>
          <w:rFonts w:asciiTheme="majorHAnsi" w:hAnsiTheme="majorHAnsi"/>
          <w:sz w:val="22"/>
          <w:szCs w:val="22"/>
        </w:rPr>
        <w:lastRenderedPageBreak/>
        <w:t>If issue is not addressed and not considered to be a problem (critical, persistent or systematic failure), registry operator could decide to initiate an Independent Review Process</w:t>
      </w:r>
    </w:p>
    <w:p w14:paraId="3D112A34" w14:textId="77777777" w:rsidR="00DA1AC8" w:rsidRDefault="00DA1AC8" w:rsidP="00311C78">
      <w:pPr>
        <w:spacing w:line="360" w:lineRule="auto"/>
        <w:rPr>
          <w:rFonts w:asciiTheme="majorHAnsi" w:hAnsiTheme="majorHAnsi"/>
          <w:b/>
        </w:rPr>
      </w:pPr>
    </w:p>
    <w:p w14:paraId="047BE34B" w14:textId="77777777" w:rsidR="00781085" w:rsidRDefault="00781085" w:rsidP="00311C78">
      <w:pPr>
        <w:spacing w:line="360" w:lineRule="auto"/>
        <w:rPr>
          <w:rFonts w:asciiTheme="majorHAnsi" w:hAnsiTheme="majorHAnsi"/>
          <w:b/>
        </w:rPr>
        <w:sectPr w:rsidR="00781085" w:rsidSect="00C029D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87EEE74" w14:textId="61ED2E2E" w:rsidR="00DA1AC8" w:rsidRDefault="00781085" w:rsidP="00311C78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Annex </w:t>
      </w:r>
      <w:r w:rsidR="00720644">
        <w:rPr>
          <w:rFonts w:asciiTheme="majorHAnsi" w:hAnsiTheme="majorHAnsi"/>
          <w:b/>
        </w:rPr>
        <w:t>Z</w:t>
      </w:r>
      <w:r>
        <w:rPr>
          <w:rFonts w:asciiTheme="majorHAnsi" w:hAnsiTheme="majorHAnsi"/>
          <w:b/>
        </w:rPr>
        <w:t xml:space="preserve"> – IANA Problem Management Escalation Process</w:t>
      </w:r>
    </w:p>
    <w:p w14:paraId="2407AD5E" w14:textId="77777777" w:rsidR="00781085" w:rsidRDefault="00781085" w:rsidP="00311C78">
      <w:pPr>
        <w:spacing w:line="360" w:lineRule="auto"/>
        <w:rPr>
          <w:rFonts w:asciiTheme="majorHAnsi" w:hAnsiTheme="majorHAnsi"/>
          <w:b/>
        </w:rPr>
      </w:pPr>
    </w:p>
    <w:p w14:paraId="766CDAAC" w14:textId="64593A70" w:rsidR="00781085" w:rsidRPr="00720644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(</w:t>
      </w:r>
      <w:r w:rsidR="00FD1682" w:rsidRPr="00720644">
        <w:rPr>
          <w:rFonts w:asciiTheme="majorHAnsi" w:hAnsiTheme="majorHAnsi"/>
          <w:sz w:val="22"/>
          <w:szCs w:val="22"/>
        </w:rPr>
        <w:t>New</w:t>
      </w:r>
      <w:r w:rsidRPr="00720644">
        <w:rPr>
          <w:rFonts w:asciiTheme="majorHAnsi" w:hAnsiTheme="majorHAnsi"/>
          <w:sz w:val="22"/>
          <w:szCs w:val="22"/>
        </w:rPr>
        <w:t xml:space="preserve"> procedure)</w:t>
      </w:r>
    </w:p>
    <w:p w14:paraId="490DEF18" w14:textId="77777777" w:rsidR="00781085" w:rsidRDefault="00781085" w:rsidP="00311C78">
      <w:pPr>
        <w:spacing w:line="360" w:lineRule="auto"/>
        <w:rPr>
          <w:rFonts w:asciiTheme="majorHAnsi" w:hAnsiTheme="majorHAnsi"/>
        </w:rPr>
      </w:pPr>
    </w:p>
    <w:p w14:paraId="2EEAE6FA" w14:textId="77777777" w:rsidR="00781085" w:rsidRPr="00781085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6D5F98">
        <w:rPr>
          <w:rFonts w:asciiTheme="majorHAnsi" w:hAnsiTheme="majorHAnsi"/>
          <w:b/>
          <w:sz w:val="22"/>
          <w:szCs w:val="22"/>
        </w:rPr>
        <w:t>Problem Management</w:t>
      </w:r>
      <w:r w:rsidRPr="00781085">
        <w:rPr>
          <w:rFonts w:asciiTheme="majorHAnsi" w:hAnsiTheme="majorHAnsi"/>
          <w:sz w:val="22"/>
          <w:szCs w:val="22"/>
        </w:rPr>
        <w:t xml:space="preserve"> (Critical, Persistent or Systemic Failures)</w:t>
      </w:r>
    </w:p>
    <w:p w14:paraId="04ABC75C" w14:textId="77777777" w:rsidR="00781085" w:rsidRPr="00781085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4D0BD349" w14:textId="233BFD58" w:rsidR="00781085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  <w:r w:rsidRPr="00781085">
        <w:rPr>
          <w:rFonts w:asciiTheme="majorHAnsi" w:hAnsiTheme="majorHAnsi"/>
          <w:sz w:val="22"/>
          <w:szCs w:val="22"/>
        </w:rPr>
        <w:t>The C</w:t>
      </w:r>
      <w:r>
        <w:rPr>
          <w:rFonts w:asciiTheme="majorHAnsi" w:hAnsiTheme="majorHAnsi"/>
          <w:sz w:val="22"/>
          <w:szCs w:val="22"/>
        </w:rPr>
        <w:t xml:space="preserve">ustomer </w:t>
      </w:r>
      <w:r w:rsidRPr="00781085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tanding </w:t>
      </w:r>
      <w:r w:rsidRPr="00781085">
        <w:rPr>
          <w:rFonts w:asciiTheme="majorHAnsi" w:hAnsiTheme="majorHAnsi"/>
          <w:sz w:val="22"/>
          <w:szCs w:val="22"/>
        </w:rPr>
        <w:t>C</w:t>
      </w:r>
      <w:r>
        <w:rPr>
          <w:rFonts w:asciiTheme="majorHAnsi" w:hAnsiTheme="majorHAnsi"/>
          <w:sz w:val="22"/>
          <w:szCs w:val="22"/>
        </w:rPr>
        <w:t>ommittee</w:t>
      </w:r>
      <w:r w:rsidRPr="00781085">
        <w:rPr>
          <w:rFonts w:asciiTheme="majorHAnsi" w:hAnsiTheme="majorHAnsi"/>
          <w:sz w:val="22"/>
          <w:szCs w:val="22"/>
        </w:rPr>
        <w:t xml:space="preserve"> is empowered to determine a significant failure of the IANA Functions Operator either due to the outcome of periodic audits or the CSC’s evaluation of a rising number of TLD registry operator complaints.</w:t>
      </w:r>
    </w:p>
    <w:p w14:paraId="2F79143D" w14:textId="77777777" w:rsidR="00720644" w:rsidRPr="00781085" w:rsidRDefault="00720644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0D200140" w14:textId="4E23C755" w:rsid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 xml:space="preserve">CSC reports significant failure to the IANA Functions Operator and requests response in </w:t>
      </w:r>
      <w:r w:rsidR="008F2776">
        <w:rPr>
          <w:rFonts w:asciiTheme="majorHAnsi" w:hAnsiTheme="majorHAnsi"/>
          <w:sz w:val="22"/>
          <w:szCs w:val="22"/>
        </w:rPr>
        <w:t>a predetermined number of</w:t>
      </w:r>
      <w:r w:rsidRPr="00720644">
        <w:rPr>
          <w:rFonts w:asciiTheme="majorHAnsi" w:hAnsiTheme="majorHAnsi"/>
          <w:sz w:val="22"/>
          <w:szCs w:val="22"/>
        </w:rPr>
        <w:t xml:space="preserve"> days.</w:t>
      </w:r>
    </w:p>
    <w:p w14:paraId="59200D20" w14:textId="77777777" w:rsid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If CSC determines the IANA Functions Operator response to be inadequate, the CSC directs remedial action in a specified period of time.</w:t>
      </w:r>
    </w:p>
    <w:p w14:paraId="7EA1152A" w14:textId="77777777" w:rsid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CSC confirms completion of remedial action.</w:t>
      </w:r>
    </w:p>
    <w:p w14:paraId="5DACD411" w14:textId="77777777" w:rsid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If remediation is unsatisfactory, CSC involves a mediator.</w:t>
      </w:r>
    </w:p>
    <w:p w14:paraId="191CA6B7" w14:textId="4A5088F6" w:rsidR="00781085" w:rsidRPr="00720644" w:rsidRDefault="00781085" w:rsidP="00311C7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720644">
        <w:rPr>
          <w:rFonts w:asciiTheme="majorHAnsi" w:hAnsiTheme="majorHAnsi"/>
          <w:sz w:val="22"/>
          <w:szCs w:val="22"/>
        </w:rPr>
        <w:t>If mediation fails, a binding Independent Appeals Panel is initiated.</w:t>
      </w:r>
    </w:p>
    <w:p w14:paraId="5A84ACED" w14:textId="77777777" w:rsidR="00781085" w:rsidRPr="00781085" w:rsidRDefault="00781085" w:rsidP="00311C78">
      <w:pPr>
        <w:spacing w:line="360" w:lineRule="auto"/>
        <w:rPr>
          <w:rFonts w:asciiTheme="majorHAnsi" w:hAnsiTheme="majorHAnsi"/>
          <w:sz w:val="22"/>
          <w:szCs w:val="22"/>
        </w:rPr>
      </w:pPr>
    </w:p>
    <w:sectPr w:rsidR="00781085" w:rsidRPr="00781085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2C6"/>
    <w:multiLevelType w:val="hybridMultilevel"/>
    <w:tmpl w:val="0A04B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2AC9"/>
    <w:multiLevelType w:val="hybridMultilevel"/>
    <w:tmpl w:val="780C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8435A"/>
    <w:multiLevelType w:val="hybridMultilevel"/>
    <w:tmpl w:val="6E948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2573C"/>
    <w:multiLevelType w:val="hybridMultilevel"/>
    <w:tmpl w:val="B2E2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3E42"/>
    <w:multiLevelType w:val="hybridMultilevel"/>
    <w:tmpl w:val="5614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23FA6"/>
    <w:multiLevelType w:val="hybridMultilevel"/>
    <w:tmpl w:val="18EA4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227CD"/>
    <w:multiLevelType w:val="multilevel"/>
    <w:tmpl w:val="1BB4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14FB6"/>
    <w:multiLevelType w:val="hybridMultilevel"/>
    <w:tmpl w:val="85E6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B5AAD"/>
    <w:multiLevelType w:val="hybridMultilevel"/>
    <w:tmpl w:val="CC6CD6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B7047"/>
    <w:multiLevelType w:val="hybridMultilevel"/>
    <w:tmpl w:val="C16E1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34"/>
    <w:rsid w:val="00034153"/>
    <w:rsid w:val="00104A92"/>
    <w:rsid w:val="001056F3"/>
    <w:rsid w:val="001511E3"/>
    <w:rsid w:val="001A48EF"/>
    <w:rsid w:val="00267D7C"/>
    <w:rsid w:val="00311C78"/>
    <w:rsid w:val="00437C04"/>
    <w:rsid w:val="0049233C"/>
    <w:rsid w:val="00542B57"/>
    <w:rsid w:val="005D555F"/>
    <w:rsid w:val="00664FE4"/>
    <w:rsid w:val="006D5F98"/>
    <w:rsid w:val="00720644"/>
    <w:rsid w:val="00781085"/>
    <w:rsid w:val="0088230D"/>
    <w:rsid w:val="008C5E0E"/>
    <w:rsid w:val="008E0EDC"/>
    <w:rsid w:val="008E2B40"/>
    <w:rsid w:val="008F2776"/>
    <w:rsid w:val="008F5834"/>
    <w:rsid w:val="009B56BE"/>
    <w:rsid w:val="00A16630"/>
    <w:rsid w:val="00A375D5"/>
    <w:rsid w:val="00B87F6D"/>
    <w:rsid w:val="00B971D9"/>
    <w:rsid w:val="00C029D1"/>
    <w:rsid w:val="00CD5782"/>
    <w:rsid w:val="00D02501"/>
    <w:rsid w:val="00DA1AC8"/>
    <w:rsid w:val="00E92073"/>
    <w:rsid w:val="00F70FEE"/>
    <w:rsid w:val="00F85FAD"/>
    <w:rsid w:val="00FD1682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A7DA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511E3"/>
    <w:pPr>
      <w:widowControl w:val="0"/>
      <w:ind w:left="20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1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E3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1511E3"/>
    <w:rPr>
      <w:rFonts w:ascii="Calibri" w:eastAsia="Calibri" w:hAnsi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1511E3"/>
    <w:pPr>
      <w:widowControl w:val="0"/>
    </w:pPr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A1A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1A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1A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2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0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0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511E3"/>
    <w:pPr>
      <w:widowControl w:val="0"/>
      <w:ind w:left="20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1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E3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1511E3"/>
    <w:rPr>
      <w:rFonts w:ascii="Calibri" w:eastAsia="Calibri" w:hAnsi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1511E3"/>
    <w:pPr>
      <w:widowControl w:val="0"/>
    </w:pPr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A1A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1A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1A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2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0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ROOT-MGMT@IANA.ORG" TargetMode="External"/><Relationship Id="rId9" Type="http://schemas.openxmlformats.org/officeDocument/2006/relationships/hyperlink" Target="http://www.iana.org/help/escalation-procedure" TargetMode="External"/><Relationship Id="rId10" Type="http://schemas.openxmlformats.org/officeDocument/2006/relationships/hyperlink" Target="mailto:escalation@i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530D71-BBD1-3D46-980B-FDB88EA4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1556</Words>
  <Characters>8873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Marika Konings</cp:lastModifiedBy>
  <cp:revision>3</cp:revision>
  <dcterms:created xsi:type="dcterms:W3CDTF">2015-04-02T07:41:00Z</dcterms:created>
  <dcterms:modified xsi:type="dcterms:W3CDTF">2015-04-02T07:42:00Z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1298483575</vt:i4>
  </property>
  <property fmtid="{D5CDD505-2E9C-101B-9397-08002B2CF9AE}" pid="3" name="_NewReviewCycle">
    <vt:lpwstr/>
  </property>
  <property fmtid="{D5CDD505-2E9C-101B-9397-08002B2CF9AE}" pid="4" name="_EmailSubject">
    <vt:lpwstr>Draft DT M Content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