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B1937" w14:textId="77777777" w:rsidR="001700F3" w:rsidRPr="001700F3" w:rsidRDefault="001700F3" w:rsidP="001700F3">
      <w:pPr>
        <w:rPr>
          <w:rFonts w:eastAsia="Times New Roman" w:cs="Times New Roman"/>
        </w:rPr>
      </w:pPr>
      <w:r w:rsidRPr="001700F3">
        <w:rPr>
          <w:rFonts w:eastAsia="Times New Roman" w:cs="Times New Roman"/>
        </w:rPr>
        <w:t>Dear &lt;Name&gt;,</w:t>
      </w:r>
    </w:p>
    <w:p w14:paraId="04730F4D" w14:textId="77777777" w:rsidR="001700F3" w:rsidRPr="001700F3" w:rsidRDefault="001700F3" w:rsidP="001700F3">
      <w:pPr>
        <w:rPr>
          <w:rFonts w:eastAsia="Times New Roman" w:cs="Times New Roman"/>
        </w:rPr>
      </w:pPr>
    </w:p>
    <w:p w14:paraId="4D1EB8EA" w14:textId="77777777" w:rsidR="001700F3" w:rsidRPr="001700F3" w:rsidRDefault="001700F3" w:rsidP="001700F3">
      <w:pPr>
        <w:rPr>
          <w:rFonts w:eastAsia="Times New Roman" w:cs="Times New Roman"/>
        </w:rPr>
      </w:pPr>
      <w:r w:rsidRPr="001700F3">
        <w:rPr>
          <w:rFonts w:eastAsia="Times New Roman" w:cs="Times New Roman"/>
        </w:rPr>
        <w:t xml:space="preserve">[Russian text below / </w:t>
      </w:r>
      <w:proofErr w:type="spellStart"/>
      <w:r w:rsidRPr="001700F3">
        <w:rPr>
          <w:rFonts w:eastAsia="Times New Roman" w:cs="Times New Roman"/>
        </w:rPr>
        <w:t>Текст</w:t>
      </w:r>
      <w:proofErr w:type="spellEnd"/>
      <w:r w:rsidRPr="001700F3">
        <w:rPr>
          <w:rFonts w:eastAsia="Times New Roman" w:cs="Times New Roman"/>
        </w:rPr>
        <w:t xml:space="preserve"> </w:t>
      </w:r>
      <w:proofErr w:type="spellStart"/>
      <w:r w:rsidRPr="001700F3">
        <w:rPr>
          <w:rFonts w:eastAsia="Times New Roman" w:cs="Times New Roman"/>
        </w:rPr>
        <w:t>по-русски</w:t>
      </w:r>
      <w:proofErr w:type="spellEnd"/>
      <w:r w:rsidRPr="001700F3">
        <w:rPr>
          <w:rFonts w:eastAsia="Times New Roman" w:cs="Times New Roman"/>
        </w:rPr>
        <w:t xml:space="preserve"> </w:t>
      </w:r>
      <w:proofErr w:type="spellStart"/>
      <w:r w:rsidRPr="001700F3">
        <w:rPr>
          <w:rFonts w:eastAsia="Times New Roman" w:cs="Times New Roman"/>
        </w:rPr>
        <w:t>ниже</w:t>
      </w:r>
      <w:proofErr w:type="spellEnd"/>
      <w:r w:rsidRPr="001700F3">
        <w:rPr>
          <w:rFonts w:eastAsia="Times New Roman" w:cs="Times New Roman"/>
        </w:rPr>
        <w:t>] </w:t>
      </w:r>
    </w:p>
    <w:p w14:paraId="2EA8CED6" w14:textId="77777777" w:rsidR="001700F3" w:rsidRPr="001700F3" w:rsidRDefault="001700F3" w:rsidP="001700F3">
      <w:pPr>
        <w:rPr>
          <w:rFonts w:eastAsia="Times New Roman" w:cs="Times New Roman"/>
        </w:rPr>
      </w:pPr>
    </w:p>
    <w:p w14:paraId="1D13BBD0" w14:textId="77777777" w:rsidR="001700F3" w:rsidRPr="001700F3" w:rsidRDefault="001700F3" w:rsidP="001700F3">
      <w:pPr>
        <w:rPr>
          <w:rFonts w:eastAsia="Times New Roman" w:cs="Times New Roman"/>
        </w:rPr>
      </w:pPr>
      <w:r w:rsidRPr="001700F3">
        <w:rPr>
          <w:rFonts w:eastAsia="Times New Roman" w:cs="Times New Roman"/>
        </w:rPr>
        <w:t>I am writing on behalf of the Cyrillic Generation Panel - a working group created under the auspices of Internet Corporation for Assigned Names and Numbers (ICANN, http://www.icann.org) to develop policies governing the use of Cyrillic characters in Internet Top Level Domains.</w:t>
      </w:r>
    </w:p>
    <w:p w14:paraId="1918ECC3" w14:textId="77777777" w:rsidR="001700F3" w:rsidRPr="001700F3" w:rsidRDefault="001700F3" w:rsidP="001700F3">
      <w:pPr>
        <w:rPr>
          <w:rFonts w:eastAsia="Times New Roman" w:cs="Times New Roman"/>
        </w:rPr>
      </w:pPr>
    </w:p>
    <w:p w14:paraId="6C3FB247" w14:textId="77777777" w:rsidR="001700F3" w:rsidRPr="001700F3" w:rsidRDefault="001700F3" w:rsidP="001700F3">
      <w:pPr>
        <w:rPr>
          <w:rFonts w:eastAsia="Times New Roman" w:cs="Times New Roman"/>
        </w:rPr>
      </w:pPr>
      <w:r w:rsidRPr="001700F3">
        <w:rPr>
          <w:rFonts w:eastAsia="Times New Roman" w:cs="Times New Roman"/>
        </w:rPr>
        <w:t xml:space="preserve">As you may have heard, the internet domain name system (DNS) is expanding. Recent programs implemented by ICANN led to creation of many hundreds of new Top domain name extensions. Many of them use Cyrillic letters - such </w:t>
      </w:r>
      <w:proofErr w:type="gramStart"/>
      <w:r w:rsidRPr="001700F3">
        <w:rPr>
          <w:rFonts w:eastAsia="Times New Roman" w:cs="Times New Roman"/>
        </w:rPr>
        <w:t>as .</w:t>
      </w:r>
      <w:proofErr w:type="spellStart"/>
      <w:r w:rsidRPr="001700F3">
        <w:rPr>
          <w:rFonts w:eastAsia="Times New Roman" w:cs="Times New Roman"/>
        </w:rPr>
        <w:t>рф</w:t>
      </w:r>
      <w:proofErr w:type="spellEnd"/>
      <w:proofErr w:type="gramEnd"/>
      <w:r w:rsidRPr="001700F3">
        <w:rPr>
          <w:rFonts w:eastAsia="Times New Roman" w:cs="Times New Roman"/>
        </w:rPr>
        <w:t>, .</w:t>
      </w:r>
      <w:proofErr w:type="spellStart"/>
      <w:r w:rsidRPr="001700F3">
        <w:rPr>
          <w:rFonts w:eastAsia="Times New Roman" w:cs="Times New Roman"/>
        </w:rPr>
        <w:t>укр</w:t>
      </w:r>
      <w:proofErr w:type="spellEnd"/>
      <w:r w:rsidRPr="001700F3">
        <w:rPr>
          <w:rFonts w:eastAsia="Times New Roman" w:cs="Times New Roman"/>
        </w:rPr>
        <w:t>, .</w:t>
      </w:r>
      <w:proofErr w:type="spellStart"/>
      <w:r w:rsidRPr="001700F3">
        <w:rPr>
          <w:rFonts w:eastAsia="Times New Roman" w:cs="Times New Roman"/>
        </w:rPr>
        <w:t>онлайн</w:t>
      </w:r>
      <w:proofErr w:type="spellEnd"/>
      <w:r w:rsidRPr="001700F3">
        <w:rPr>
          <w:rFonts w:eastAsia="Times New Roman" w:cs="Times New Roman"/>
        </w:rPr>
        <w:t xml:space="preserve"> and .</w:t>
      </w:r>
      <w:proofErr w:type="spellStart"/>
      <w:r w:rsidRPr="001700F3">
        <w:rPr>
          <w:rFonts w:eastAsia="Times New Roman" w:cs="Times New Roman"/>
        </w:rPr>
        <w:t>дети</w:t>
      </w:r>
      <w:proofErr w:type="spellEnd"/>
      <w:r w:rsidRPr="001700F3">
        <w:rPr>
          <w:rFonts w:eastAsia="Times New Roman" w:cs="Times New Roman"/>
        </w:rPr>
        <w:t>. </w:t>
      </w:r>
    </w:p>
    <w:p w14:paraId="62A74BE5" w14:textId="77777777" w:rsidR="001700F3" w:rsidRPr="001700F3" w:rsidRDefault="001700F3" w:rsidP="001700F3">
      <w:pPr>
        <w:rPr>
          <w:rFonts w:eastAsia="Times New Roman" w:cs="Times New Roman"/>
        </w:rPr>
      </w:pPr>
    </w:p>
    <w:p w14:paraId="47178501" w14:textId="77777777" w:rsidR="001700F3" w:rsidRPr="001700F3" w:rsidRDefault="001700F3" w:rsidP="001700F3">
      <w:pPr>
        <w:rPr>
          <w:rFonts w:eastAsia="Times New Roman" w:cs="Times New Roman"/>
        </w:rPr>
      </w:pPr>
      <w:r w:rsidRPr="001700F3">
        <w:rPr>
          <w:rFonts w:eastAsia="Times New Roman" w:cs="Times New Roman"/>
        </w:rPr>
        <w:t>In 2012 ICANN launched the IDN Variant TLD Program (https://www.icann.org/resources/pages/variant-tlds-2012-05-08-en) to create internet-wide policies that deal with equivalence and similarities in international characters. At this current stage of the project the work is done by multiple volunteer-based groups ("Generation Panels"), each representing a particular script. </w:t>
      </w:r>
    </w:p>
    <w:p w14:paraId="6C565805" w14:textId="77777777" w:rsidR="001700F3" w:rsidRPr="001700F3" w:rsidRDefault="001700F3" w:rsidP="001700F3">
      <w:pPr>
        <w:rPr>
          <w:rFonts w:eastAsia="Times New Roman" w:cs="Times New Roman"/>
        </w:rPr>
      </w:pPr>
    </w:p>
    <w:p w14:paraId="477B9DCB" w14:textId="77777777" w:rsidR="001700F3" w:rsidRPr="001700F3" w:rsidRDefault="001700F3" w:rsidP="001700F3">
      <w:pPr>
        <w:rPr>
          <w:rFonts w:eastAsia="Times New Roman" w:cs="Times New Roman"/>
        </w:rPr>
      </w:pPr>
      <w:r w:rsidRPr="001700F3">
        <w:rPr>
          <w:rFonts w:eastAsia="Times New Roman" w:cs="Times New Roman"/>
        </w:rPr>
        <w:t>Examples of the questions that need to be addressed by a Generation Panel are: </w:t>
      </w:r>
    </w:p>
    <w:p w14:paraId="6C6156D3" w14:textId="77777777" w:rsidR="001700F3" w:rsidRPr="001700F3" w:rsidRDefault="001700F3" w:rsidP="001700F3">
      <w:pPr>
        <w:rPr>
          <w:rFonts w:eastAsia="Times New Roman" w:cs="Times New Roman"/>
        </w:rPr>
      </w:pPr>
      <w:r w:rsidRPr="001700F3">
        <w:rPr>
          <w:rFonts w:eastAsia="Times New Roman" w:cs="Times New Roman"/>
        </w:rPr>
        <w:t>- what character repertoire is allowed in domain names</w:t>
      </w:r>
    </w:p>
    <w:p w14:paraId="6D4CD3F0" w14:textId="77777777" w:rsidR="001700F3" w:rsidRPr="001700F3" w:rsidRDefault="001700F3" w:rsidP="001700F3">
      <w:pPr>
        <w:rPr>
          <w:rFonts w:eastAsia="Times New Roman" w:cs="Times New Roman"/>
        </w:rPr>
      </w:pPr>
      <w:r w:rsidRPr="001700F3">
        <w:rPr>
          <w:rFonts w:eastAsia="Times New Roman" w:cs="Times New Roman"/>
        </w:rPr>
        <w:t>- what characters, if any should be considered variants and thus require special policy treatment.</w:t>
      </w:r>
    </w:p>
    <w:p w14:paraId="376B7E9F" w14:textId="77777777" w:rsidR="001700F3" w:rsidRPr="001700F3" w:rsidRDefault="001700F3" w:rsidP="001700F3">
      <w:pPr>
        <w:rPr>
          <w:rFonts w:eastAsia="Times New Roman" w:cs="Times New Roman"/>
        </w:rPr>
      </w:pPr>
    </w:p>
    <w:p w14:paraId="31E56AE9" w14:textId="77777777" w:rsidR="001700F3" w:rsidRPr="001700F3" w:rsidRDefault="001700F3" w:rsidP="001700F3">
      <w:pPr>
        <w:rPr>
          <w:rFonts w:eastAsia="Times New Roman" w:cs="Times New Roman"/>
        </w:rPr>
      </w:pPr>
      <w:r w:rsidRPr="001700F3">
        <w:rPr>
          <w:rFonts w:eastAsia="Times New Roman" w:cs="Times New Roman"/>
        </w:rPr>
        <w:t>You can find more information about the work of the Generation Panels at https://community.icann.org/display/croscomlgrprocedure/Generation+Panels.</w:t>
      </w:r>
    </w:p>
    <w:p w14:paraId="49433B9E" w14:textId="77777777" w:rsidR="001700F3" w:rsidRPr="001700F3" w:rsidRDefault="001700F3" w:rsidP="001700F3">
      <w:pPr>
        <w:rPr>
          <w:rFonts w:eastAsia="Times New Roman" w:cs="Times New Roman"/>
        </w:rPr>
      </w:pPr>
    </w:p>
    <w:p w14:paraId="33530779" w14:textId="77777777" w:rsidR="001700F3" w:rsidRPr="001700F3" w:rsidRDefault="001700F3" w:rsidP="001700F3">
      <w:pPr>
        <w:rPr>
          <w:rFonts w:eastAsia="Times New Roman" w:cs="Times New Roman"/>
        </w:rPr>
      </w:pPr>
    </w:p>
    <w:p w14:paraId="13527617" w14:textId="77777777" w:rsidR="001700F3" w:rsidRPr="001700F3" w:rsidRDefault="001700F3" w:rsidP="001700F3">
      <w:pPr>
        <w:rPr>
          <w:rFonts w:eastAsia="Times New Roman" w:cs="Times New Roman"/>
        </w:rPr>
      </w:pPr>
      <w:r w:rsidRPr="001700F3">
        <w:rPr>
          <w:rFonts w:eastAsia="Times New Roman" w:cs="Times New Roman"/>
        </w:rPr>
        <w:t>The Cyrillic Generation Panel currently includes more than 20 volunteers who are users of Cyrillic-based languages with expertise in Linguistics, DNS and ICANN Policies. Because Cyrillic script is used by so many languages from various language groups we are looking to recruit additional members who specialise in less widely spread Cyrillic languages, such as languages of Siberia and Middle Asia. </w:t>
      </w:r>
    </w:p>
    <w:p w14:paraId="5D890E9F" w14:textId="77777777" w:rsidR="001700F3" w:rsidRPr="001700F3" w:rsidRDefault="001700F3" w:rsidP="001700F3">
      <w:pPr>
        <w:rPr>
          <w:rFonts w:eastAsia="Times New Roman" w:cs="Times New Roman"/>
        </w:rPr>
      </w:pPr>
    </w:p>
    <w:p w14:paraId="6E02C16D" w14:textId="77777777" w:rsidR="001700F3" w:rsidRPr="001700F3" w:rsidRDefault="001700F3" w:rsidP="001700F3">
      <w:pPr>
        <w:rPr>
          <w:rFonts w:eastAsia="Times New Roman" w:cs="Times New Roman"/>
        </w:rPr>
      </w:pPr>
      <w:r w:rsidRPr="001700F3">
        <w:rPr>
          <w:rFonts w:eastAsia="Times New Roman" w:cs="Times New Roman"/>
        </w:rPr>
        <w:t>The Generation Panel is supposed to be working for about a year or more, and currently the time commitment is just a few hours per month. The members of the panel hold biweekly phone conferences, other communication being done via mailing list. </w:t>
      </w:r>
    </w:p>
    <w:p w14:paraId="7AC3605D" w14:textId="77777777" w:rsidR="001700F3" w:rsidRPr="001700F3" w:rsidRDefault="001700F3" w:rsidP="001700F3">
      <w:pPr>
        <w:rPr>
          <w:rFonts w:eastAsia="Times New Roman" w:cs="Times New Roman"/>
        </w:rPr>
      </w:pPr>
    </w:p>
    <w:p w14:paraId="3454D409" w14:textId="77777777" w:rsidR="001700F3" w:rsidRPr="001700F3" w:rsidRDefault="001700F3" w:rsidP="001700F3">
      <w:pPr>
        <w:rPr>
          <w:rFonts w:eastAsia="Times New Roman" w:cs="Times New Roman"/>
        </w:rPr>
      </w:pPr>
      <w:r w:rsidRPr="001700F3">
        <w:rPr>
          <w:rFonts w:eastAsia="Times New Roman" w:cs="Times New Roman"/>
        </w:rPr>
        <w:t>The work will result in a policy that will be applied by ICANN to all Cyrillic Internet Top Level domains. </w:t>
      </w:r>
    </w:p>
    <w:p w14:paraId="355727AD" w14:textId="77777777" w:rsidR="001700F3" w:rsidRPr="001700F3" w:rsidRDefault="001700F3" w:rsidP="001700F3">
      <w:pPr>
        <w:rPr>
          <w:rFonts w:eastAsia="Times New Roman" w:cs="Times New Roman"/>
        </w:rPr>
      </w:pPr>
    </w:p>
    <w:p w14:paraId="6B99D97C" w14:textId="77777777" w:rsidR="001700F3" w:rsidRPr="001700F3" w:rsidRDefault="001700F3" w:rsidP="001700F3">
      <w:pPr>
        <w:rPr>
          <w:rFonts w:eastAsia="Times New Roman" w:cs="Times New Roman"/>
        </w:rPr>
      </w:pPr>
      <w:r w:rsidRPr="001700F3">
        <w:rPr>
          <w:rFonts w:eastAsia="Times New Roman" w:cs="Times New Roman"/>
        </w:rPr>
        <w:t xml:space="preserve">Mr Nicholas </w:t>
      </w:r>
      <w:proofErr w:type="spellStart"/>
      <w:r w:rsidRPr="001700F3">
        <w:rPr>
          <w:rFonts w:eastAsia="Times New Roman" w:cs="Times New Roman"/>
        </w:rPr>
        <w:t>Ostler</w:t>
      </w:r>
      <w:proofErr w:type="spellEnd"/>
      <w:r w:rsidRPr="001700F3">
        <w:rPr>
          <w:rFonts w:eastAsia="Times New Roman" w:cs="Times New Roman"/>
        </w:rPr>
        <w:t xml:space="preserve"> who is an active member of the Variant TLD Program recommended you as a professional who may have the required expertise. Members of the Cyrillic Generation Panel would be very thankful if you were able to contribute to the work of our group.</w:t>
      </w:r>
    </w:p>
    <w:p w14:paraId="08394863" w14:textId="77777777" w:rsidR="001700F3" w:rsidRPr="001700F3" w:rsidRDefault="001700F3" w:rsidP="001700F3">
      <w:pPr>
        <w:rPr>
          <w:rFonts w:eastAsia="Times New Roman" w:cs="Times New Roman"/>
        </w:rPr>
      </w:pPr>
    </w:p>
    <w:p w14:paraId="189AA574" w14:textId="77777777" w:rsidR="001700F3" w:rsidRPr="001700F3" w:rsidRDefault="001700F3" w:rsidP="001700F3">
      <w:pPr>
        <w:rPr>
          <w:rFonts w:eastAsia="Times New Roman" w:cs="Times New Roman"/>
        </w:rPr>
      </w:pPr>
      <w:r w:rsidRPr="001700F3">
        <w:rPr>
          <w:rFonts w:eastAsia="Times New Roman" w:cs="Times New Roman"/>
        </w:rPr>
        <w:t>Please let me know by a reply email if you are interested. </w:t>
      </w:r>
    </w:p>
    <w:p w14:paraId="7FCA2269" w14:textId="77777777" w:rsidR="001700F3" w:rsidRPr="001700F3" w:rsidRDefault="001700F3" w:rsidP="001700F3">
      <w:pPr>
        <w:rPr>
          <w:rFonts w:eastAsia="Times New Roman" w:cs="Times New Roman"/>
        </w:rPr>
      </w:pPr>
    </w:p>
    <w:p w14:paraId="08971D18" w14:textId="77777777" w:rsidR="001700F3" w:rsidRPr="001700F3" w:rsidRDefault="001700F3" w:rsidP="001700F3">
      <w:pPr>
        <w:rPr>
          <w:rFonts w:eastAsia="Times New Roman" w:cs="Times New Roman"/>
        </w:rPr>
      </w:pPr>
      <w:r w:rsidRPr="001700F3">
        <w:rPr>
          <w:rFonts w:eastAsia="Times New Roman" w:cs="Times New Roman"/>
        </w:rPr>
        <w:lastRenderedPageBreak/>
        <w:t>Best regards,</w:t>
      </w:r>
    </w:p>
    <w:p w14:paraId="2843DA71" w14:textId="77777777" w:rsidR="001700F3" w:rsidRPr="001700F3" w:rsidRDefault="001700F3" w:rsidP="001700F3">
      <w:pPr>
        <w:rPr>
          <w:rFonts w:eastAsia="Times New Roman" w:cs="Times New Roman"/>
        </w:rPr>
      </w:pPr>
      <w:r w:rsidRPr="001700F3">
        <w:rPr>
          <w:rFonts w:eastAsia="Times New Roman" w:cs="Times New Roman"/>
        </w:rPr>
        <w:t>[Signature]</w:t>
      </w:r>
    </w:p>
    <w:p w14:paraId="4E1FE7C8" w14:textId="77777777" w:rsidR="001700F3" w:rsidRPr="001700F3" w:rsidRDefault="001700F3" w:rsidP="001700F3">
      <w:pPr>
        <w:rPr>
          <w:rFonts w:eastAsia="Times New Roman" w:cs="Times New Roman"/>
        </w:rPr>
      </w:pPr>
    </w:p>
    <w:p w14:paraId="390BCF7B" w14:textId="77777777" w:rsidR="001700F3" w:rsidRPr="001700F3" w:rsidRDefault="001700F3" w:rsidP="001700F3">
      <w:pPr>
        <w:rPr>
          <w:rFonts w:eastAsia="Times New Roman" w:cs="Times New Roman"/>
        </w:rPr>
      </w:pPr>
    </w:p>
    <w:p w14:paraId="152363C6" w14:textId="77777777" w:rsidR="001700F3" w:rsidRPr="001700F3" w:rsidRDefault="001700F3" w:rsidP="001700F3">
      <w:pPr>
        <w:rPr>
          <w:rFonts w:eastAsia="Times New Roman" w:cs="Times New Roman"/>
        </w:rPr>
      </w:pPr>
      <w:r w:rsidRPr="001700F3">
        <w:rPr>
          <w:rFonts w:eastAsia="Times New Roman" w:cs="Times New Roman"/>
        </w:rPr>
        <w:t>=====</w:t>
      </w:r>
    </w:p>
    <w:p w14:paraId="09B75E5A" w14:textId="77777777" w:rsidR="001700F3" w:rsidRPr="001700F3" w:rsidRDefault="001700F3" w:rsidP="001700F3">
      <w:pPr>
        <w:rPr>
          <w:rFonts w:eastAsia="Times New Roman" w:cs="Times New Roman"/>
        </w:rPr>
      </w:pPr>
    </w:p>
    <w:p w14:paraId="5AAB57BE"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Уважаем[</w:t>
      </w:r>
      <w:proofErr w:type="spellStart"/>
      <w:r w:rsidRPr="001700F3">
        <w:rPr>
          <w:rFonts w:eastAsia="Times New Roman" w:cs="Arial"/>
          <w:color w:val="222222"/>
          <w:lang w:val="ru-RU"/>
        </w:rPr>
        <w:t>ый</w:t>
      </w:r>
      <w:proofErr w:type="spellEnd"/>
      <w:r w:rsidRPr="001700F3">
        <w:rPr>
          <w:rFonts w:eastAsia="Times New Roman" w:cs="Arial"/>
          <w:color w:val="222222"/>
          <w:lang w:val="ru-RU"/>
        </w:rPr>
        <w:t>/</w:t>
      </w:r>
      <w:proofErr w:type="spellStart"/>
      <w:r w:rsidRPr="001700F3">
        <w:rPr>
          <w:rFonts w:eastAsia="Times New Roman" w:cs="Arial"/>
          <w:color w:val="222222"/>
          <w:lang w:val="ru-RU"/>
        </w:rPr>
        <w:t>ая</w:t>
      </w:r>
      <w:proofErr w:type="spellEnd"/>
      <w:r w:rsidRPr="001700F3">
        <w:rPr>
          <w:rFonts w:eastAsia="Times New Roman" w:cs="Arial"/>
          <w:color w:val="222222"/>
          <w:lang w:val="ru-RU"/>
        </w:rPr>
        <w:t>] &lt;</w:t>
      </w:r>
      <w:proofErr w:type="spellStart"/>
      <w:r w:rsidRPr="001700F3">
        <w:rPr>
          <w:rFonts w:eastAsia="Times New Roman" w:cs="Arial"/>
          <w:color w:val="222222"/>
          <w:lang w:val="ru-RU"/>
        </w:rPr>
        <w:t>Name</w:t>
      </w:r>
      <w:proofErr w:type="spellEnd"/>
      <w:r w:rsidRPr="001700F3">
        <w:rPr>
          <w:rFonts w:eastAsia="Times New Roman" w:cs="Arial"/>
          <w:color w:val="222222"/>
          <w:lang w:val="ru-RU"/>
        </w:rPr>
        <w:t>&gt;,</w:t>
      </w:r>
    </w:p>
    <w:p w14:paraId="7A5204F0" w14:textId="77777777" w:rsidR="001700F3" w:rsidRPr="001700F3" w:rsidRDefault="001700F3" w:rsidP="001700F3">
      <w:pPr>
        <w:shd w:val="clear" w:color="auto" w:fill="FFFFFF"/>
        <w:rPr>
          <w:rFonts w:eastAsia="Times New Roman" w:cs="Arial"/>
          <w:color w:val="222222"/>
          <w:lang w:val="ru-RU"/>
        </w:rPr>
      </w:pPr>
    </w:p>
    <w:p w14:paraId="37946120"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xml:space="preserve">Я обращаюсь к вам от лица </w:t>
      </w:r>
      <w:proofErr w:type="spellStart"/>
      <w:r w:rsidRPr="001700F3">
        <w:rPr>
          <w:rFonts w:eastAsia="Times New Roman" w:cs="Arial"/>
          <w:color w:val="222222"/>
          <w:lang w:val="ru-RU"/>
        </w:rPr>
        <w:t>Cyrillic</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Generation</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Panel</w:t>
      </w:r>
      <w:proofErr w:type="spellEnd"/>
      <w:r w:rsidRPr="001700F3">
        <w:rPr>
          <w:rFonts w:eastAsia="Times New Roman" w:cs="Arial"/>
          <w:color w:val="222222"/>
          <w:lang w:val="ru-RU"/>
        </w:rPr>
        <w:t xml:space="preserve"> - рабочей группы под эгидой Корпорации Интернета по распределению адресов и номеров (ICANN, http://www.icann.org) для разработки политик, регулирующих использование кириллических символов в доменных именах верхнего уровня.</w:t>
      </w:r>
    </w:p>
    <w:p w14:paraId="525EDEDE" w14:textId="77777777" w:rsidR="001700F3" w:rsidRPr="001700F3" w:rsidRDefault="001700F3" w:rsidP="001700F3">
      <w:pPr>
        <w:shd w:val="clear" w:color="auto" w:fill="FFFFFF"/>
        <w:rPr>
          <w:rFonts w:eastAsia="Times New Roman" w:cs="Arial"/>
          <w:color w:val="222222"/>
          <w:lang w:val="ru-RU"/>
        </w:rPr>
      </w:pPr>
    </w:p>
    <w:p w14:paraId="1C98C71D"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Как вы, возможно, слышали, система доменных имен (DNS) расширяется. Благодаря программам, разработанным ICANN в последние годы, появилось несколько сот новых доменных имен верхнего уровня. Многие из них используют кириллические символы, например, .</w:t>
      </w:r>
      <w:proofErr w:type="spellStart"/>
      <w:r w:rsidRPr="001700F3">
        <w:rPr>
          <w:rFonts w:eastAsia="Times New Roman" w:cs="Arial"/>
          <w:color w:val="222222"/>
          <w:lang w:val="ru-RU"/>
        </w:rPr>
        <w:t>рф</w:t>
      </w:r>
      <w:proofErr w:type="spellEnd"/>
      <w:r w:rsidRPr="001700F3">
        <w:rPr>
          <w:rFonts w:eastAsia="Times New Roman" w:cs="Arial"/>
          <w:color w:val="222222"/>
          <w:lang w:val="ru-RU"/>
        </w:rPr>
        <w:t>, .</w:t>
      </w:r>
      <w:proofErr w:type="spellStart"/>
      <w:r w:rsidRPr="001700F3">
        <w:rPr>
          <w:rFonts w:eastAsia="Times New Roman" w:cs="Arial"/>
          <w:color w:val="222222"/>
          <w:lang w:val="ru-RU"/>
        </w:rPr>
        <w:t>укр</w:t>
      </w:r>
      <w:proofErr w:type="spellEnd"/>
      <w:r w:rsidRPr="001700F3">
        <w:rPr>
          <w:rFonts w:eastAsia="Times New Roman" w:cs="Arial"/>
          <w:color w:val="222222"/>
          <w:lang w:val="ru-RU"/>
        </w:rPr>
        <w:t>, .онлайн и .дети.</w:t>
      </w:r>
    </w:p>
    <w:p w14:paraId="2C1B5C8F" w14:textId="77777777" w:rsidR="001700F3" w:rsidRPr="001700F3" w:rsidRDefault="001700F3" w:rsidP="001700F3">
      <w:pPr>
        <w:shd w:val="clear" w:color="auto" w:fill="FFFFFF"/>
        <w:rPr>
          <w:rFonts w:eastAsia="Times New Roman" w:cs="Arial"/>
          <w:color w:val="222222"/>
          <w:lang w:val="ru-RU"/>
        </w:rPr>
      </w:pPr>
    </w:p>
    <w:p w14:paraId="30BA9631"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xml:space="preserve">В 2012 году ICANN запустил программу IDN </w:t>
      </w:r>
      <w:proofErr w:type="spellStart"/>
      <w:r w:rsidRPr="001700F3">
        <w:rPr>
          <w:rFonts w:eastAsia="Times New Roman" w:cs="Arial"/>
          <w:color w:val="222222"/>
          <w:lang w:val="ru-RU"/>
        </w:rPr>
        <w:t>Variant</w:t>
      </w:r>
      <w:proofErr w:type="spellEnd"/>
      <w:r w:rsidRPr="001700F3">
        <w:rPr>
          <w:rFonts w:eastAsia="Times New Roman" w:cs="Arial"/>
          <w:color w:val="222222"/>
          <w:lang w:val="ru-RU"/>
        </w:rPr>
        <w:t xml:space="preserve"> TLD </w:t>
      </w:r>
      <w:proofErr w:type="spellStart"/>
      <w:r w:rsidRPr="001700F3">
        <w:rPr>
          <w:rFonts w:eastAsia="Times New Roman" w:cs="Arial"/>
          <w:color w:val="222222"/>
          <w:lang w:val="ru-RU"/>
        </w:rPr>
        <w:t>Program</w:t>
      </w:r>
      <w:proofErr w:type="spellEnd"/>
      <w:r w:rsidRPr="001700F3">
        <w:rPr>
          <w:rFonts w:eastAsia="Times New Roman" w:cs="Arial"/>
          <w:color w:val="222222"/>
          <w:lang w:val="ru-RU"/>
        </w:rPr>
        <w:t xml:space="preserve"> (https://www.icann.org/resources/pages/variant-tlds-2012-05-08-en). Ее цель - создание политик сети Интернет, имеющих дело с проблемами эквивалентности и визуальной схожести различных символов в международных кодировках. На настоящей стадии проекта работа ведется несколькими волонтерскими рабочими группами ("</w:t>
      </w:r>
      <w:proofErr w:type="spellStart"/>
      <w:r w:rsidRPr="001700F3">
        <w:rPr>
          <w:rFonts w:eastAsia="Times New Roman" w:cs="Arial"/>
          <w:color w:val="222222"/>
          <w:lang w:val="ru-RU"/>
        </w:rPr>
        <w:t>Generation</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Panel</w:t>
      </w:r>
      <w:proofErr w:type="spellEnd"/>
      <w:r w:rsidRPr="001700F3">
        <w:rPr>
          <w:rFonts w:eastAsia="Times New Roman" w:cs="Arial"/>
          <w:color w:val="222222"/>
          <w:lang w:val="ru-RU"/>
        </w:rPr>
        <w:t>"), каждая из которых отвечает за определенную систему письменности.</w:t>
      </w:r>
    </w:p>
    <w:p w14:paraId="0120B124" w14:textId="77777777" w:rsidR="001700F3" w:rsidRPr="001700F3" w:rsidRDefault="001700F3" w:rsidP="001700F3">
      <w:pPr>
        <w:shd w:val="clear" w:color="auto" w:fill="FFFFFF"/>
        <w:rPr>
          <w:rFonts w:eastAsia="Times New Roman" w:cs="Arial"/>
          <w:color w:val="222222"/>
          <w:lang w:val="ru-RU"/>
        </w:rPr>
      </w:pPr>
    </w:p>
    <w:p w14:paraId="5E3875A9"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xml:space="preserve">Примеры вопросов, лежащими в компетенции </w:t>
      </w:r>
      <w:proofErr w:type="spellStart"/>
      <w:r w:rsidRPr="001700F3">
        <w:rPr>
          <w:rFonts w:eastAsia="Times New Roman" w:cs="Arial"/>
          <w:color w:val="222222"/>
          <w:lang w:val="ru-RU"/>
        </w:rPr>
        <w:t>Generation</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Panel</w:t>
      </w:r>
      <w:proofErr w:type="spellEnd"/>
      <w:r w:rsidRPr="001700F3">
        <w:rPr>
          <w:rFonts w:eastAsia="Times New Roman" w:cs="Arial"/>
          <w:color w:val="222222"/>
          <w:lang w:val="ru-RU"/>
        </w:rPr>
        <w:t>:</w:t>
      </w:r>
    </w:p>
    <w:p w14:paraId="3706CE74"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репертуар символов, разрешенных в DNS</w:t>
      </w:r>
    </w:p>
    <w:p w14:paraId="1B2B1953"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какие символы являются вариантами, и поэтому требуют специального регулирования.</w:t>
      </w:r>
    </w:p>
    <w:p w14:paraId="5F774F2E" w14:textId="77777777" w:rsidR="001700F3" w:rsidRPr="001700F3" w:rsidRDefault="001700F3" w:rsidP="001700F3">
      <w:pPr>
        <w:shd w:val="clear" w:color="auto" w:fill="FFFFFF"/>
        <w:rPr>
          <w:rFonts w:eastAsia="Times New Roman" w:cs="Arial"/>
          <w:color w:val="222222"/>
          <w:lang w:val="ru-RU"/>
        </w:rPr>
      </w:pPr>
    </w:p>
    <w:p w14:paraId="7F25833B"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xml:space="preserve">Вы можете найти дополнительную информацию о работе </w:t>
      </w:r>
      <w:proofErr w:type="spellStart"/>
      <w:r w:rsidRPr="001700F3">
        <w:rPr>
          <w:rFonts w:eastAsia="Times New Roman" w:cs="Arial"/>
          <w:color w:val="222222"/>
          <w:lang w:val="ru-RU"/>
        </w:rPr>
        <w:t>Generation</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Panel</w:t>
      </w:r>
      <w:proofErr w:type="spellEnd"/>
      <w:r w:rsidRPr="001700F3">
        <w:rPr>
          <w:rFonts w:eastAsia="Times New Roman" w:cs="Arial"/>
          <w:color w:val="222222"/>
          <w:lang w:val="ru-RU"/>
        </w:rPr>
        <w:t xml:space="preserve"> по адресу https://community.icann.org/display/croscomlgrprocedure/Generation+Panels.</w:t>
      </w:r>
    </w:p>
    <w:p w14:paraId="5D28615F" w14:textId="77777777" w:rsidR="001700F3" w:rsidRPr="001700F3" w:rsidRDefault="001700F3" w:rsidP="001700F3">
      <w:pPr>
        <w:shd w:val="clear" w:color="auto" w:fill="FFFFFF"/>
        <w:rPr>
          <w:rFonts w:eastAsia="Times New Roman" w:cs="Arial"/>
          <w:color w:val="222222"/>
          <w:lang w:val="ru-RU"/>
        </w:rPr>
      </w:pPr>
    </w:p>
    <w:p w14:paraId="712C6BED"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xml:space="preserve">Кириллическая </w:t>
      </w:r>
      <w:proofErr w:type="spellStart"/>
      <w:r w:rsidRPr="001700F3">
        <w:rPr>
          <w:rFonts w:eastAsia="Times New Roman" w:cs="Arial"/>
          <w:color w:val="222222"/>
          <w:lang w:val="ru-RU"/>
        </w:rPr>
        <w:t>Generation</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Panel</w:t>
      </w:r>
      <w:proofErr w:type="spellEnd"/>
      <w:r w:rsidRPr="001700F3">
        <w:rPr>
          <w:rFonts w:eastAsia="Times New Roman" w:cs="Arial"/>
          <w:color w:val="222222"/>
          <w:lang w:val="ru-RU"/>
        </w:rPr>
        <w:t xml:space="preserve"> на данный момент включает более 20 волонтеров - пользователей кириллических языков, с профессиональным опытом в области лингвистики, DNS и политик ICANN.</w:t>
      </w:r>
    </w:p>
    <w:p w14:paraId="50354AF3" w14:textId="77777777" w:rsidR="001700F3" w:rsidRPr="001700F3" w:rsidRDefault="001700F3" w:rsidP="001700F3">
      <w:pPr>
        <w:shd w:val="clear" w:color="auto" w:fill="FFFFFF"/>
        <w:rPr>
          <w:rFonts w:eastAsia="Times New Roman" w:cs="Arial"/>
          <w:color w:val="222222"/>
          <w:lang w:val="ru-RU"/>
        </w:rPr>
      </w:pPr>
    </w:p>
    <w:p w14:paraId="27891CD4"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В виду того, что кириллица используется в огромном количестве языков из разных языковых групп, наша группа ищет дополнительных участников, специализирующихся на менее распространенных кириллических языках, таких, например, как языки Сибири и Средней Азии.</w:t>
      </w:r>
    </w:p>
    <w:p w14:paraId="5223AE9B" w14:textId="77777777" w:rsidR="001700F3" w:rsidRPr="001700F3" w:rsidRDefault="001700F3" w:rsidP="001700F3">
      <w:pPr>
        <w:shd w:val="clear" w:color="auto" w:fill="FFFFFF"/>
        <w:rPr>
          <w:rFonts w:eastAsia="Times New Roman" w:cs="Arial"/>
          <w:color w:val="222222"/>
          <w:lang w:val="ru-RU"/>
        </w:rPr>
      </w:pPr>
    </w:p>
    <w:p w14:paraId="3DEE55FD" w14:textId="7143EB58" w:rsidR="001700F3" w:rsidRPr="001700F3" w:rsidRDefault="00027634" w:rsidP="001700F3">
      <w:pPr>
        <w:shd w:val="clear" w:color="auto" w:fill="FFFFFF"/>
        <w:rPr>
          <w:rFonts w:eastAsia="Times New Roman" w:cs="Arial"/>
          <w:color w:val="222222"/>
          <w:lang w:val="ru-RU"/>
        </w:rPr>
      </w:pPr>
      <w:r>
        <w:rPr>
          <w:rFonts w:eastAsia="Times New Roman" w:cs="Arial"/>
          <w:color w:val="222222"/>
          <w:lang w:val="ru-RU"/>
        </w:rPr>
        <w:t>Работу к</w:t>
      </w:r>
      <w:r w:rsidR="001700F3" w:rsidRPr="001700F3">
        <w:rPr>
          <w:rFonts w:eastAsia="Times New Roman" w:cs="Arial"/>
          <w:color w:val="222222"/>
          <w:lang w:val="ru-RU"/>
        </w:rPr>
        <w:t xml:space="preserve">ириллической </w:t>
      </w:r>
      <w:proofErr w:type="spellStart"/>
      <w:r w:rsidR="001700F3" w:rsidRPr="001700F3">
        <w:rPr>
          <w:rFonts w:eastAsia="Times New Roman" w:cs="Arial"/>
          <w:color w:val="222222"/>
          <w:lang w:val="ru-RU"/>
        </w:rPr>
        <w:t>Generation</w:t>
      </w:r>
      <w:proofErr w:type="spellEnd"/>
      <w:r w:rsidR="001700F3" w:rsidRPr="001700F3">
        <w:rPr>
          <w:rFonts w:eastAsia="Times New Roman" w:cs="Arial"/>
          <w:color w:val="222222"/>
          <w:lang w:val="ru-RU"/>
        </w:rPr>
        <w:t xml:space="preserve"> </w:t>
      </w:r>
      <w:proofErr w:type="spellStart"/>
      <w:r w:rsidR="001700F3" w:rsidRPr="001700F3">
        <w:rPr>
          <w:rFonts w:eastAsia="Times New Roman" w:cs="Arial"/>
          <w:color w:val="222222"/>
          <w:lang w:val="ru-RU"/>
        </w:rPr>
        <w:t>Panel</w:t>
      </w:r>
      <w:proofErr w:type="spellEnd"/>
      <w:r w:rsidR="001700F3" w:rsidRPr="001700F3">
        <w:rPr>
          <w:rFonts w:eastAsia="Times New Roman" w:cs="Arial"/>
          <w:color w:val="222222"/>
          <w:lang w:val="ru-RU"/>
        </w:rPr>
        <w:t xml:space="preserve"> планируется вести порядка одного года или более, и требуемые затраты времени обычно не превышают нескольких часов в месяц. Члены рабочей группы собираются на телеконференции раз в две недели, остальная работа ведется через список рассылки.</w:t>
      </w:r>
    </w:p>
    <w:p w14:paraId="7B65910A" w14:textId="77777777" w:rsidR="001700F3" w:rsidRPr="001700F3" w:rsidRDefault="001700F3" w:rsidP="001700F3">
      <w:pPr>
        <w:shd w:val="clear" w:color="auto" w:fill="FFFFFF"/>
        <w:rPr>
          <w:rFonts w:eastAsia="Times New Roman" w:cs="Arial"/>
          <w:color w:val="222222"/>
          <w:lang w:val="ru-RU"/>
        </w:rPr>
      </w:pPr>
    </w:p>
    <w:p w14:paraId="027A2D70"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Результатом работы станет политика, которая будет применяться ICANN ко всем кириллическим доменным именам верхнего уровня.</w:t>
      </w:r>
    </w:p>
    <w:p w14:paraId="242DDE75" w14:textId="77777777" w:rsidR="001700F3" w:rsidRPr="001700F3" w:rsidRDefault="001700F3" w:rsidP="001700F3">
      <w:pPr>
        <w:shd w:val="clear" w:color="auto" w:fill="FFFFFF"/>
        <w:rPr>
          <w:rFonts w:eastAsia="Times New Roman" w:cs="Arial"/>
          <w:color w:val="222222"/>
          <w:lang w:val="ru-RU"/>
        </w:rPr>
      </w:pPr>
    </w:p>
    <w:p w14:paraId="0EBBEDE6"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 xml:space="preserve">Господин </w:t>
      </w:r>
      <w:proofErr w:type="spellStart"/>
      <w:r w:rsidRPr="001700F3">
        <w:rPr>
          <w:rFonts w:eastAsia="Times New Roman" w:cs="Arial"/>
          <w:color w:val="222222"/>
          <w:lang w:val="ru-RU"/>
        </w:rPr>
        <w:t>Nicholas</w:t>
      </w:r>
      <w:proofErr w:type="spellEnd"/>
      <w:r w:rsidRPr="001700F3">
        <w:rPr>
          <w:rFonts w:eastAsia="Times New Roman" w:cs="Arial"/>
          <w:color w:val="222222"/>
          <w:lang w:val="ru-RU"/>
        </w:rPr>
        <w:t xml:space="preserve"> </w:t>
      </w:r>
      <w:proofErr w:type="spellStart"/>
      <w:r w:rsidRPr="001700F3">
        <w:rPr>
          <w:rFonts w:eastAsia="Times New Roman" w:cs="Arial"/>
          <w:color w:val="222222"/>
          <w:lang w:val="ru-RU"/>
        </w:rPr>
        <w:t>Ostler</w:t>
      </w:r>
      <w:proofErr w:type="spellEnd"/>
      <w:r w:rsidRPr="001700F3">
        <w:rPr>
          <w:rFonts w:eastAsia="Times New Roman" w:cs="Arial"/>
          <w:color w:val="222222"/>
          <w:lang w:val="ru-RU"/>
        </w:rPr>
        <w:t xml:space="preserve"> - активный участник проекта - порекомендовал Вас как профессионала с необходимой квалификацией. Члены нашей рабочей группы будут очень благодарны, если вы сможете поучаствовать в нашей работе.</w:t>
      </w:r>
      <w:bookmarkStart w:id="0" w:name="_GoBack"/>
      <w:bookmarkEnd w:id="0"/>
    </w:p>
    <w:p w14:paraId="5AA24E4B" w14:textId="77777777" w:rsidR="001700F3" w:rsidRPr="001700F3" w:rsidRDefault="001700F3" w:rsidP="001700F3">
      <w:pPr>
        <w:shd w:val="clear" w:color="auto" w:fill="FFFFFF"/>
        <w:rPr>
          <w:rFonts w:eastAsia="Times New Roman" w:cs="Arial"/>
          <w:color w:val="222222"/>
          <w:lang w:val="ru-RU"/>
        </w:rPr>
      </w:pPr>
    </w:p>
    <w:p w14:paraId="1FA286DD"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Сообщите, пожалуйста, ответным письмом, если вы заинтересованы принять участие.</w:t>
      </w:r>
    </w:p>
    <w:p w14:paraId="391C8A2D" w14:textId="77777777" w:rsidR="001700F3" w:rsidRPr="001700F3" w:rsidRDefault="001700F3" w:rsidP="001700F3">
      <w:pPr>
        <w:shd w:val="clear" w:color="auto" w:fill="FFFFFF"/>
        <w:rPr>
          <w:rFonts w:eastAsia="Times New Roman" w:cs="Arial"/>
          <w:color w:val="222222"/>
          <w:lang w:val="ru-RU"/>
        </w:rPr>
      </w:pPr>
    </w:p>
    <w:p w14:paraId="16EDBB8A" w14:textId="77777777" w:rsidR="001700F3" w:rsidRPr="001700F3" w:rsidRDefault="001700F3" w:rsidP="001700F3">
      <w:pPr>
        <w:shd w:val="clear" w:color="auto" w:fill="FFFFFF"/>
        <w:rPr>
          <w:rFonts w:eastAsia="Times New Roman" w:cs="Arial"/>
          <w:color w:val="222222"/>
          <w:lang w:val="ru-RU"/>
        </w:rPr>
      </w:pPr>
      <w:r w:rsidRPr="001700F3">
        <w:rPr>
          <w:rFonts w:eastAsia="Times New Roman" w:cs="Arial"/>
          <w:color w:val="222222"/>
          <w:lang w:val="ru-RU"/>
        </w:rPr>
        <w:t>С уважением,</w:t>
      </w:r>
      <w:r w:rsidRPr="001700F3">
        <w:rPr>
          <w:rFonts w:eastAsia="MingLiU" w:cs="MingLiU"/>
          <w:color w:val="222222"/>
          <w:lang w:val="ru-RU"/>
        </w:rPr>
        <w:br/>
      </w:r>
      <w:r w:rsidRPr="001700F3">
        <w:rPr>
          <w:rFonts w:eastAsia="Times New Roman" w:cs="Arial"/>
          <w:color w:val="222222"/>
          <w:lang w:val="ru-RU"/>
        </w:rPr>
        <w:t>[Подпись]</w:t>
      </w:r>
    </w:p>
    <w:p w14:paraId="394052C8" w14:textId="77777777" w:rsidR="001700F3" w:rsidRPr="001700F3" w:rsidRDefault="001700F3" w:rsidP="001700F3">
      <w:pPr>
        <w:rPr>
          <w:rFonts w:eastAsia="Times New Roman" w:cs="Times New Roman"/>
        </w:rPr>
      </w:pPr>
    </w:p>
    <w:p w14:paraId="73B49E97" w14:textId="77777777" w:rsidR="007C28EB" w:rsidRPr="001700F3" w:rsidRDefault="007C28EB"/>
    <w:sectPr w:rsidR="007C28EB" w:rsidRPr="001700F3" w:rsidSect="0078328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F3"/>
    <w:rsid w:val="00027634"/>
    <w:rsid w:val="001700F3"/>
    <w:rsid w:val="0078328D"/>
    <w:rsid w:val="007C28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E406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023813">
      <w:bodyDiv w:val="1"/>
      <w:marLeft w:val="0"/>
      <w:marRight w:val="0"/>
      <w:marTop w:val="0"/>
      <w:marBottom w:val="0"/>
      <w:divBdr>
        <w:top w:val="none" w:sz="0" w:space="0" w:color="auto"/>
        <w:left w:val="none" w:sz="0" w:space="0" w:color="auto"/>
        <w:bottom w:val="none" w:sz="0" w:space="0" w:color="auto"/>
        <w:right w:val="none" w:sz="0" w:space="0" w:color="auto"/>
      </w:divBdr>
      <w:divsChild>
        <w:div w:id="1868133773">
          <w:marLeft w:val="0"/>
          <w:marRight w:val="0"/>
          <w:marTop w:val="0"/>
          <w:marBottom w:val="0"/>
          <w:divBdr>
            <w:top w:val="none" w:sz="0" w:space="0" w:color="auto"/>
            <w:left w:val="none" w:sz="0" w:space="0" w:color="auto"/>
            <w:bottom w:val="none" w:sz="0" w:space="0" w:color="auto"/>
            <w:right w:val="none" w:sz="0" w:space="0" w:color="auto"/>
          </w:divBdr>
        </w:div>
        <w:div w:id="1441756827">
          <w:marLeft w:val="0"/>
          <w:marRight w:val="0"/>
          <w:marTop w:val="0"/>
          <w:marBottom w:val="0"/>
          <w:divBdr>
            <w:top w:val="none" w:sz="0" w:space="0" w:color="auto"/>
            <w:left w:val="none" w:sz="0" w:space="0" w:color="auto"/>
            <w:bottom w:val="none" w:sz="0" w:space="0" w:color="auto"/>
            <w:right w:val="none" w:sz="0" w:space="0" w:color="auto"/>
          </w:divBdr>
        </w:div>
        <w:div w:id="1200900438">
          <w:marLeft w:val="0"/>
          <w:marRight w:val="0"/>
          <w:marTop w:val="0"/>
          <w:marBottom w:val="0"/>
          <w:divBdr>
            <w:top w:val="none" w:sz="0" w:space="0" w:color="auto"/>
            <w:left w:val="none" w:sz="0" w:space="0" w:color="auto"/>
            <w:bottom w:val="none" w:sz="0" w:space="0" w:color="auto"/>
            <w:right w:val="none" w:sz="0" w:space="0" w:color="auto"/>
          </w:divBdr>
        </w:div>
        <w:div w:id="1931621145">
          <w:marLeft w:val="0"/>
          <w:marRight w:val="0"/>
          <w:marTop w:val="0"/>
          <w:marBottom w:val="0"/>
          <w:divBdr>
            <w:top w:val="none" w:sz="0" w:space="0" w:color="auto"/>
            <w:left w:val="none" w:sz="0" w:space="0" w:color="auto"/>
            <w:bottom w:val="none" w:sz="0" w:space="0" w:color="auto"/>
            <w:right w:val="none" w:sz="0" w:space="0" w:color="auto"/>
          </w:divBdr>
        </w:div>
        <w:div w:id="1713069282">
          <w:marLeft w:val="0"/>
          <w:marRight w:val="0"/>
          <w:marTop w:val="0"/>
          <w:marBottom w:val="0"/>
          <w:divBdr>
            <w:top w:val="none" w:sz="0" w:space="0" w:color="auto"/>
            <w:left w:val="none" w:sz="0" w:space="0" w:color="auto"/>
            <w:bottom w:val="none" w:sz="0" w:space="0" w:color="auto"/>
            <w:right w:val="none" w:sz="0" w:space="0" w:color="auto"/>
          </w:divBdr>
        </w:div>
        <w:div w:id="1613437267">
          <w:marLeft w:val="0"/>
          <w:marRight w:val="0"/>
          <w:marTop w:val="0"/>
          <w:marBottom w:val="0"/>
          <w:divBdr>
            <w:top w:val="none" w:sz="0" w:space="0" w:color="auto"/>
            <w:left w:val="none" w:sz="0" w:space="0" w:color="auto"/>
            <w:bottom w:val="none" w:sz="0" w:space="0" w:color="auto"/>
            <w:right w:val="none" w:sz="0" w:space="0" w:color="auto"/>
          </w:divBdr>
        </w:div>
        <w:div w:id="523516276">
          <w:marLeft w:val="0"/>
          <w:marRight w:val="0"/>
          <w:marTop w:val="0"/>
          <w:marBottom w:val="0"/>
          <w:divBdr>
            <w:top w:val="none" w:sz="0" w:space="0" w:color="auto"/>
            <w:left w:val="none" w:sz="0" w:space="0" w:color="auto"/>
            <w:bottom w:val="none" w:sz="0" w:space="0" w:color="auto"/>
            <w:right w:val="none" w:sz="0" w:space="0" w:color="auto"/>
          </w:divBdr>
        </w:div>
        <w:div w:id="504058293">
          <w:marLeft w:val="0"/>
          <w:marRight w:val="0"/>
          <w:marTop w:val="0"/>
          <w:marBottom w:val="0"/>
          <w:divBdr>
            <w:top w:val="none" w:sz="0" w:space="0" w:color="auto"/>
            <w:left w:val="none" w:sz="0" w:space="0" w:color="auto"/>
            <w:bottom w:val="none" w:sz="0" w:space="0" w:color="auto"/>
            <w:right w:val="none" w:sz="0" w:space="0" w:color="auto"/>
          </w:divBdr>
        </w:div>
        <w:div w:id="588924185">
          <w:marLeft w:val="0"/>
          <w:marRight w:val="0"/>
          <w:marTop w:val="0"/>
          <w:marBottom w:val="0"/>
          <w:divBdr>
            <w:top w:val="none" w:sz="0" w:space="0" w:color="auto"/>
            <w:left w:val="none" w:sz="0" w:space="0" w:color="auto"/>
            <w:bottom w:val="none" w:sz="0" w:space="0" w:color="auto"/>
            <w:right w:val="none" w:sz="0" w:space="0" w:color="auto"/>
          </w:divBdr>
        </w:div>
        <w:div w:id="2022118217">
          <w:marLeft w:val="0"/>
          <w:marRight w:val="0"/>
          <w:marTop w:val="0"/>
          <w:marBottom w:val="0"/>
          <w:divBdr>
            <w:top w:val="none" w:sz="0" w:space="0" w:color="auto"/>
            <w:left w:val="none" w:sz="0" w:space="0" w:color="auto"/>
            <w:bottom w:val="none" w:sz="0" w:space="0" w:color="auto"/>
            <w:right w:val="none" w:sz="0" w:space="0" w:color="auto"/>
          </w:divBdr>
        </w:div>
        <w:div w:id="1601446555">
          <w:marLeft w:val="0"/>
          <w:marRight w:val="0"/>
          <w:marTop w:val="0"/>
          <w:marBottom w:val="0"/>
          <w:divBdr>
            <w:top w:val="none" w:sz="0" w:space="0" w:color="auto"/>
            <w:left w:val="none" w:sz="0" w:space="0" w:color="auto"/>
            <w:bottom w:val="none" w:sz="0" w:space="0" w:color="auto"/>
            <w:right w:val="none" w:sz="0" w:space="0" w:color="auto"/>
          </w:divBdr>
        </w:div>
        <w:div w:id="527909872">
          <w:marLeft w:val="0"/>
          <w:marRight w:val="0"/>
          <w:marTop w:val="0"/>
          <w:marBottom w:val="0"/>
          <w:divBdr>
            <w:top w:val="none" w:sz="0" w:space="0" w:color="auto"/>
            <w:left w:val="none" w:sz="0" w:space="0" w:color="auto"/>
            <w:bottom w:val="none" w:sz="0" w:space="0" w:color="auto"/>
            <w:right w:val="none" w:sz="0" w:space="0" w:color="auto"/>
          </w:divBdr>
        </w:div>
        <w:div w:id="1886794798">
          <w:marLeft w:val="0"/>
          <w:marRight w:val="0"/>
          <w:marTop w:val="0"/>
          <w:marBottom w:val="0"/>
          <w:divBdr>
            <w:top w:val="none" w:sz="0" w:space="0" w:color="auto"/>
            <w:left w:val="none" w:sz="0" w:space="0" w:color="auto"/>
            <w:bottom w:val="none" w:sz="0" w:space="0" w:color="auto"/>
            <w:right w:val="none" w:sz="0" w:space="0" w:color="auto"/>
          </w:divBdr>
        </w:div>
        <w:div w:id="1433168663">
          <w:marLeft w:val="0"/>
          <w:marRight w:val="0"/>
          <w:marTop w:val="0"/>
          <w:marBottom w:val="0"/>
          <w:divBdr>
            <w:top w:val="none" w:sz="0" w:space="0" w:color="auto"/>
            <w:left w:val="none" w:sz="0" w:space="0" w:color="auto"/>
            <w:bottom w:val="none" w:sz="0" w:space="0" w:color="auto"/>
            <w:right w:val="none" w:sz="0" w:space="0" w:color="auto"/>
          </w:divBdr>
        </w:div>
        <w:div w:id="214241378">
          <w:marLeft w:val="0"/>
          <w:marRight w:val="0"/>
          <w:marTop w:val="0"/>
          <w:marBottom w:val="0"/>
          <w:divBdr>
            <w:top w:val="none" w:sz="0" w:space="0" w:color="auto"/>
            <w:left w:val="none" w:sz="0" w:space="0" w:color="auto"/>
            <w:bottom w:val="none" w:sz="0" w:space="0" w:color="auto"/>
            <w:right w:val="none" w:sz="0" w:space="0" w:color="auto"/>
          </w:divBdr>
          <w:divsChild>
            <w:div w:id="2057467068">
              <w:marLeft w:val="0"/>
              <w:marRight w:val="0"/>
              <w:marTop w:val="0"/>
              <w:marBottom w:val="0"/>
              <w:divBdr>
                <w:top w:val="none" w:sz="0" w:space="0" w:color="auto"/>
                <w:left w:val="none" w:sz="0" w:space="0" w:color="auto"/>
                <w:bottom w:val="none" w:sz="0" w:space="0" w:color="auto"/>
                <w:right w:val="none" w:sz="0" w:space="0" w:color="auto"/>
              </w:divBdr>
            </w:div>
          </w:divsChild>
        </w:div>
        <w:div w:id="33971989">
          <w:marLeft w:val="0"/>
          <w:marRight w:val="0"/>
          <w:marTop w:val="0"/>
          <w:marBottom w:val="0"/>
          <w:divBdr>
            <w:top w:val="none" w:sz="0" w:space="0" w:color="auto"/>
            <w:left w:val="none" w:sz="0" w:space="0" w:color="auto"/>
            <w:bottom w:val="none" w:sz="0" w:space="0" w:color="auto"/>
            <w:right w:val="none" w:sz="0" w:space="0" w:color="auto"/>
          </w:divBdr>
        </w:div>
        <w:div w:id="990870519">
          <w:marLeft w:val="0"/>
          <w:marRight w:val="0"/>
          <w:marTop w:val="0"/>
          <w:marBottom w:val="0"/>
          <w:divBdr>
            <w:top w:val="none" w:sz="0" w:space="0" w:color="auto"/>
            <w:left w:val="none" w:sz="0" w:space="0" w:color="auto"/>
            <w:bottom w:val="none" w:sz="0" w:space="0" w:color="auto"/>
            <w:right w:val="none" w:sz="0" w:space="0" w:color="auto"/>
          </w:divBdr>
        </w:div>
        <w:div w:id="1838374629">
          <w:marLeft w:val="0"/>
          <w:marRight w:val="0"/>
          <w:marTop w:val="0"/>
          <w:marBottom w:val="0"/>
          <w:divBdr>
            <w:top w:val="none" w:sz="0" w:space="0" w:color="auto"/>
            <w:left w:val="none" w:sz="0" w:space="0" w:color="auto"/>
            <w:bottom w:val="none" w:sz="0" w:space="0" w:color="auto"/>
            <w:right w:val="none" w:sz="0" w:space="0" w:color="auto"/>
          </w:divBdr>
        </w:div>
        <w:div w:id="397870462">
          <w:marLeft w:val="0"/>
          <w:marRight w:val="0"/>
          <w:marTop w:val="0"/>
          <w:marBottom w:val="0"/>
          <w:divBdr>
            <w:top w:val="none" w:sz="0" w:space="0" w:color="auto"/>
            <w:left w:val="none" w:sz="0" w:space="0" w:color="auto"/>
            <w:bottom w:val="none" w:sz="0" w:space="0" w:color="auto"/>
            <w:right w:val="none" w:sz="0" w:space="0" w:color="auto"/>
          </w:divBdr>
        </w:div>
        <w:div w:id="1254507644">
          <w:marLeft w:val="0"/>
          <w:marRight w:val="0"/>
          <w:marTop w:val="0"/>
          <w:marBottom w:val="0"/>
          <w:divBdr>
            <w:top w:val="none" w:sz="0" w:space="0" w:color="auto"/>
            <w:left w:val="none" w:sz="0" w:space="0" w:color="auto"/>
            <w:bottom w:val="none" w:sz="0" w:space="0" w:color="auto"/>
            <w:right w:val="none" w:sz="0" w:space="0" w:color="auto"/>
          </w:divBdr>
        </w:div>
        <w:div w:id="1761558878">
          <w:marLeft w:val="0"/>
          <w:marRight w:val="0"/>
          <w:marTop w:val="0"/>
          <w:marBottom w:val="0"/>
          <w:divBdr>
            <w:top w:val="none" w:sz="0" w:space="0" w:color="auto"/>
            <w:left w:val="none" w:sz="0" w:space="0" w:color="auto"/>
            <w:bottom w:val="none" w:sz="0" w:space="0" w:color="auto"/>
            <w:right w:val="none" w:sz="0" w:space="0" w:color="auto"/>
          </w:divBdr>
        </w:div>
        <w:div w:id="1266575827">
          <w:marLeft w:val="0"/>
          <w:marRight w:val="0"/>
          <w:marTop w:val="0"/>
          <w:marBottom w:val="0"/>
          <w:divBdr>
            <w:top w:val="none" w:sz="0" w:space="0" w:color="auto"/>
            <w:left w:val="none" w:sz="0" w:space="0" w:color="auto"/>
            <w:bottom w:val="none" w:sz="0" w:space="0" w:color="auto"/>
            <w:right w:val="none" w:sz="0" w:space="0" w:color="auto"/>
          </w:divBdr>
        </w:div>
        <w:div w:id="1529640164">
          <w:marLeft w:val="0"/>
          <w:marRight w:val="0"/>
          <w:marTop w:val="0"/>
          <w:marBottom w:val="0"/>
          <w:divBdr>
            <w:top w:val="none" w:sz="0" w:space="0" w:color="auto"/>
            <w:left w:val="none" w:sz="0" w:space="0" w:color="auto"/>
            <w:bottom w:val="none" w:sz="0" w:space="0" w:color="auto"/>
            <w:right w:val="none" w:sz="0" w:space="0" w:color="auto"/>
          </w:divBdr>
        </w:div>
        <w:div w:id="30808620">
          <w:marLeft w:val="0"/>
          <w:marRight w:val="0"/>
          <w:marTop w:val="0"/>
          <w:marBottom w:val="0"/>
          <w:divBdr>
            <w:top w:val="none" w:sz="0" w:space="0" w:color="auto"/>
            <w:left w:val="none" w:sz="0" w:space="0" w:color="auto"/>
            <w:bottom w:val="none" w:sz="0" w:space="0" w:color="auto"/>
            <w:right w:val="none" w:sz="0" w:space="0" w:color="auto"/>
          </w:divBdr>
        </w:div>
        <w:div w:id="683746835">
          <w:marLeft w:val="0"/>
          <w:marRight w:val="0"/>
          <w:marTop w:val="0"/>
          <w:marBottom w:val="0"/>
          <w:divBdr>
            <w:top w:val="none" w:sz="0" w:space="0" w:color="auto"/>
            <w:left w:val="none" w:sz="0" w:space="0" w:color="auto"/>
            <w:bottom w:val="none" w:sz="0" w:space="0" w:color="auto"/>
            <w:right w:val="none" w:sz="0" w:space="0" w:color="auto"/>
          </w:divBdr>
        </w:div>
        <w:div w:id="719986785">
          <w:marLeft w:val="0"/>
          <w:marRight w:val="0"/>
          <w:marTop w:val="0"/>
          <w:marBottom w:val="0"/>
          <w:divBdr>
            <w:top w:val="none" w:sz="0" w:space="0" w:color="auto"/>
            <w:left w:val="none" w:sz="0" w:space="0" w:color="auto"/>
            <w:bottom w:val="none" w:sz="0" w:space="0" w:color="auto"/>
            <w:right w:val="none" w:sz="0" w:space="0" w:color="auto"/>
          </w:divBdr>
        </w:div>
        <w:div w:id="1158107851">
          <w:marLeft w:val="0"/>
          <w:marRight w:val="0"/>
          <w:marTop w:val="0"/>
          <w:marBottom w:val="0"/>
          <w:divBdr>
            <w:top w:val="none" w:sz="0" w:space="0" w:color="auto"/>
            <w:left w:val="none" w:sz="0" w:space="0" w:color="auto"/>
            <w:bottom w:val="none" w:sz="0" w:space="0" w:color="auto"/>
            <w:right w:val="none" w:sz="0" w:space="0" w:color="auto"/>
          </w:divBdr>
        </w:div>
        <w:div w:id="1175996142">
          <w:marLeft w:val="0"/>
          <w:marRight w:val="0"/>
          <w:marTop w:val="0"/>
          <w:marBottom w:val="0"/>
          <w:divBdr>
            <w:top w:val="none" w:sz="0" w:space="0" w:color="auto"/>
            <w:left w:val="none" w:sz="0" w:space="0" w:color="auto"/>
            <w:bottom w:val="none" w:sz="0" w:space="0" w:color="auto"/>
            <w:right w:val="none" w:sz="0" w:space="0" w:color="auto"/>
          </w:divBdr>
        </w:div>
        <w:div w:id="1133257107">
          <w:marLeft w:val="0"/>
          <w:marRight w:val="0"/>
          <w:marTop w:val="0"/>
          <w:marBottom w:val="0"/>
          <w:divBdr>
            <w:top w:val="none" w:sz="0" w:space="0" w:color="auto"/>
            <w:left w:val="none" w:sz="0" w:space="0" w:color="auto"/>
            <w:bottom w:val="none" w:sz="0" w:space="0" w:color="auto"/>
            <w:right w:val="none" w:sz="0" w:space="0" w:color="auto"/>
          </w:divBdr>
        </w:div>
        <w:div w:id="548759243">
          <w:marLeft w:val="0"/>
          <w:marRight w:val="0"/>
          <w:marTop w:val="0"/>
          <w:marBottom w:val="0"/>
          <w:divBdr>
            <w:top w:val="none" w:sz="0" w:space="0" w:color="auto"/>
            <w:left w:val="none" w:sz="0" w:space="0" w:color="auto"/>
            <w:bottom w:val="none" w:sz="0" w:space="0" w:color="auto"/>
            <w:right w:val="none" w:sz="0" w:space="0" w:color="auto"/>
          </w:divBdr>
        </w:div>
        <w:div w:id="850216840">
          <w:marLeft w:val="0"/>
          <w:marRight w:val="0"/>
          <w:marTop w:val="0"/>
          <w:marBottom w:val="0"/>
          <w:divBdr>
            <w:top w:val="none" w:sz="0" w:space="0" w:color="auto"/>
            <w:left w:val="none" w:sz="0" w:space="0" w:color="auto"/>
            <w:bottom w:val="none" w:sz="0" w:space="0" w:color="auto"/>
            <w:right w:val="none" w:sz="0" w:space="0" w:color="auto"/>
          </w:divBdr>
        </w:div>
        <w:div w:id="1199705675">
          <w:marLeft w:val="0"/>
          <w:marRight w:val="0"/>
          <w:marTop w:val="0"/>
          <w:marBottom w:val="0"/>
          <w:divBdr>
            <w:top w:val="none" w:sz="0" w:space="0" w:color="auto"/>
            <w:left w:val="none" w:sz="0" w:space="0" w:color="auto"/>
            <w:bottom w:val="none" w:sz="0" w:space="0" w:color="auto"/>
            <w:right w:val="none" w:sz="0" w:space="0" w:color="auto"/>
          </w:divBdr>
        </w:div>
        <w:div w:id="1464079109">
          <w:marLeft w:val="0"/>
          <w:marRight w:val="0"/>
          <w:marTop w:val="0"/>
          <w:marBottom w:val="0"/>
          <w:divBdr>
            <w:top w:val="none" w:sz="0" w:space="0" w:color="auto"/>
            <w:left w:val="none" w:sz="0" w:space="0" w:color="auto"/>
            <w:bottom w:val="none" w:sz="0" w:space="0" w:color="auto"/>
            <w:right w:val="none" w:sz="0" w:space="0" w:color="auto"/>
          </w:divBdr>
        </w:div>
        <w:div w:id="720203700">
          <w:marLeft w:val="0"/>
          <w:marRight w:val="0"/>
          <w:marTop w:val="0"/>
          <w:marBottom w:val="0"/>
          <w:divBdr>
            <w:top w:val="none" w:sz="0" w:space="0" w:color="auto"/>
            <w:left w:val="none" w:sz="0" w:space="0" w:color="auto"/>
            <w:bottom w:val="none" w:sz="0" w:space="0" w:color="auto"/>
            <w:right w:val="none" w:sz="0" w:space="0" w:color="auto"/>
          </w:divBdr>
          <w:divsChild>
            <w:div w:id="1162741439">
              <w:marLeft w:val="0"/>
              <w:marRight w:val="0"/>
              <w:marTop w:val="0"/>
              <w:marBottom w:val="0"/>
              <w:divBdr>
                <w:top w:val="none" w:sz="0" w:space="0" w:color="auto"/>
                <w:left w:val="none" w:sz="0" w:space="0" w:color="auto"/>
                <w:bottom w:val="none" w:sz="0" w:space="0" w:color="auto"/>
                <w:right w:val="none" w:sz="0" w:space="0" w:color="auto"/>
              </w:divBdr>
            </w:div>
            <w:div w:id="1482651287">
              <w:marLeft w:val="0"/>
              <w:marRight w:val="0"/>
              <w:marTop w:val="0"/>
              <w:marBottom w:val="0"/>
              <w:divBdr>
                <w:top w:val="none" w:sz="0" w:space="0" w:color="auto"/>
                <w:left w:val="none" w:sz="0" w:space="0" w:color="auto"/>
                <w:bottom w:val="none" w:sz="0" w:space="0" w:color="auto"/>
                <w:right w:val="none" w:sz="0" w:space="0" w:color="auto"/>
              </w:divBdr>
            </w:div>
            <w:div w:id="676421680">
              <w:marLeft w:val="0"/>
              <w:marRight w:val="0"/>
              <w:marTop w:val="0"/>
              <w:marBottom w:val="0"/>
              <w:divBdr>
                <w:top w:val="none" w:sz="0" w:space="0" w:color="auto"/>
                <w:left w:val="none" w:sz="0" w:space="0" w:color="auto"/>
                <w:bottom w:val="none" w:sz="0" w:space="0" w:color="auto"/>
                <w:right w:val="none" w:sz="0" w:space="0" w:color="auto"/>
              </w:divBdr>
            </w:div>
            <w:div w:id="1074354687">
              <w:marLeft w:val="0"/>
              <w:marRight w:val="0"/>
              <w:marTop w:val="0"/>
              <w:marBottom w:val="0"/>
              <w:divBdr>
                <w:top w:val="none" w:sz="0" w:space="0" w:color="auto"/>
                <w:left w:val="none" w:sz="0" w:space="0" w:color="auto"/>
                <w:bottom w:val="none" w:sz="0" w:space="0" w:color="auto"/>
                <w:right w:val="none" w:sz="0" w:space="0" w:color="auto"/>
              </w:divBdr>
            </w:div>
            <w:div w:id="914320979">
              <w:marLeft w:val="0"/>
              <w:marRight w:val="0"/>
              <w:marTop w:val="0"/>
              <w:marBottom w:val="0"/>
              <w:divBdr>
                <w:top w:val="none" w:sz="0" w:space="0" w:color="auto"/>
                <w:left w:val="none" w:sz="0" w:space="0" w:color="auto"/>
                <w:bottom w:val="none" w:sz="0" w:space="0" w:color="auto"/>
                <w:right w:val="none" w:sz="0" w:space="0" w:color="auto"/>
              </w:divBdr>
            </w:div>
            <w:div w:id="408892364">
              <w:marLeft w:val="0"/>
              <w:marRight w:val="0"/>
              <w:marTop w:val="0"/>
              <w:marBottom w:val="0"/>
              <w:divBdr>
                <w:top w:val="none" w:sz="0" w:space="0" w:color="auto"/>
                <w:left w:val="none" w:sz="0" w:space="0" w:color="auto"/>
                <w:bottom w:val="none" w:sz="0" w:space="0" w:color="auto"/>
                <w:right w:val="none" w:sz="0" w:space="0" w:color="auto"/>
              </w:divBdr>
            </w:div>
            <w:div w:id="861825709">
              <w:marLeft w:val="0"/>
              <w:marRight w:val="0"/>
              <w:marTop w:val="0"/>
              <w:marBottom w:val="0"/>
              <w:divBdr>
                <w:top w:val="none" w:sz="0" w:space="0" w:color="auto"/>
                <w:left w:val="none" w:sz="0" w:space="0" w:color="auto"/>
                <w:bottom w:val="none" w:sz="0" w:space="0" w:color="auto"/>
                <w:right w:val="none" w:sz="0" w:space="0" w:color="auto"/>
              </w:divBdr>
            </w:div>
            <w:div w:id="387414520">
              <w:marLeft w:val="0"/>
              <w:marRight w:val="0"/>
              <w:marTop w:val="0"/>
              <w:marBottom w:val="0"/>
              <w:divBdr>
                <w:top w:val="none" w:sz="0" w:space="0" w:color="auto"/>
                <w:left w:val="none" w:sz="0" w:space="0" w:color="auto"/>
                <w:bottom w:val="none" w:sz="0" w:space="0" w:color="auto"/>
                <w:right w:val="none" w:sz="0" w:space="0" w:color="auto"/>
              </w:divBdr>
            </w:div>
            <w:div w:id="1304656180">
              <w:marLeft w:val="0"/>
              <w:marRight w:val="0"/>
              <w:marTop w:val="0"/>
              <w:marBottom w:val="0"/>
              <w:divBdr>
                <w:top w:val="none" w:sz="0" w:space="0" w:color="auto"/>
                <w:left w:val="none" w:sz="0" w:space="0" w:color="auto"/>
                <w:bottom w:val="none" w:sz="0" w:space="0" w:color="auto"/>
                <w:right w:val="none" w:sz="0" w:space="0" w:color="auto"/>
              </w:divBdr>
            </w:div>
            <w:div w:id="2038118941">
              <w:marLeft w:val="0"/>
              <w:marRight w:val="0"/>
              <w:marTop w:val="0"/>
              <w:marBottom w:val="0"/>
              <w:divBdr>
                <w:top w:val="none" w:sz="0" w:space="0" w:color="auto"/>
                <w:left w:val="none" w:sz="0" w:space="0" w:color="auto"/>
                <w:bottom w:val="none" w:sz="0" w:space="0" w:color="auto"/>
                <w:right w:val="none" w:sz="0" w:space="0" w:color="auto"/>
              </w:divBdr>
            </w:div>
            <w:div w:id="2070959237">
              <w:marLeft w:val="0"/>
              <w:marRight w:val="0"/>
              <w:marTop w:val="0"/>
              <w:marBottom w:val="0"/>
              <w:divBdr>
                <w:top w:val="none" w:sz="0" w:space="0" w:color="auto"/>
                <w:left w:val="none" w:sz="0" w:space="0" w:color="auto"/>
                <w:bottom w:val="none" w:sz="0" w:space="0" w:color="auto"/>
                <w:right w:val="none" w:sz="0" w:space="0" w:color="auto"/>
              </w:divBdr>
            </w:div>
            <w:div w:id="88551453">
              <w:marLeft w:val="0"/>
              <w:marRight w:val="0"/>
              <w:marTop w:val="0"/>
              <w:marBottom w:val="0"/>
              <w:divBdr>
                <w:top w:val="none" w:sz="0" w:space="0" w:color="auto"/>
                <w:left w:val="none" w:sz="0" w:space="0" w:color="auto"/>
                <w:bottom w:val="none" w:sz="0" w:space="0" w:color="auto"/>
                <w:right w:val="none" w:sz="0" w:space="0" w:color="auto"/>
              </w:divBdr>
            </w:div>
            <w:div w:id="1797748394">
              <w:marLeft w:val="0"/>
              <w:marRight w:val="0"/>
              <w:marTop w:val="0"/>
              <w:marBottom w:val="0"/>
              <w:divBdr>
                <w:top w:val="none" w:sz="0" w:space="0" w:color="auto"/>
                <w:left w:val="none" w:sz="0" w:space="0" w:color="auto"/>
                <w:bottom w:val="none" w:sz="0" w:space="0" w:color="auto"/>
                <w:right w:val="none" w:sz="0" w:space="0" w:color="auto"/>
              </w:divBdr>
            </w:div>
            <w:div w:id="1906985033">
              <w:marLeft w:val="0"/>
              <w:marRight w:val="0"/>
              <w:marTop w:val="0"/>
              <w:marBottom w:val="0"/>
              <w:divBdr>
                <w:top w:val="none" w:sz="0" w:space="0" w:color="auto"/>
                <w:left w:val="none" w:sz="0" w:space="0" w:color="auto"/>
                <w:bottom w:val="none" w:sz="0" w:space="0" w:color="auto"/>
                <w:right w:val="none" w:sz="0" w:space="0" w:color="auto"/>
              </w:divBdr>
            </w:div>
            <w:div w:id="606931518">
              <w:marLeft w:val="0"/>
              <w:marRight w:val="0"/>
              <w:marTop w:val="0"/>
              <w:marBottom w:val="0"/>
              <w:divBdr>
                <w:top w:val="none" w:sz="0" w:space="0" w:color="auto"/>
                <w:left w:val="none" w:sz="0" w:space="0" w:color="auto"/>
                <w:bottom w:val="none" w:sz="0" w:space="0" w:color="auto"/>
                <w:right w:val="none" w:sz="0" w:space="0" w:color="auto"/>
              </w:divBdr>
            </w:div>
            <w:div w:id="1928730810">
              <w:marLeft w:val="0"/>
              <w:marRight w:val="0"/>
              <w:marTop w:val="0"/>
              <w:marBottom w:val="0"/>
              <w:divBdr>
                <w:top w:val="none" w:sz="0" w:space="0" w:color="auto"/>
                <w:left w:val="none" w:sz="0" w:space="0" w:color="auto"/>
                <w:bottom w:val="none" w:sz="0" w:space="0" w:color="auto"/>
                <w:right w:val="none" w:sz="0" w:space="0" w:color="auto"/>
              </w:divBdr>
            </w:div>
            <w:div w:id="847208351">
              <w:marLeft w:val="0"/>
              <w:marRight w:val="0"/>
              <w:marTop w:val="0"/>
              <w:marBottom w:val="0"/>
              <w:divBdr>
                <w:top w:val="none" w:sz="0" w:space="0" w:color="auto"/>
                <w:left w:val="none" w:sz="0" w:space="0" w:color="auto"/>
                <w:bottom w:val="none" w:sz="0" w:space="0" w:color="auto"/>
                <w:right w:val="none" w:sz="0" w:space="0" w:color="auto"/>
              </w:divBdr>
            </w:div>
            <w:div w:id="93600626">
              <w:marLeft w:val="0"/>
              <w:marRight w:val="0"/>
              <w:marTop w:val="0"/>
              <w:marBottom w:val="0"/>
              <w:divBdr>
                <w:top w:val="none" w:sz="0" w:space="0" w:color="auto"/>
                <w:left w:val="none" w:sz="0" w:space="0" w:color="auto"/>
                <w:bottom w:val="none" w:sz="0" w:space="0" w:color="auto"/>
                <w:right w:val="none" w:sz="0" w:space="0" w:color="auto"/>
              </w:divBdr>
            </w:div>
            <w:div w:id="407923603">
              <w:marLeft w:val="0"/>
              <w:marRight w:val="0"/>
              <w:marTop w:val="0"/>
              <w:marBottom w:val="0"/>
              <w:divBdr>
                <w:top w:val="none" w:sz="0" w:space="0" w:color="auto"/>
                <w:left w:val="none" w:sz="0" w:space="0" w:color="auto"/>
                <w:bottom w:val="none" w:sz="0" w:space="0" w:color="auto"/>
                <w:right w:val="none" w:sz="0" w:space="0" w:color="auto"/>
              </w:divBdr>
            </w:div>
            <w:div w:id="458643919">
              <w:marLeft w:val="0"/>
              <w:marRight w:val="0"/>
              <w:marTop w:val="0"/>
              <w:marBottom w:val="0"/>
              <w:divBdr>
                <w:top w:val="none" w:sz="0" w:space="0" w:color="auto"/>
                <w:left w:val="none" w:sz="0" w:space="0" w:color="auto"/>
                <w:bottom w:val="none" w:sz="0" w:space="0" w:color="auto"/>
                <w:right w:val="none" w:sz="0" w:space="0" w:color="auto"/>
              </w:divBdr>
            </w:div>
            <w:div w:id="48186942">
              <w:marLeft w:val="0"/>
              <w:marRight w:val="0"/>
              <w:marTop w:val="0"/>
              <w:marBottom w:val="0"/>
              <w:divBdr>
                <w:top w:val="none" w:sz="0" w:space="0" w:color="auto"/>
                <w:left w:val="none" w:sz="0" w:space="0" w:color="auto"/>
                <w:bottom w:val="none" w:sz="0" w:space="0" w:color="auto"/>
                <w:right w:val="none" w:sz="0" w:space="0" w:color="auto"/>
              </w:divBdr>
            </w:div>
            <w:div w:id="1186015481">
              <w:marLeft w:val="0"/>
              <w:marRight w:val="0"/>
              <w:marTop w:val="0"/>
              <w:marBottom w:val="0"/>
              <w:divBdr>
                <w:top w:val="none" w:sz="0" w:space="0" w:color="auto"/>
                <w:left w:val="none" w:sz="0" w:space="0" w:color="auto"/>
                <w:bottom w:val="none" w:sz="0" w:space="0" w:color="auto"/>
                <w:right w:val="none" w:sz="0" w:space="0" w:color="auto"/>
              </w:divBdr>
            </w:div>
            <w:div w:id="1620987937">
              <w:marLeft w:val="0"/>
              <w:marRight w:val="0"/>
              <w:marTop w:val="0"/>
              <w:marBottom w:val="0"/>
              <w:divBdr>
                <w:top w:val="none" w:sz="0" w:space="0" w:color="auto"/>
                <w:left w:val="none" w:sz="0" w:space="0" w:color="auto"/>
                <w:bottom w:val="none" w:sz="0" w:space="0" w:color="auto"/>
                <w:right w:val="none" w:sz="0" w:space="0" w:color="auto"/>
              </w:divBdr>
            </w:div>
            <w:div w:id="642272406">
              <w:marLeft w:val="0"/>
              <w:marRight w:val="0"/>
              <w:marTop w:val="0"/>
              <w:marBottom w:val="0"/>
              <w:divBdr>
                <w:top w:val="none" w:sz="0" w:space="0" w:color="auto"/>
                <w:left w:val="none" w:sz="0" w:space="0" w:color="auto"/>
                <w:bottom w:val="none" w:sz="0" w:space="0" w:color="auto"/>
                <w:right w:val="none" w:sz="0" w:space="0" w:color="auto"/>
              </w:divBdr>
            </w:div>
            <w:div w:id="841548695">
              <w:marLeft w:val="0"/>
              <w:marRight w:val="0"/>
              <w:marTop w:val="0"/>
              <w:marBottom w:val="0"/>
              <w:divBdr>
                <w:top w:val="none" w:sz="0" w:space="0" w:color="auto"/>
                <w:left w:val="none" w:sz="0" w:space="0" w:color="auto"/>
                <w:bottom w:val="none" w:sz="0" w:space="0" w:color="auto"/>
                <w:right w:val="none" w:sz="0" w:space="0" w:color="auto"/>
              </w:divBdr>
            </w:div>
            <w:div w:id="1231161718">
              <w:marLeft w:val="0"/>
              <w:marRight w:val="0"/>
              <w:marTop w:val="0"/>
              <w:marBottom w:val="0"/>
              <w:divBdr>
                <w:top w:val="none" w:sz="0" w:space="0" w:color="auto"/>
                <w:left w:val="none" w:sz="0" w:space="0" w:color="auto"/>
                <w:bottom w:val="none" w:sz="0" w:space="0" w:color="auto"/>
                <w:right w:val="none" w:sz="0" w:space="0" w:color="auto"/>
              </w:divBdr>
            </w:div>
            <w:div w:id="820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748</Words>
  <Characters>4267</Characters>
  <Application>Microsoft Macintosh Word</Application>
  <DocSecurity>0</DocSecurity>
  <Lines>35</Lines>
  <Paragraphs>10</Paragraphs>
  <ScaleCrop>false</ScaleCrop>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2</cp:revision>
  <dcterms:created xsi:type="dcterms:W3CDTF">2015-10-11T15:52:00Z</dcterms:created>
  <dcterms:modified xsi:type="dcterms:W3CDTF">2015-10-11T15:54:00Z</dcterms:modified>
</cp:coreProperties>
</file>