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E2274" w14:textId="77777777" w:rsidR="00274388" w:rsidRPr="00274388" w:rsidRDefault="00274388" w:rsidP="005D3724">
      <w:pPr>
        <w:pStyle w:val="p1"/>
        <w:pBdr>
          <w:bottom w:val="single" w:sz="4" w:space="1" w:color="auto"/>
        </w:pBdr>
        <w:rPr>
          <w:rFonts w:asciiTheme="minorHAnsi" w:eastAsia="Times New Roman" w:hAnsiTheme="minorHAnsi"/>
          <w:b/>
          <w:bCs/>
          <w:color w:val="000000"/>
          <w:sz w:val="22"/>
          <w:szCs w:val="22"/>
        </w:rPr>
      </w:pPr>
      <w:r w:rsidRPr="00274388">
        <w:rPr>
          <w:rFonts w:asciiTheme="minorHAnsi" w:eastAsia="Times New Roman" w:hAnsiTheme="minorHAnsi"/>
          <w:b/>
          <w:bCs/>
          <w:color w:val="000000"/>
          <w:sz w:val="22"/>
          <w:szCs w:val="22"/>
        </w:rPr>
        <w:t>Proposed approach for new gTLD Auction Proceeds CCWG Sessions at ICANN60</w:t>
      </w:r>
    </w:p>
    <w:p w14:paraId="16DC9588" w14:textId="77777777" w:rsidR="00274388" w:rsidRDefault="00274388" w:rsidP="00503B41">
      <w:pPr>
        <w:pStyle w:val="p1"/>
        <w:rPr>
          <w:rFonts w:asciiTheme="minorHAnsi" w:eastAsia="Times New Roman" w:hAnsiTheme="minorHAnsi"/>
          <w:bCs/>
          <w:color w:val="000000"/>
          <w:sz w:val="22"/>
          <w:szCs w:val="22"/>
        </w:rPr>
      </w:pPr>
    </w:p>
    <w:p w14:paraId="276150A2" w14:textId="77777777" w:rsidR="00503B41" w:rsidRPr="00A81585" w:rsidRDefault="00BE7EB9" w:rsidP="00503B41">
      <w:pPr>
        <w:pStyle w:val="p1"/>
        <w:rPr>
          <w:rFonts w:asciiTheme="minorHAnsi" w:hAnsiTheme="minorHAnsi"/>
          <w:sz w:val="22"/>
          <w:szCs w:val="22"/>
        </w:rPr>
      </w:pPr>
      <w:r w:rsidRPr="00A81585">
        <w:rPr>
          <w:rFonts w:asciiTheme="minorHAnsi" w:eastAsia="Times New Roman" w:hAnsiTheme="minorHAnsi"/>
          <w:bCs/>
          <w:color w:val="000000"/>
          <w:sz w:val="22"/>
          <w:szCs w:val="22"/>
        </w:rPr>
        <w:t>In the next phase of its work, the CCWG is expected to ‘</w:t>
      </w:r>
      <w:r w:rsidR="00503B41" w:rsidRPr="00A81585">
        <w:rPr>
          <w:rFonts w:asciiTheme="minorHAnsi" w:hAnsiTheme="minorHAnsi"/>
          <w:sz w:val="22"/>
          <w:szCs w:val="22"/>
        </w:rPr>
        <w:t>Compile list of possible</w:t>
      </w:r>
      <w:r w:rsidR="00503B41" w:rsidRPr="00A81585">
        <w:rPr>
          <w:rFonts w:asciiTheme="minorHAnsi" w:hAnsiTheme="minorHAnsi"/>
          <w:sz w:val="22"/>
          <w:szCs w:val="22"/>
        </w:rPr>
        <w:t xml:space="preserve"> </w:t>
      </w:r>
      <w:r w:rsidR="00503B41" w:rsidRPr="00A81585">
        <w:rPr>
          <w:rFonts w:asciiTheme="minorHAnsi" w:hAnsiTheme="minorHAnsi"/>
          <w:sz w:val="22"/>
          <w:szCs w:val="22"/>
        </w:rPr>
        <w:t>mechanisms that could be considered</w:t>
      </w:r>
      <w:r w:rsidR="00503B41" w:rsidRPr="00A81585">
        <w:rPr>
          <w:rFonts w:asciiTheme="minorHAnsi" w:hAnsiTheme="minorHAnsi"/>
          <w:sz w:val="22"/>
          <w:szCs w:val="22"/>
        </w:rPr>
        <w:t xml:space="preserve"> </w:t>
      </w:r>
      <w:r w:rsidR="00503B41" w:rsidRPr="00A81585">
        <w:rPr>
          <w:rFonts w:asciiTheme="minorHAnsi" w:hAnsiTheme="minorHAnsi"/>
          <w:sz w:val="22"/>
          <w:szCs w:val="22"/>
        </w:rPr>
        <w:t>by CCWG</w:t>
      </w:r>
      <w:r w:rsidR="00503B41" w:rsidRPr="00A81585">
        <w:rPr>
          <w:rFonts w:asciiTheme="minorHAnsi" w:hAnsiTheme="minorHAnsi"/>
          <w:sz w:val="22"/>
          <w:szCs w:val="22"/>
        </w:rPr>
        <w:t xml:space="preserve">’. </w:t>
      </w:r>
      <w:r w:rsidR="00503B41" w:rsidRPr="00A81585">
        <w:rPr>
          <w:rFonts w:asciiTheme="minorHAnsi" w:hAnsiTheme="minorHAnsi"/>
          <w:sz w:val="22"/>
          <w:szCs w:val="22"/>
        </w:rPr>
        <w:t>This stage would include:</w:t>
      </w:r>
    </w:p>
    <w:p w14:paraId="5B5F229A" w14:textId="77777777" w:rsidR="00503B41" w:rsidRPr="00CF79FB" w:rsidRDefault="00503B41" w:rsidP="00CF79FB">
      <w:pPr>
        <w:pStyle w:val="p1"/>
        <w:numPr>
          <w:ilvl w:val="0"/>
          <w:numId w:val="1"/>
        </w:numPr>
        <w:rPr>
          <w:rFonts w:asciiTheme="minorHAnsi" w:hAnsiTheme="minorHAnsi"/>
          <w:sz w:val="22"/>
          <w:szCs w:val="22"/>
        </w:rPr>
      </w:pPr>
      <w:r w:rsidRPr="00A81585">
        <w:rPr>
          <w:rFonts w:asciiTheme="minorHAnsi" w:hAnsiTheme="minorHAnsi"/>
          <w:sz w:val="22"/>
          <w:szCs w:val="22"/>
        </w:rPr>
        <w:t>Detail main characteristics of</w:t>
      </w:r>
      <w:r w:rsidR="00CF79FB">
        <w:rPr>
          <w:rFonts w:asciiTheme="minorHAnsi" w:hAnsiTheme="minorHAnsi"/>
          <w:sz w:val="22"/>
          <w:szCs w:val="22"/>
        </w:rPr>
        <w:t xml:space="preserve"> </w:t>
      </w:r>
      <w:r w:rsidRPr="00CF79FB">
        <w:rPr>
          <w:rFonts w:asciiTheme="minorHAnsi" w:hAnsiTheme="minorHAnsi"/>
          <w:sz w:val="22"/>
          <w:szCs w:val="22"/>
        </w:rPr>
        <w:t>each mechanism</w:t>
      </w:r>
    </w:p>
    <w:p w14:paraId="6BBF6049" w14:textId="77777777" w:rsidR="00503B41" w:rsidRPr="00CF79FB" w:rsidRDefault="00503B41" w:rsidP="00894DD3">
      <w:pPr>
        <w:pStyle w:val="p1"/>
        <w:numPr>
          <w:ilvl w:val="0"/>
          <w:numId w:val="1"/>
        </w:numPr>
        <w:rPr>
          <w:rFonts w:asciiTheme="minorHAnsi" w:hAnsiTheme="minorHAnsi"/>
          <w:sz w:val="22"/>
          <w:szCs w:val="22"/>
        </w:rPr>
      </w:pPr>
      <w:r w:rsidRPr="00CF79FB">
        <w:rPr>
          <w:rFonts w:asciiTheme="minorHAnsi" w:hAnsiTheme="minorHAnsi"/>
          <w:sz w:val="22"/>
          <w:szCs w:val="22"/>
        </w:rPr>
        <w:t>Conduct strength / weakness</w:t>
      </w:r>
      <w:r w:rsidR="00CF79FB" w:rsidRPr="00CF79FB">
        <w:rPr>
          <w:rFonts w:asciiTheme="minorHAnsi" w:hAnsiTheme="minorHAnsi"/>
          <w:sz w:val="22"/>
          <w:szCs w:val="22"/>
        </w:rPr>
        <w:t xml:space="preserve"> </w:t>
      </w:r>
      <w:r w:rsidRPr="00CF79FB">
        <w:rPr>
          <w:rFonts w:asciiTheme="minorHAnsi" w:hAnsiTheme="minorHAnsi"/>
          <w:sz w:val="22"/>
          <w:szCs w:val="22"/>
        </w:rPr>
        <w:t>assessment for each</w:t>
      </w:r>
      <w:r w:rsidR="00CF79FB">
        <w:rPr>
          <w:rFonts w:asciiTheme="minorHAnsi" w:hAnsiTheme="minorHAnsi"/>
          <w:sz w:val="22"/>
          <w:szCs w:val="22"/>
        </w:rPr>
        <w:t xml:space="preserve"> </w:t>
      </w:r>
      <w:r w:rsidRPr="00CF79FB">
        <w:rPr>
          <w:rFonts w:asciiTheme="minorHAnsi" w:hAnsiTheme="minorHAnsi"/>
          <w:sz w:val="22"/>
          <w:szCs w:val="22"/>
        </w:rPr>
        <w:t>mechanism</w:t>
      </w:r>
    </w:p>
    <w:p w14:paraId="27DDB167" w14:textId="77777777" w:rsidR="00503B41" w:rsidRPr="00CF79FB" w:rsidRDefault="00503B41" w:rsidP="00FF4C40">
      <w:pPr>
        <w:pStyle w:val="p1"/>
        <w:numPr>
          <w:ilvl w:val="0"/>
          <w:numId w:val="1"/>
        </w:numPr>
        <w:rPr>
          <w:rFonts w:asciiTheme="minorHAnsi" w:hAnsiTheme="minorHAnsi"/>
          <w:sz w:val="22"/>
          <w:szCs w:val="22"/>
        </w:rPr>
      </w:pPr>
      <w:r w:rsidRPr="00CF79FB">
        <w:rPr>
          <w:rFonts w:asciiTheme="minorHAnsi" w:hAnsiTheme="minorHAnsi"/>
          <w:sz w:val="22"/>
          <w:szCs w:val="22"/>
        </w:rPr>
        <w:t>Review from the perspective of</w:t>
      </w:r>
      <w:r w:rsidR="00CF79FB" w:rsidRPr="00CF79FB">
        <w:rPr>
          <w:rFonts w:asciiTheme="minorHAnsi" w:hAnsiTheme="minorHAnsi"/>
          <w:sz w:val="22"/>
          <w:szCs w:val="22"/>
        </w:rPr>
        <w:t xml:space="preserve"> </w:t>
      </w:r>
      <w:r w:rsidRPr="00CF79FB">
        <w:rPr>
          <w:rFonts w:asciiTheme="minorHAnsi" w:hAnsiTheme="minorHAnsi"/>
          <w:sz w:val="22"/>
          <w:szCs w:val="22"/>
        </w:rPr>
        <w:t>legal, fiduciary and audit</w:t>
      </w:r>
      <w:r w:rsidR="00CF79FB">
        <w:rPr>
          <w:rFonts w:asciiTheme="minorHAnsi" w:hAnsiTheme="minorHAnsi"/>
          <w:sz w:val="22"/>
          <w:szCs w:val="22"/>
        </w:rPr>
        <w:t xml:space="preserve"> </w:t>
      </w:r>
      <w:r w:rsidRPr="00CF79FB">
        <w:rPr>
          <w:rFonts w:asciiTheme="minorHAnsi" w:hAnsiTheme="minorHAnsi"/>
          <w:sz w:val="22"/>
          <w:szCs w:val="22"/>
        </w:rPr>
        <w:t>constraints</w:t>
      </w:r>
    </w:p>
    <w:p w14:paraId="7EEB9102" w14:textId="77777777" w:rsidR="00503B41" w:rsidRDefault="00503B41" w:rsidP="00FB3784">
      <w:pPr>
        <w:pStyle w:val="p1"/>
        <w:numPr>
          <w:ilvl w:val="0"/>
          <w:numId w:val="1"/>
        </w:numPr>
        <w:rPr>
          <w:rFonts w:asciiTheme="minorHAnsi" w:hAnsiTheme="minorHAnsi"/>
          <w:sz w:val="22"/>
          <w:szCs w:val="22"/>
        </w:rPr>
      </w:pPr>
      <w:r w:rsidRPr="00CF79FB">
        <w:rPr>
          <w:rFonts w:asciiTheme="minorHAnsi" w:hAnsiTheme="minorHAnsi"/>
          <w:sz w:val="22"/>
          <w:szCs w:val="22"/>
        </w:rPr>
        <w:t>Consultation with identified</w:t>
      </w:r>
      <w:r w:rsidR="00CF79FB" w:rsidRPr="00CF79FB">
        <w:rPr>
          <w:rFonts w:asciiTheme="minorHAnsi" w:hAnsiTheme="minorHAnsi"/>
          <w:sz w:val="22"/>
          <w:szCs w:val="22"/>
        </w:rPr>
        <w:t xml:space="preserve"> </w:t>
      </w:r>
      <w:r w:rsidRPr="00CF79FB">
        <w:rPr>
          <w:rFonts w:asciiTheme="minorHAnsi" w:hAnsiTheme="minorHAnsi"/>
          <w:sz w:val="22"/>
          <w:szCs w:val="22"/>
        </w:rPr>
        <w:t>experts to obtain input /briefing on different</w:t>
      </w:r>
      <w:r w:rsidR="00CF79FB" w:rsidRPr="00CF79FB">
        <w:rPr>
          <w:rFonts w:asciiTheme="minorHAnsi" w:hAnsiTheme="minorHAnsi"/>
          <w:sz w:val="22"/>
          <w:szCs w:val="22"/>
        </w:rPr>
        <w:t xml:space="preserve"> </w:t>
      </w:r>
      <w:r w:rsidRPr="00CF79FB">
        <w:rPr>
          <w:rFonts w:asciiTheme="minorHAnsi" w:hAnsiTheme="minorHAnsi"/>
          <w:sz w:val="22"/>
          <w:szCs w:val="22"/>
        </w:rPr>
        <w:t>mechanisms and confirm</w:t>
      </w:r>
      <w:r w:rsidR="00CF79FB" w:rsidRPr="00CF79FB">
        <w:rPr>
          <w:rFonts w:asciiTheme="minorHAnsi" w:hAnsiTheme="minorHAnsi"/>
          <w:sz w:val="22"/>
          <w:szCs w:val="22"/>
        </w:rPr>
        <w:t xml:space="preserve"> </w:t>
      </w:r>
      <w:r w:rsidRPr="00CF79FB">
        <w:rPr>
          <w:rFonts w:asciiTheme="minorHAnsi" w:hAnsiTheme="minorHAnsi"/>
          <w:sz w:val="22"/>
          <w:szCs w:val="22"/>
        </w:rPr>
        <w:t>whether list compiled is</w:t>
      </w:r>
      <w:r w:rsidR="00CF79FB">
        <w:rPr>
          <w:rFonts w:asciiTheme="minorHAnsi" w:hAnsiTheme="minorHAnsi"/>
          <w:sz w:val="22"/>
          <w:szCs w:val="22"/>
        </w:rPr>
        <w:t xml:space="preserve"> </w:t>
      </w:r>
      <w:r w:rsidRPr="00CF79FB">
        <w:rPr>
          <w:rFonts w:asciiTheme="minorHAnsi" w:hAnsiTheme="minorHAnsi"/>
          <w:sz w:val="22"/>
          <w:szCs w:val="22"/>
        </w:rPr>
        <w:t>complete and accurate</w:t>
      </w:r>
    </w:p>
    <w:p w14:paraId="2E26FCB4" w14:textId="77777777" w:rsidR="00176BB8" w:rsidRDefault="00176BB8" w:rsidP="00176BB8">
      <w:pPr>
        <w:pStyle w:val="p1"/>
        <w:rPr>
          <w:rFonts w:asciiTheme="minorHAnsi" w:hAnsiTheme="minorHAnsi"/>
          <w:sz w:val="22"/>
          <w:szCs w:val="22"/>
        </w:rPr>
      </w:pPr>
    </w:p>
    <w:p w14:paraId="28B94C59" w14:textId="77777777" w:rsidR="00176BB8" w:rsidRDefault="00176BB8" w:rsidP="00176BB8">
      <w:pPr>
        <w:pStyle w:val="p1"/>
        <w:rPr>
          <w:rFonts w:asciiTheme="minorHAnsi" w:hAnsiTheme="minorHAnsi"/>
          <w:sz w:val="22"/>
          <w:szCs w:val="22"/>
        </w:rPr>
      </w:pPr>
      <w:r>
        <w:rPr>
          <w:rFonts w:asciiTheme="minorHAnsi" w:hAnsiTheme="minorHAnsi"/>
          <w:sz w:val="22"/>
          <w:szCs w:val="22"/>
        </w:rPr>
        <w:t xml:space="preserve">In order to take full advantage of the F2F meeting at ICANN60, the leadership team is proposing to dedicate the first session (Thursday </w:t>
      </w:r>
      <w:r w:rsidR="000057F8">
        <w:rPr>
          <w:rFonts w:asciiTheme="minorHAnsi" w:hAnsiTheme="minorHAnsi"/>
          <w:sz w:val="22"/>
          <w:szCs w:val="22"/>
        </w:rPr>
        <w:t xml:space="preserve">2 November from 8.45 – 10.15) to a white boarding exercise to detail the main characteristics of each mechanism, identify strengths &amp; weaknesses and identify any clarifying questions that </w:t>
      </w:r>
      <w:r w:rsidR="00523589">
        <w:rPr>
          <w:rFonts w:asciiTheme="minorHAnsi" w:hAnsiTheme="minorHAnsi"/>
          <w:sz w:val="22"/>
          <w:szCs w:val="22"/>
        </w:rPr>
        <w:t xml:space="preserve">may need to be put forward to experts to help complete this exercise. </w:t>
      </w:r>
    </w:p>
    <w:p w14:paraId="67B2CCB2" w14:textId="77777777" w:rsidR="00523589" w:rsidRDefault="00523589" w:rsidP="00176BB8">
      <w:pPr>
        <w:pStyle w:val="p1"/>
        <w:rPr>
          <w:rFonts w:asciiTheme="minorHAnsi" w:hAnsiTheme="minorHAnsi"/>
          <w:sz w:val="22"/>
          <w:szCs w:val="22"/>
        </w:rPr>
      </w:pPr>
    </w:p>
    <w:p w14:paraId="5163A4C0" w14:textId="77777777" w:rsidR="00523589" w:rsidRDefault="00523589" w:rsidP="00176BB8">
      <w:pPr>
        <w:pStyle w:val="p1"/>
        <w:rPr>
          <w:rFonts w:asciiTheme="minorHAnsi" w:hAnsiTheme="minorHAnsi"/>
          <w:sz w:val="22"/>
          <w:szCs w:val="22"/>
        </w:rPr>
      </w:pPr>
      <w:r>
        <w:rPr>
          <w:rFonts w:asciiTheme="minorHAnsi" w:hAnsiTheme="minorHAnsi"/>
          <w:sz w:val="22"/>
          <w:szCs w:val="22"/>
        </w:rPr>
        <w:t>In order to facilitate this exercise, the leadership team has developed the following skeleton framework that it plans to use as a basis for the brainstorming exercise. It is important at this stage to keep in mind that the focus should</w:t>
      </w:r>
      <w:r w:rsidR="008E7C02">
        <w:rPr>
          <w:rFonts w:asciiTheme="minorHAnsi" w:hAnsiTheme="minorHAnsi"/>
          <w:sz w:val="22"/>
          <w:szCs w:val="22"/>
        </w:rPr>
        <w:t xml:space="preserve"> </w:t>
      </w:r>
      <w:r w:rsidR="00417693">
        <w:rPr>
          <w:rFonts w:asciiTheme="minorHAnsi" w:hAnsiTheme="minorHAnsi"/>
          <w:sz w:val="22"/>
          <w:szCs w:val="22"/>
        </w:rPr>
        <w:t xml:space="preserve">remain at a fairly high level to make this productive. Also, </w:t>
      </w:r>
      <w:r w:rsidR="001F555A">
        <w:rPr>
          <w:rFonts w:asciiTheme="minorHAnsi" w:hAnsiTheme="minorHAnsi"/>
          <w:sz w:val="22"/>
          <w:szCs w:val="22"/>
        </w:rPr>
        <w:t>note that the descriptions of each mechanisms may vary depending on the local jurisdiction, but for this exercise the focus will be on the mechanism as is described. There will also be an opportunity to provide input on overarching principles / character</w:t>
      </w:r>
      <w:r w:rsidR="002B46CB">
        <w:rPr>
          <w:rFonts w:asciiTheme="minorHAnsi" w:hAnsiTheme="minorHAnsi"/>
          <w:sz w:val="22"/>
          <w:szCs w:val="22"/>
        </w:rPr>
        <w:t>is</w:t>
      </w:r>
      <w:r w:rsidR="001F555A">
        <w:rPr>
          <w:rFonts w:asciiTheme="minorHAnsi" w:hAnsiTheme="minorHAnsi"/>
          <w:sz w:val="22"/>
          <w:szCs w:val="22"/>
        </w:rPr>
        <w:t xml:space="preserve">tics that you think should apply </w:t>
      </w:r>
      <w:r w:rsidR="002B46CB">
        <w:rPr>
          <w:rFonts w:asciiTheme="minorHAnsi" w:hAnsiTheme="minorHAnsi"/>
          <w:sz w:val="22"/>
          <w:szCs w:val="22"/>
        </w:rPr>
        <w:t>so that these can help inform further deliberations.</w:t>
      </w:r>
    </w:p>
    <w:p w14:paraId="76B43CA7" w14:textId="77777777" w:rsidR="002B46CB" w:rsidRDefault="002B46CB" w:rsidP="00176BB8">
      <w:pPr>
        <w:pStyle w:val="p1"/>
        <w:rPr>
          <w:rFonts w:asciiTheme="minorHAnsi" w:hAnsiTheme="minorHAnsi"/>
          <w:sz w:val="22"/>
          <w:szCs w:val="22"/>
        </w:rPr>
      </w:pPr>
    </w:p>
    <w:tbl>
      <w:tblPr>
        <w:tblStyle w:val="TableGrid"/>
        <w:tblW w:w="0" w:type="auto"/>
        <w:tblLook w:val="04A0" w:firstRow="1" w:lastRow="0" w:firstColumn="1" w:lastColumn="0" w:noHBand="0" w:noVBand="1"/>
      </w:tblPr>
      <w:tblGrid>
        <w:gridCol w:w="3057"/>
        <w:gridCol w:w="9893"/>
      </w:tblGrid>
      <w:tr w:rsidR="00D6090C" w14:paraId="1889FE08" w14:textId="77777777" w:rsidTr="00D6090C">
        <w:tc>
          <w:tcPr>
            <w:tcW w:w="3057" w:type="dxa"/>
            <w:shd w:val="clear" w:color="auto" w:fill="EDEDED" w:themeFill="accent3" w:themeFillTint="33"/>
          </w:tcPr>
          <w:p w14:paraId="7B87C9E0" w14:textId="77777777" w:rsidR="005D3724" w:rsidRPr="00F27C54" w:rsidRDefault="005D3724" w:rsidP="00176BB8">
            <w:pPr>
              <w:pStyle w:val="p1"/>
              <w:rPr>
                <w:rFonts w:asciiTheme="minorHAnsi" w:hAnsiTheme="minorHAnsi"/>
                <w:b/>
                <w:sz w:val="22"/>
                <w:szCs w:val="22"/>
              </w:rPr>
            </w:pPr>
            <w:r w:rsidRPr="00F27C54">
              <w:rPr>
                <w:rFonts w:asciiTheme="minorHAnsi" w:hAnsiTheme="minorHAnsi"/>
                <w:b/>
                <w:sz w:val="22"/>
                <w:szCs w:val="22"/>
              </w:rPr>
              <w:t>Possible mechanism</w:t>
            </w:r>
          </w:p>
        </w:tc>
        <w:tc>
          <w:tcPr>
            <w:tcW w:w="9893" w:type="dxa"/>
          </w:tcPr>
          <w:p w14:paraId="23589648" w14:textId="7C53C274" w:rsidR="005D3724" w:rsidRPr="00233966" w:rsidRDefault="00F95986" w:rsidP="004D636A">
            <w:pPr>
              <w:pStyle w:val="p1"/>
              <w:rPr>
                <w:rFonts w:asciiTheme="minorHAnsi" w:hAnsiTheme="minorHAnsi"/>
                <w:i/>
                <w:sz w:val="22"/>
                <w:szCs w:val="22"/>
              </w:rPr>
            </w:pPr>
            <w:r>
              <w:rPr>
                <w:rFonts w:asciiTheme="minorHAnsi" w:hAnsiTheme="minorHAnsi"/>
                <w:i/>
                <w:sz w:val="22"/>
                <w:szCs w:val="22"/>
              </w:rPr>
              <w:t>New ICANN Proceeds Allocation Department Created</w:t>
            </w:r>
            <w:r w:rsidR="00266734">
              <w:rPr>
                <w:rFonts w:asciiTheme="minorHAnsi" w:hAnsiTheme="minorHAnsi"/>
                <w:i/>
                <w:sz w:val="22"/>
                <w:szCs w:val="22"/>
              </w:rPr>
              <w:t xml:space="preserve"> as part of ICANN Org</w:t>
            </w:r>
            <w:r>
              <w:rPr>
                <w:rFonts w:asciiTheme="minorHAnsi" w:hAnsiTheme="minorHAnsi"/>
                <w:i/>
                <w:sz w:val="22"/>
                <w:szCs w:val="22"/>
              </w:rPr>
              <w:t xml:space="preserve"> </w:t>
            </w:r>
          </w:p>
        </w:tc>
      </w:tr>
      <w:tr w:rsidR="00D6090C" w14:paraId="1EA5C6EE" w14:textId="77777777" w:rsidTr="00D6090C">
        <w:tc>
          <w:tcPr>
            <w:tcW w:w="3057" w:type="dxa"/>
            <w:shd w:val="clear" w:color="auto" w:fill="EDEDED" w:themeFill="accent3" w:themeFillTint="33"/>
          </w:tcPr>
          <w:p w14:paraId="00E34364" w14:textId="77777777" w:rsidR="005D3724" w:rsidRPr="00F27C54" w:rsidRDefault="00F27C54" w:rsidP="00176BB8">
            <w:pPr>
              <w:pStyle w:val="p1"/>
              <w:rPr>
                <w:rFonts w:asciiTheme="minorHAnsi" w:hAnsiTheme="minorHAnsi"/>
                <w:b/>
                <w:sz w:val="22"/>
                <w:szCs w:val="22"/>
              </w:rPr>
            </w:pPr>
            <w:r w:rsidRPr="00F27C54">
              <w:rPr>
                <w:rFonts w:asciiTheme="minorHAnsi" w:hAnsiTheme="minorHAnsi"/>
                <w:b/>
                <w:sz w:val="22"/>
                <w:szCs w:val="22"/>
              </w:rPr>
              <w:t xml:space="preserve">General description </w:t>
            </w:r>
          </w:p>
        </w:tc>
        <w:tc>
          <w:tcPr>
            <w:tcW w:w="9893" w:type="dxa"/>
          </w:tcPr>
          <w:p w14:paraId="5121F44B" w14:textId="0E0CAC93" w:rsidR="005D3724" w:rsidRPr="00266734" w:rsidRDefault="00D6090C" w:rsidP="00B43C12">
            <w:pPr>
              <w:pStyle w:val="p1"/>
              <w:rPr>
                <w:rFonts w:asciiTheme="minorHAnsi" w:hAnsiTheme="minorHAnsi"/>
                <w:sz w:val="22"/>
                <w:szCs w:val="22"/>
              </w:rPr>
            </w:pPr>
            <w:r w:rsidRPr="00266734">
              <w:rPr>
                <w:rFonts w:asciiTheme="minorHAnsi" w:hAnsiTheme="minorHAnsi"/>
                <w:sz w:val="22"/>
                <w:szCs w:val="22"/>
              </w:rPr>
              <w:t>This department would be part of ICANN Org and</w:t>
            </w:r>
            <w:r w:rsidR="004D636A" w:rsidRPr="00266734">
              <w:rPr>
                <w:rFonts w:asciiTheme="minorHAnsi" w:hAnsiTheme="minorHAnsi"/>
                <w:sz w:val="22"/>
                <w:szCs w:val="22"/>
              </w:rPr>
              <w:t xml:space="preserve"> take full responsibility for solicitation and evaluation of proposals, and disbursement</w:t>
            </w:r>
            <w:r w:rsidRPr="00266734">
              <w:rPr>
                <w:rFonts w:asciiTheme="minorHAnsi" w:hAnsiTheme="minorHAnsi"/>
                <w:sz w:val="22"/>
                <w:szCs w:val="22"/>
              </w:rPr>
              <w:t xml:space="preserve"> </w:t>
            </w:r>
            <w:r w:rsidR="004D636A" w:rsidRPr="004D636A">
              <w:rPr>
                <w:rFonts w:asciiTheme="minorHAnsi" w:hAnsiTheme="minorHAnsi"/>
                <w:sz w:val="22"/>
                <w:szCs w:val="22"/>
              </w:rPr>
              <w:t>process</w:t>
            </w:r>
            <w:r w:rsidRPr="00266734">
              <w:rPr>
                <w:rFonts w:asciiTheme="minorHAnsi" w:hAnsiTheme="minorHAnsi"/>
                <w:sz w:val="22"/>
                <w:szCs w:val="22"/>
              </w:rPr>
              <w:t xml:space="preserve">, </w:t>
            </w:r>
            <w:r w:rsidR="00B43C12">
              <w:rPr>
                <w:rFonts w:asciiTheme="minorHAnsi" w:hAnsiTheme="minorHAnsi"/>
                <w:sz w:val="22"/>
                <w:szCs w:val="22"/>
              </w:rPr>
              <w:t>in accordance with</w:t>
            </w:r>
            <w:r w:rsidRPr="00266734">
              <w:rPr>
                <w:rFonts w:asciiTheme="minorHAnsi" w:hAnsiTheme="minorHAnsi"/>
                <w:sz w:val="22"/>
                <w:szCs w:val="22"/>
              </w:rPr>
              <w:t xml:space="preserve"> the recommendations of the CCWG</w:t>
            </w:r>
          </w:p>
        </w:tc>
      </w:tr>
      <w:tr w:rsidR="00D6090C" w14:paraId="6C3F8F80" w14:textId="77777777" w:rsidTr="00D6090C">
        <w:tc>
          <w:tcPr>
            <w:tcW w:w="3057" w:type="dxa"/>
            <w:shd w:val="clear" w:color="auto" w:fill="EDEDED" w:themeFill="accent3" w:themeFillTint="33"/>
          </w:tcPr>
          <w:p w14:paraId="58CD4F3B" w14:textId="77777777" w:rsidR="00705E89" w:rsidRPr="001C7DF6" w:rsidRDefault="00705E89" w:rsidP="00176BB8">
            <w:pPr>
              <w:pStyle w:val="p1"/>
              <w:rPr>
                <w:rFonts w:asciiTheme="minorHAnsi" w:hAnsiTheme="minorHAnsi"/>
                <w:b/>
                <w:sz w:val="22"/>
                <w:szCs w:val="22"/>
              </w:rPr>
            </w:pPr>
            <w:r>
              <w:rPr>
                <w:rFonts w:asciiTheme="minorHAnsi" w:hAnsiTheme="minorHAnsi"/>
                <w:b/>
                <w:sz w:val="22"/>
                <w:szCs w:val="22"/>
              </w:rPr>
              <w:t>Clarifying questions and/or questions for experts</w:t>
            </w:r>
          </w:p>
        </w:tc>
        <w:tc>
          <w:tcPr>
            <w:tcW w:w="9893" w:type="dxa"/>
          </w:tcPr>
          <w:p w14:paraId="5765822B" w14:textId="77777777" w:rsidR="00705E89" w:rsidRDefault="00705E89" w:rsidP="00176BB8">
            <w:pPr>
              <w:pStyle w:val="p1"/>
              <w:rPr>
                <w:rFonts w:asciiTheme="minorHAnsi" w:hAnsiTheme="minorHAnsi"/>
                <w:sz w:val="22"/>
                <w:szCs w:val="22"/>
              </w:rPr>
            </w:pPr>
          </w:p>
        </w:tc>
      </w:tr>
      <w:tr w:rsidR="00D6090C" w14:paraId="55E30213" w14:textId="77777777" w:rsidTr="00D6090C">
        <w:tc>
          <w:tcPr>
            <w:tcW w:w="3057" w:type="dxa"/>
            <w:shd w:val="clear" w:color="auto" w:fill="EDEDED" w:themeFill="accent3" w:themeFillTint="33"/>
          </w:tcPr>
          <w:p w14:paraId="5D710035" w14:textId="77777777" w:rsidR="005D3724" w:rsidRPr="001C7DF6" w:rsidRDefault="00CD1485" w:rsidP="00176BB8">
            <w:pPr>
              <w:pStyle w:val="p1"/>
              <w:rPr>
                <w:rFonts w:asciiTheme="minorHAnsi" w:hAnsiTheme="minorHAnsi"/>
                <w:b/>
                <w:sz w:val="22"/>
                <w:szCs w:val="22"/>
              </w:rPr>
            </w:pPr>
            <w:r w:rsidRPr="001C7DF6">
              <w:rPr>
                <w:rFonts w:asciiTheme="minorHAnsi" w:hAnsiTheme="minorHAnsi"/>
                <w:b/>
                <w:sz w:val="22"/>
                <w:szCs w:val="22"/>
              </w:rPr>
              <w:t>What are the general pros of this mechanism</w:t>
            </w:r>
            <w:r w:rsidRPr="001C7DF6">
              <w:rPr>
                <w:rFonts w:asciiTheme="minorHAnsi" w:hAnsiTheme="minorHAnsi"/>
                <w:b/>
                <w:sz w:val="22"/>
                <w:szCs w:val="22"/>
              </w:rPr>
              <w:t>?</w:t>
            </w:r>
          </w:p>
        </w:tc>
        <w:tc>
          <w:tcPr>
            <w:tcW w:w="9893" w:type="dxa"/>
          </w:tcPr>
          <w:p w14:paraId="5321E1DF" w14:textId="77777777" w:rsidR="005D3724" w:rsidRDefault="005D3724" w:rsidP="00176BB8">
            <w:pPr>
              <w:pStyle w:val="p1"/>
              <w:rPr>
                <w:rFonts w:asciiTheme="minorHAnsi" w:hAnsiTheme="minorHAnsi"/>
                <w:sz w:val="22"/>
                <w:szCs w:val="22"/>
              </w:rPr>
            </w:pPr>
          </w:p>
        </w:tc>
      </w:tr>
      <w:tr w:rsidR="00D6090C" w14:paraId="25A18578" w14:textId="77777777" w:rsidTr="00D6090C">
        <w:tc>
          <w:tcPr>
            <w:tcW w:w="3057" w:type="dxa"/>
            <w:shd w:val="clear" w:color="auto" w:fill="EDEDED" w:themeFill="accent3" w:themeFillTint="33"/>
          </w:tcPr>
          <w:p w14:paraId="00D3797C" w14:textId="77777777" w:rsidR="005D3724" w:rsidRPr="001C7DF6" w:rsidRDefault="00CD1485" w:rsidP="00176BB8">
            <w:pPr>
              <w:pStyle w:val="p1"/>
              <w:rPr>
                <w:rFonts w:asciiTheme="minorHAnsi" w:hAnsiTheme="minorHAnsi"/>
                <w:b/>
                <w:sz w:val="22"/>
                <w:szCs w:val="22"/>
              </w:rPr>
            </w:pPr>
            <w:r w:rsidRPr="001C7DF6">
              <w:rPr>
                <w:rFonts w:asciiTheme="minorHAnsi" w:hAnsiTheme="minorHAnsi"/>
                <w:b/>
                <w:sz w:val="22"/>
                <w:szCs w:val="22"/>
              </w:rPr>
              <w:t>What are the general cons of this mechanism</w:t>
            </w:r>
            <w:r w:rsidRPr="001C7DF6">
              <w:rPr>
                <w:rFonts w:asciiTheme="minorHAnsi" w:hAnsiTheme="minorHAnsi"/>
                <w:b/>
                <w:sz w:val="22"/>
                <w:szCs w:val="22"/>
              </w:rPr>
              <w:t>?</w:t>
            </w:r>
          </w:p>
        </w:tc>
        <w:tc>
          <w:tcPr>
            <w:tcW w:w="9893" w:type="dxa"/>
          </w:tcPr>
          <w:p w14:paraId="4BE830B6" w14:textId="77777777" w:rsidR="005D3724" w:rsidRDefault="005D3724" w:rsidP="00176BB8">
            <w:pPr>
              <w:pStyle w:val="p1"/>
              <w:rPr>
                <w:rFonts w:asciiTheme="minorHAnsi" w:hAnsiTheme="minorHAnsi"/>
                <w:sz w:val="22"/>
                <w:szCs w:val="22"/>
              </w:rPr>
            </w:pPr>
          </w:p>
        </w:tc>
      </w:tr>
      <w:tr w:rsidR="00266734" w14:paraId="0DC915A4" w14:textId="77777777" w:rsidTr="00D6090C">
        <w:tc>
          <w:tcPr>
            <w:tcW w:w="3057" w:type="dxa"/>
            <w:shd w:val="clear" w:color="auto" w:fill="EDEDED" w:themeFill="accent3" w:themeFillTint="33"/>
          </w:tcPr>
          <w:p w14:paraId="2320E0A7" w14:textId="32AE84AD" w:rsidR="00266734" w:rsidRPr="001C7DF6" w:rsidRDefault="00266734" w:rsidP="00176BB8">
            <w:pPr>
              <w:pStyle w:val="p1"/>
              <w:rPr>
                <w:rFonts w:asciiTheme="minorHAnsi" w:hAnsiTheme="minorHAnsi"/>
                <w:b/>
                <w:sz w:val="22"/>
                <w:szCs w:val="22"/>
              </w:rPr>
            </w:pPr>
            <w:r>
              <w:rPr>
                <w:rFonts w:asciiTheme="minorHAnsi" w:hAnsiTheme="minorHAnsi"/>
                <w:b/>
                <w:sz w:val="22"/>
                <w:szCs w:val="22"/>
              </w:rPr>
              <w:t>What would be the most important criteri</w:t>
            </w:r>
            <w:r w:rsidR="000B570C">
              <w:rPr>
                <w:rFonts w:asciiTheme="minorHAnsi" w:hAnsiTheme="minorHAnsi"/>
                <w:b/>
                <w:sz w:val="22"/>
                <w:szCs w:val="22"/>
              </w:rPr>
              <w:t>a for you to consider this as the recommended option?</w:t>
            </w:r>
          </w:p>
        </w:tc>
        <w:tc>
          <w:tcPr>
            <w:tcW w:w="9893" w:type="dxa"/>
          </w:tcPr>
          <w:p w14:paraId="3F5728E8" w14:textId="77777777" w:rsidR="00266734" w:rsidRDefault="00266734" w:rsidP="00176BB8">
            <w:pPr>
              <w:pStyle w:val="p1"/>
              <w:rPr>
                <w:rFonts w:asciiTheme="minorHAnsi" w:hAnsiTheme="minorHAnsi"/>
                <w:sz w:val="22"/>
                <w:szCs w:val="22"/>
              </w:rPr>
            </w:pPr>
          </w:p>
        </w:tc>
      </w:tr>
    </w:tbl>
    <w:p w14:paraId="0B4B696F" w14:textId="77777777" w:rsidR="00274388" w:rsidRDefault="00274388" w:rsidP="00176BB8">
      <w:pPr>
        <w:pStyle w:val="p1"/>
        <w:rPr>
          <w:rFonts w:asciiTheme="minorHAnsi" w:hAnsiTheme="minorHAnsi"/>
          <w:sz w:val="22"/>
          <w:szCs w:val="22"/>
        </w:rPr>
      </w:pPr>
    </w:p>
    <w:p w14:paraId="5A5AACF9" w14:textId="77777777" w:rsidR="00266734" w:rsidRDefault="00266734" w:rsidP="00176BB8">
      <w:pPr>
        <w:pStyle w:val="p1"/>
        <w:rPr>
          <w:rFonts w:asciiTheme="minorHAnsi" w:hAnsiTheme="minorHAnsi"/>
          <w:sz w:val="22"/>
          <w:szCs w:val="22"/>
        </w:rPr>
      </w:pPr>
    </w:p>
    <w:tbl>
      <w:tblPr>
        <w:tblStyle w:val="TableGrid"/>
        <w:tblW w:w="0" w:type="auto"/>
        <w:tblLook w:val="04A0" w:firstRow="1" w:lastRow="0" w:firstColumn="1" w:lastColumn="0" w:noHBand="0" w:noVBand="1"/>
      </w:tblPr>
      <w:tblGrid>
        <w:gridCol w:w="3057"/>
        <w:gridCol w:w="9893"/>
      </w:tblGrid>
      <w:tr w:rsidR="000B570C" w14:paraId="38624FF9" w14:textId="77777777" w:rsidTr="0030484B">
        <w:tc>
          <w:tcPr>
            <w:tcW w:w="3057" w:type="dxa"/>
            <w:shd w:val="clear" w:color="auto" w:fill="EDEDED" w:themeFill="accent3" w:themeFillTint="33"/>
          </w:tcPr>
          <w:p w14:paraId="79F6550E" w14:textId="77777777" w:rsidR="000B570C" w:rsidRPr="00F27C54" w:rsidRDefault="000B570C" w:rsidP="0030484B">
            <w:pPr>
              <w:pStyle w:val="p1"/>
              <w:rPr>
                <w:rFonts w:asciiTheme="minorHAnsi" w:hAnsiTheme="minorHAnsi"/>
                <w:b/>
                <w:sz w:val="22"/>
                <w:szCs w:val="22"/>
              </w:rPr>
            </w:pPr>
            <w:r w:rsidRPr="00F27C54">
              <w:rPr>
                <w:rFonts w:asciiTheme="minorHAnsi" w:hAnsiTheme="minorHAnsi"/>
                <w:b/>
                <w:sz w:val="22"/>
                <w:szCs w:val="22"/>
              </w:rPr>
              <w:t>Possible mechanism</w:t>
            </w:r>
          </w:p>
        </w:tc>
        <w:tc>
          <w:tcPr>
            <w:tcW w:w="9893" w:type="dxa"/>
          </w:tcPr>
          <w:p w14:paraId="7A2A0081" w14:textId="593E5707" w:rsidR="000B570C" w:rsidRPr="00233966" w:rsidRDefault="000B570C" w:rsidP="00DF49F7">
            <w:pPr>
              <w:pStyle w:val="p1"/>
              <w:rPr>
                <w:rFonts w:asciiTheme="minorHAnsi" w:hAnsiTheme="minorHAnsi"/>
                <w:i/>
                <w:sz w:val="22"/>
                <w:szCs w:val="22"/>
              </w:rPr>
            </w:pPr>
            <w:r>
              <w:rPr>
                <w:rFonts w:asciiTheme="minorHAnsi" w:hAnsiTheme="minorHAnsi"/>
                <w:i/>
                <w:sz w:val="22"/>
                <w:szCs w:val="22"/>
              </w:rPr>
              <w:t>New ICANN Proceeds Allocation Department Created as part of ICANN O</w:t>
            </w:r>
            <w:r w:rsidR="00912B89">
              <w:rPr>
                <w:rFonts w:asciiTheme="minorHAnsi" w:hAnsiTheme="minorHAnsi"/>
                <w:i/>
                <w:sz w:val="22"/>
                <w:szCs w:val="22"/>
              </w:rPr>
              <w:t xml:space="preserve">rg which would work in collaboration with an existing </w:t>
            </w:r>
            <w:r w:rsidR="00DF49F7">
              <w:rPr>
                <w:rFonts w:asciiTheme="minorHAnsi" w:hAnsiTheme="minorHAnsi"/>
                <w:i/>
                <w:sz w:val="22"/>
                <w:szCs w:val="22"/>
              </w:rPr>
              <w:t>charitable organization(s)</w:t>
            </w:r>
          </w:p>
        </w:tc>
      </w:tr>
      <w:tr w:rsidR="000B570C" w14:paraId="39924909" w14:textId="77777777" w:rsidTr="0030484B">
        <w:tc>
          <w:tcPr>
            <w:tcW w:w="3057" w:type="dxa"/>
            <w:shd w:val="clear" w:color="auto" w:fill="EDEDED" w:themeFill="accent3" w:themeFillTint="33"/>
          </w:tcPr>
          <w:p w14:paraId="2EA2C7B8" w14:textId="77777777" w:rsidR="000B570C" w:rsidRPr="00F27C54" w:rsidRDefault="000B570C" w:rsidP="0030484B">
            <w:pPr>
              <w:pStyle w:val="p1"/>
              <w:rPr>
                <w:rFonts w:asciiTheme="minorHAnsi" w:hAnsiTheme="minorHAnsi"/>
                <w:b/>
                <w:sz w:val="22"/>
                <w:szCs w:val="22"/>
              </w:rPr>
            </w:pPr>
            <w:r w:rsidRPr="00F27C54">
              <w:rPr>
                <w:rFonts w:asciiTheme="minorHAnsi" w:hAnsiTheme="minorHAnsi"/>
                <w:b/>
                <w:sz w:val="22"/>
                <w:szCs w:val="22"/>
              </w:rPr>
              <w:t xml:space="preserve">General description </w:t>
            </w:r>
          </w:p>
        </w:tc>
        <w:tc>
          <w:tcPr>
            <w:tcW w:w="9893" w:type="dxa"/>
          </w:tcPr>
          <w:p w14:paraId="35D4A387" w14:textId="01007833" w:rsidR="000B570C" w:rsidRPr="00266734" w:rsidRDefault="00912B89" w:rsidP="00DF49F7">
            <w:pPr>
              <w:pStyle w:val="p1"/>
              <w:rPr>
                <w:rFonts w:asciiTheme="minorHAnsi" w:hAnsiTheme="minorHAnsi"/>
                <w:sz w:val="22"/>
                <w:szCs w:val="22"/>
              </w:rPr>
            </w:pPr>
            <w:r>
              <w:rPr>
                <w:rFonts w:asciiTheme="minorHAnsi" w:hAnsiTheme="minorHAnsi"/>
                <w:sz w:val="22"/>
                <w:szCs w:val="22"/>
              </w:rPr>
              <w:t xml:space="preserve">Responsibilities for </w:t>
            </w:r>
            <w:r w:rsidR="000B570C" w:rsidRPr="00266734">
              <w:rPr>
                <w:rFonts w:asciiTheme="minorHAnsi" w:hAnsiTheme="minorHAnsi"/>
                <w:sz w:val="22"/>
                <w:szCs w:val="22"/>
              </w:rPr>
              <w:t xml:space="preserve">solicitation and evaluation of proposals, and disbursement </w:t>
            </w:r>
            <w:r w:rsidR="000B570C" w:rsidRPr="004D636A">
              <w:rPr>
                <w:rFonts w:asciiTheme="minorHAnsi" w:hAnsiTheme="minorHAnsi"/>
                <w:sz w:val="22"/>
                <w:szCs w:val="22"/>
              </w:rPr>
              <w:t>process</w:t>
            </w:r>
            <w:r>
              <w:rPr>
                <w:rFonts w:asciiTheme="minorHAnsi" w:hAnsiTheme="minorHAnsi"/>
                <w:sz w:val="22"/>
                <w:szCs w:val="22"/>
              </w:rPr>
              <w:t xml:space="preserve"> would be split between the newly created department and the existing </w:t>
            </w:r>
            <w:r w:rsidR="00DF49F7">
              <w:rPr>
                <w:rFonts w:asciiTheme="minorHAnsi" w:hAnsiTheme="minorHAnsi"/>
                <w:sz w:val="22"/>
                <w:szCs w:val="22"/>
              </w:rPr>
              <w:t>charitable organization(s)</w:t>
            </w:r>
            <w:r>
              <w:rPr>
                <w:rFonts w:asciiTheme="minorHAnsi" w:hAnsiTheme="minorHAnsi"/>
                <w:sz w:val="22"/>
                <w:szCs w:val="22"/>
              </w:rPr>
              <w:t>.</w:t>
            </w:r>
          </w:p>
        </w:tc>
      </w:tr>
      <w:tr w:rsidR="000B570C" w14:paraId="67435F4F" w14:textId="77777777" w:rsidTr="0030484B">
        <w:tc>
          <w:tcPr>
            <w:tcW w:w="3057" w:type="dxa"/>
            <w:shd w:val="clear" w:color="auto" w:fill="EDEDED" w:themeFill="accent3" w:themeFillTint="33"/>
          </w:tcPr>
          <w:p w14:paraId="3C08B3B0" w14:textId="77777777" w:rsidR="000B570C" w:rsidRPr="001C7DF6" w:rsidRDefault="000B570C" w:rsidP="0030484B">
            <w:pPr>
              <w:pStyle w:val="p1"/>
              <w:rPr>
                <w:rFonts w:asciiTheme="minorHAnsi" w:hAnsiTheme="minorHAnsi"/>
                <w:b/>
                <w:sz w:val="22"/>
                <w:szCs w:val="22"/>
              </w:rPr>
            </w:pPr>
            <w:r>
              <w:rPr>
                <w:rFonts w:asciiTheme="minorHAnsi" w:hAnsiTheme="minorHAnsi"/>
                <w:b/>
                <w:sz w:val="22"/>
                <w:szCs w:val="22"/>
              </w:rPr>
              <w:t>Clarifying questions and/or questions for experts</w:t>
            </w:r>
          </w:p>
        </w:tc>
        <w:tc>
          <w:tcPr>
            <w:tcW w:w="9893" w:type="dxa"/>
          </w:tcPr>
          <w:p w14:paraId="34E2437A" w14:textId="77777777" w:rsidR="000B570C" w:rsidRDefault="000B570C" w:rsidP="0030484B">
            <w:pPr>
              <w:pStyle w:val="p1"/>
              <w:rPr>
                <w:rFonts w:asciiTheme="minorHAnsi" w:hAnsiTheme="minorHAnsi"/>
                <w:sz w:val="22"/>
                <w:szCs w:val="22"/>
              </w:rPr>
            </w:pPr>
          </w:p>
        </w:tc>
      </w:tr>
      <w:tr w:rsidR="000B570C" w14:paraId="68198B72" w14:textId="77777777" w:rsidTr="0030484B">
        <w:tc>
          <w:tcPr>
            <w:tcW w:w="3057" w:type="dxa"/>
            <w:shd w:val="clear" w:color="auto" w:fill="EDEDED" w:themeFill="accent3" w:themeFillTint="33"/>
          </w:tcPr>
          <w:p w14:paraId="1EAC3830" w14:textId="77777777" w:rsidR="000B570C" w:rsidRPr="001C7DF6" w:rsidRDefault="000B570C" w:rsidP="0030484B">
            <w:pPr>
              <w:pStyle w:val="p1"/>
              <w:rPr>
                <w:rFonts w:asciiTheme="minorHAnsi" w:hAnsiTheme="minorHAnsi"/>
                <w:b/>
                <w:sz w:val="22"/>
                <w:szCs w:val="22"/>
              </w:rPr>
            </w:pPr>
            <w:r w:rsidRPr="001C7DF6">
              <w:rPr>
                <w:rFonts w:asciiTheme="minorHAnsi" w:hAnsiTheme="minorHAnsi"/>
                <w:b/>
                <w:sz w:val="22"/>
                <w:szCs w:val="22"/>
              </w:rPr>
              <w:t>What are the general pros of this mechanism?</w:t>
            </w:r>
          </w:p>
        </w:tc>
        <w:tc>
          <w:tcPr>
            <w:tcW w:w="9893" w:type="dxa"/>
          </w:tcPr>
          <w:p w14:paraId="4FF43EC9" w14:textId="77777777" w:rsidR="000B570C" w:rsidRDefault="000B570C" w:rsidP="0030484B">
            <w:pPr>
              <w:pStyle w:val="p1"/>
              <w:rPr>
                <w:rFonts w:asciiTheme="minorHAnsi" w:hAnsiTheme="minorHAnsi"/>
                <w:sz w:val="22"/>
                <w:szCs w:val="22"/>
              </w:rPr>
            </w:pPr>
          </w:p>
        </w:tc>
      </w:tr>
      <w:tr w:rsidR="000B570C" w14:paraId="533137F6" w14:textId="77777777" w:rsidTr="0030484B">
        <w:tc>
          <w:tcPr>
            <w:tcW w:w="3057" w:type="dxa"/>
            <w:shd w:val="clear" w:color="auto" w:fill="EDEDED" w:themeFill="accent3" w:themeFillTint="33"/>
          </w:tcPr>
          <w:p w14:paraId="370779DE" w14:textId="77777777" w:rsidR="000B570C" w:rsidRPr="001C7DF6" w:rsidRDefault="000B570C" w:rsidP="0030484B">
            <w:pPr>
              <w:pStyle w:val="p1"/>
              <w:rPr>
                <w:rFonts w:asciiTheme="minorHAnsi" w:hAnsiTheme="minorHAnsi"/>
                <w:b/>
                <w:sz w:val="22"/>
                <w:szCs w:val="22"/>
              </w:rPr>
            </w:pPr>
            <w:r w:rsidRPr="001C7DF6">
              <w:rPr>
                <w:rFonts w:asciiTheme="minorHAnsi" w:hAnsiTheme="minorHAnsi"/>
                <w:b/>
                <w:sz w:val="22"/>
                <w:szCs w:val="22"/>
              </w:rPr>
              <w:t>What are the general cons of this mechanism?</w:t>
            </w:r>
          </w:p>
        </w:tc>
        <w:tc>
          <w:tcPr>
            <w:tcW w:w="9893" w:type="dxa"/>
          </w:tcPr>
          <w:p w14:paraId="34DB113E" w14:textId="77777777" w:rsidR="000B570C" w:rsidRDefault="000B570C" w:rsidP="0030484B">
            <w:pPr>
              <w:pStyle w:val="p1"/>
              <w:rPr>
                <w:rFonts w:asciiTheme="minorHAnsi" w:hAnsiTheme="minorHAnsi"/>
                <w:sz w:val="22"/>
                <w:szCs w:val="22"/>
              </w:rPr>
            </w:pPr>
          </w:p>
        </w:tc>
      </w:tr>
      <w:tr w:rsidR="000B570C" w14:paraId="0B4D45AF" w14:textId="77777777" w:rsidTr="0030484B">
        <w:tc>
          <w:tcPr>
            <w:tcW w:w="3057" w:type="dxa"/>
            <w:shd w:val="clear" w:color="auto" w:fill="EDEDED" w:themeFill="accent3" w:themeFillTint="33"/>
          </w:tcPr>
          <w:p w14:paraId="223CBA4D" w14:textId="77777777" w:rsidR="000B570C" w:rsidRPr="001C7DF6" w:rsidRDefault="000B570C" w:rsidP="0030484B">
            <w:pPr>
              <w:pStyle w:val="p1"/>
              <w:rPr>
                <w:rFonts w:asciiTheme="minorHAnsi" w:hAnsiTheme="minorHAnsi"/>
                <w:b/>
                <w:sz w:val="22"/>
                <w:szCs w:val="22"/>
              </w:rPr>
            </w:pPr>
            <w:r>
              <w:rPr>
                <w:rFonts w:asciiTheme="minorHAnsi" w:hAnsiTheme="minorHAnsi"/>
                <w:b/>
                <w:sz w:val="22"/>
                <w:szCs w:val="22"/>
              </w:rPr>
              <w:t>What would be the most important criteria for you to consider this as the recommended option?</w:t>
            </w:r>
          </w:p>
        </w:tc>
        <w:tc>
          <w:tcPr>
            <w:tcW w:w="9893" w:type="dxa"/>
          </w:tcPr>
          <w:p w14:paraId="0EC3DEF6" w14:textId="77777777" w:rsidR="000B570C" w:rsidRDefault="000B570C" w:rsidP="0030484B">
            <w:pPr>
              <w:pStyle w:val="p1"/>
              <w:rPr>
                <w:rFonts w:asciiTheme="minorHAnsi" w:hAnsiTheme="minorHAnsi"/>
                <w:sz w:val="22"/>
                <w:szCs w:val="22"/>
              </w:rPr>
            </w:pPr>
          </w:p>
        </w:tc>
      </w:tr>
    </w:tbl>
    <w:p w14:paraId="63AAA89E" w14:textId="77777777" w:rsidR="00266734" w:rsidRDefault="00266734" w:rsidP="00176BB8">
      <w:pPr>
        <w:pStyle w:val="p1"/>
        <w:rPr>
          <w:rFonts w:asciiTheme="minorHAnsi" w:hAnsiTheme="minorHAnsi"/>
          <w:sz w:val="22"/>
          <w:szCs w:val="22"/>
        </w:rPr>
      </w:pPr>
    </w:p>
    <w:p w14:paraId="67187866" w14:textId="77777777" w:rsidR="00F86972" w:rsidRPr="00CF79FB" w:rsidRDefault="00F86972" w:rsidP="00176BB8">
      <w:pPr>
        <w:pStyle w:val="p1"/>
        <w:rPr>
          <w:rFonts w:asciiTheme="minorHAnsi" w:hAnsiTheme="minorHAnsi"/>
          <w:sz w:val="22"/>
          <w:szCs w:val="22"/>
        </w:rPr>
      </w:pPr>
    </w:p>
    <w:tbl>
      <w:tblPr>
        <w:tblStyle w:val="TableGrid"/>
        <w:tblW w:w="0" w:type="auto"/>
        <w:tblLook w:val="04A0" w:firstRow="1" w:lastRow="0" w:firstColumn="1" w:lastColumn="0" w:noHBand="0" w:noVBand="1"/>
      </w:tblPr>
      <w:tblGrid>
        <w:gridCol w:w="3057"/>
        <w:gridCol w:w="9893"/>
      </w:tblGrid>
      <w:tr w:rsidR="00EE3989" w14:paraId="2E7E9065" w14:textId="77777777" w:rsidTr="00B43C12">
        <w:trPr>
          <w:trHeight w:val="296"/>
        </w:trPr>
        <w:tc>
          <w:tcPr>
            <w:tcW w:w="3057" w:type="dxa"/>
            <w:shd w:val="clear" w:color="auto" w:fill="EDEDED" w:themeFill="accent3" w:themeFillTint="33"/>
          </w:tcPr>
          <w:p w14:paraId="557FFC62" w14:textId="77777777" w:rsidR="00EE3989" w:rsidRPr="00F27C54" w:rsidRDefault="00EE3989" w:rsidP="0030484B">
            <w:pPr>
              <w:pStyle w:val="p1"/>
              <w:rPr>
                <w:rFonts w:asciiTheme="minorHAnsi" w:hAnsiTheme="minorHAnsi"/>
                <w:b/>
                <w:sz w:val="22"/>
                <w:szCs w:val="22"/>
              </w:rPr>
            </w:pPr>
            <w:r w:rsidRPr="00F27C54">
              <w:rPr>
                <w:rFonts w:asciiTheme="minorHAnsi" w:hAnsiTheme="minorHAnsi"/>
                <w:b/>
                <w:sz w:val="22"/>
                <w:szCs w:val="22"/>
              </w:rPr>
              <w:t>Possible mechanism</w:t>
            </w:r>
          </w:p>
        </w:tc>
        <w:tc>
          <w:tcPr>
            <w:tcW w:w="9893" w:type="dxa"/>
          </w:tcPr>
          <w:p w14:paraId="2A021F7C" w14:textId="111A454C" w:rsidR="00EE3989" w:rsidRPr="00233966" w:rsidRDefault="00EE3989" w:rsidP="00B43C12">
            <w:pPr>
              <w:pStyle w:val="p1"/>
              <w:rPr>
                <w:rFonts w:asciiTheme="minorHAnsi" w:hAnsiTheme="minorHAnsi"/>
                <w:i/>
                <w:sz w:val="22"/>
                <w:szCs w:val="22"/>
              </w:rPr>
            </w:pPr>
            <w:r>
              <w:rPr>
                <w:rFonts w:asciiTheme="minorHAnsi" w:hAnsiTheme="minorHAnsi"/>
                <w:i/>
                <w:sz w:val="22"/>
                <w:szCs w:val="22"/>
              </w:rPr>
              <w:t>A new structure would be created (e.g.</w:t>
            </w:r>
            <w:r w:rsidR="00B43C12">
              <w:rPr>
                <w:rFonts w:asciiTheme="minorHAnsi" w:hAnsiTheme="minorHAnsi"/>
                <w:i/>
                <w:sz w:val="22"/>
                <w:szCs w:val="22"/>
              </w:rPr>
              <w:t xml:space="preserve"> ICANN</w:t>
            </w:r>
            <w:r>
              <w:rPr>
                <w:rFonts w:asciiTheme="minorHAnsi" w:hAnsiTheme="minorHAnsi"/>
                <w:i/>
                <w:sz w:val="22"/>
                <w:szCs w:val="22"/>
              </w:rPr>
              <w:t xml:space="preserve"> foundation)</w:t>
            </w:r>
          </w:p>
        </w:tc>
      </w:tr>
      <w:tr w:rsidR="00EE3989" w14:paraId="39790266" w14:textId="77777777" w:rsidTr="0030484B">
        <w:tc>
          <w:tcPr>
            <w:tcW w:w="3057" w:type="dxa"/>
            <w:shd w:val="clear" w:color="auto" w:fill="EDEDED" w:themeFill="accent3" w:themeFillTint="33"/>
          </w:tcPr>
          <w:p w14:paraId="48763CF2" w14:textId="77777777" w:rsidR="00EE3989" w:rsidRPr="00F27C54" w:rsidRDefault="00EE3989" w:rsidP="0030484B">
            <w:pPr>
              <w:pStyle w:val="p1"/>
              <w:rPr>
                <w:rFonts w:asciiTheme="minorHAnsi" w:hAnsiTheme="minorHAnsi"/>
                <w:b/>
                <w:sz w:val="22"/>
                <w:szCs w:val="22"/>
              </w:rPr>
            </w:pPr>
            <w:r w:rsidRPr="00F27C54">
              <w:rPr>
                <w:rFonts w:asciiTheme="minorHAnsi" w:hAnsiTheme="minorHAnsi"/>
                <w:b/>
                <w:sz w:val="22"/>
                <w:szCs w:val="22"/>
              </w:rPr>
              <w:t xml:space="preserve">General description </w:t>
            </w:r>
          </w:p>
        </w:tc>
        <w:tc>
          <w:tcPr>
            <w:tcW w:w="9893" w:type="dxa"/>
          </w:tcPr>
          <w:p w14:paraId="7B0CE9F9" w14:textId="3AE01FBB" w:rsidR="00EE3989" w:rsidRPr="00266734" w:rsidRDefault="00EE3989" w:rsidP="0030484B">
            <w:pPr>
              <w:pStyle w:val="p1"/>
              <w:rPr>
                <w:rFonts w:asciiTheme="minorHAnsi" w:hAnsiTheme="minorHAnsi"/>
                <w:sz w:val="22"/>
                <w:szCs w:val="22"/>
              </w:rPr>
            </w:pPr>
            <w:r>
              <w:rPr>
                <w:rFonts w:asciiTheme="minorHAnsi" w:hAnsiTheme="minorHAnsi"/>
                <w:sz w:val="22"/>
                <w:szCs w:val="22"/>
              </w:rPr>
              <w:t xml:space="preserve">A new structure would be created outside of ICANN Org which would be responsible </w:t>
            </w:r>
            <w:r w:rsidR="00B43C12" w:rsidRPr="00266734">
              <w:rPr>
                <w:rFonts w:asciiTheme="minorHAnsi" w:hAnsiTheme="minorHAnsi"/>
                <w:sz w:val="22"/>
                <w:szCs w:val="22"/>
              </w:rPr>
              <w:t xml:space="preserve">for solicitation and evaluation of proposals, and disbursement </w:t>
            </w:r>
            <w:r w:rsidR="00B43C12" w:rsidRPr="004D636A">
              <w:rPr>
                <w:rFonts w:asciiTheme="minorHAnsi" w:hAnsiTheme="minorHAnsi"/>
                <w:sz w:val="22"/>
                <w:szCs w:val="22"/>
              </w:rPr>
              <w:t>process</w:t>
            </w:r>
            <w:r w:rsidR="00B43C12" w:rsidRPr="00266734">
              <w:rPr>
                <w:rFonts w:asciiTheme="minorHAnsi" w:hAnsiTheme="minorHAnsi"/>
                <w:sz w:val="22"/>
                <w:szCs w:val="22"/>
              </w:rPr>
              <w:t xml:space="preserve">, </w:t>
            </w:r>
            <w:r w:rsidR="00B43C12">
              <w:rPr>
                <w:rFonts w:asciiTheme="minorHAnsi" w:hAnsiTheme="minorHAnsi"/>
                <w:sz w:val="22"/>
                <w:szCs w:val="22"/>
              </w:rPr>
              <w:t>in accordance with</w:t>
            </w:r>
            <w:r w:rsidR="00B43C12" w:rsidRPr="00266734">
              <w:rPr>
                <w:rFonts w:asciiTheme="minorHAnsi" w:hAnsiTheme="minorHAnsi"/>
                <w:sz w:val="22"/>
                <w:szCs w:val="22"/>
              </w:rPr>
              <w:t xml:space="preserve"> the recommendations of the CCWG</w:t>
            </w:r>
            <w:r w:rsidR="00DF49F7">
              <w:rPr>
                <w:rFonts w:asciiTheme="minorHAnsi" w:hAnsiTheme="minorHAnsi"/>
                <w:sz w:val="22"/>
                <w:szCs w:val="22"/>
              </w:rPr>
              <w:t>.</w:t>
            </w:r>
          </w:p>
        </w:tc>
      </w:tr>
      <w:tr w:rsidR="00EE3989" w14:paraId="7AB4BC42" w14:textId="77777777" w:rsidTr="0030484B">
        <w:tc>
          <w:tcPr>
            <w:tcW w:w="3057" w:type="dxa"/>
            <w:shd w:val="clear" w:color="auto" w:fill="EDEDED" w:themeFill="accent3" w:themeFillTint="33"/>
          </w:tcPr>
          <w:p w14:paraId="725DD027" w14:textId="77777777" w:rsidR="00EE3989" w:rsidRPr="001C7DF6" w:rsidRDefault="00EE3989" w:rsidP="0030484B">
            <w:pPr>
              <w:pStyle w:val="p1"/>
              <w:rPr>
                <w:rFonts w:asciiTheme="minorHAnsi" w:hAnsiTheme="minorHAnsi"/>
                <w:b/>
                <w:sz w:val="22"/>
                <w:szCs w:val="22"/>
              </w:rPr>
            </w:pPr>
            <w:r>
              <w:rPr>
                <w:rFonts w:asciiTheme="minorHAnsi" w:hAnsiTheme="minorHAnsi"/>
                <w:b/>
                <w:sz w:val="22"/>
                <w:szCs w:val="22"/>
              </w:rPr>
              <w:t>Clarifying questions and/or questions for experts</w:t>
            </w:r>
          </w:p>
        </w:tc>
        <w:tc>
          <w:tcPr>
            <w:tcW w:w="9893" w:type="dxa"/>
          </w:tcPr>
          <w:p w14:paraId="140764DA" w14:textId="77777777" w:rsidR="00EE3989" w:rsidRDefault="00EE3989" w:rsidP="0030484B">
            <w:pPr>
              <w:pStyle w:val="p1"/>
              <w:rPr>
                <w:rFonts w:asciiTheme="minorHAnsi" w:hAnsiTheme="minorHAnsi"/>
                <w:sz w:val="22"/>
                <w:szCs w:val="22"/>
              </w:rPr>
            </w:pPr>
          </w:p>
        </w:tc>
      </w:tr>
      <w:tr w:rsidR="00EE3989" w14:paraId="613CF2A8" w14:textId="77777777" w:rsidTr="0030484B">
        <w:tc>
          <w:tcPr>
            <w:tcW w:w="3057" w:type="dxa"/>
            <w:shd w:val="clear" w:color="auto" w:fill="EDEDED" w:themeFill="accent3" w:themeFillTint="33"/>
          </w:tcPr>
          <w:p w14:paraId="02A7319B" w14:textId="77777777" w:rsidR="00EE3989" w:rsidRPr="001C7DF6" w:rsidRDefault="00EE3989" w:rsidP="0030484B">
            <w:pPr>
              <w:pStyle w:val="p1"/>
              <w:rPr>
                <w:rFonts w:asciiTheme="minorHAnsi" w:hAnsiTheme="minorHAnsi"/>
                <w:b/>
                <w:sz w:val="22"/>
                <w:szCs w:val="22"/>
              </w:rPr>
            </w:pPr>
            <w:r w:rsidRPr="001C7DF6">
              <w:rPr>
                <w:rFonts w:asciiTheme="minorHAnsi" w:hAnsiTheme="minorHAnsi"/>
                <w:b/>
                <w:sz w:val="22"/>
                <w:szCs w:val="22"/>
              </w:rPr>
              <w:t>What are the general pros of this mechanism?</w:t>
            </w:r>
          </w:p>
        </w:tc>
        <w:tc>
          <w:tcPr>
            <w:tcW w:w="9893" w:type="dxa"/>
          </w:tcPr>
          <w:p w14:paraId="6326C413" w14:textId="77777777" w:rsidR="00EE3989" w:rsidRDefault="00EE3989" w:rsidP="0030484B">
            <w:pPr>
              <w:pStyle w:val="p1"/>
              <w:rPr>
                <w:rFonts w:asciiTheme="minorHAnsi" w:hAnsiTheme="minorHAnsi"/>
                <w:sz w:val="22"/>
                <w:szCs w:val="22"/>
              </w:rPr>
            </w:pPr>
          </w:p>
        </w:tc>
      </w:tr>
      <w:tr w:rsidR="00EE3989" w14:paraId="3212FA10" w14:textId="77777777" w:rsidTr="0030484B">
        <w:tc>
          <w:tcPr>
            <w:tcW w:w="3057" w:type="dxa"/>
            <w:shd w:val="clear" w:color="auto" w:fill="EDEDED" w:themeFill="accent3" w:themeFillTint="33"/>
          </w:tcPr>
          <w:p w14:paraId="7A35FB22" w14:textId="77777777" w:rsidR="00EE3989" w:rsidRPr="001C7DF6" w:rsidRDefault="00EE3989" w:rsidP="0030484B">
            <w:pPr>
              <w:pStyle w:val="p1"/>
              <w:rPr>
                <w:rFonts w:asciiTheme="minorHAnsi" w:hAnsiTheme="minorHAnsi"/>
                <w:b/>
                <w:sz w:val="22"/>
                <w:szCs w:val="22"/>
              </w:rPr>
            </w:pPr>
            <w:r w:rsidRPr="001C7DF6">
              <w:rPr>
                <w:rFonts w:asciiTheme="minorHAnsi" w:hAnsiTheme="minorHAnsi"/>
                <w:b/>
                <w:sz w:val="22"/>
                <w:szCs w:val="22"/>
              </w:rPr>
              <w:t>What are the general cons of this mechanism?</w:t>
            </w:r>
          </w:p>
        </w:tc>
        <w:tc>
          <w:tcPr>
            <w:tcW w:w="9893" w:type="dxa"/>
          </w:tcPr>
          <w:p w14:paraId="03F03AF8" w14:textId="77777777" w:rsidR="00EE3989" w:rsidRDefault="00EE3989" w:rsidP="0030484B">
            <w:pPr>
              <w:pStyle w:val="p1"/>
              <w:rPr>
                <w:rFonts w:asciiTheme="minorHAnsi" w:hAnsiTheme="minorHAnsi"/>
                <w:sz w:val="22"/>
                <w:szCs w:val="22"/>
              </w:rPr>
            </w:pPr>
          </w:p>
        </w:tc>
      </w:tr>
      <w:tr w:rsidR="00EE3989" w14:paraId="36C7D5D7" w14:textId="77777777" w:rsidTr="0030484B">
        <w:tc>
          <w:tcPr>
            <w:tcW w:w="3057" w:type="dxa"/>
            <w:shd w:val="clear" w:color="auto" w:fill="EDEDED" w:themeFill="accent3" w:themeFillTint="33"/>
          </w:tcPr>
          <w:p w14:paraId="1D0FF39C" w14:textId="77777777" w:rsidR="00EE3989" w:rsidRPr="001C7DF6" w:rsidRDefault="00EE3989" w:rsidP="0030484B">
            <w:pPr>
              <w:pStyle w:val="p1"/>
              <w:rPr>
                <w:rFonts w:asciiTheme="minorHAnsi" w:hAnsiTheme="minorHAnsi"/>
                <w:b/>
                <w:sz w:val="22"/>
                <w:szCs w:val="22"/>
              </w:rPr>
            </w:pPr>
            <w:r>
              <w:rPr>
                <w:rFonts w:asciiTheme="minorHAnsi" w:hAnsiTheme="minorHAnsi"/>
                <w:b/>
                <w:sz w:val="22"/>
                <w:szCs w:val="22"/>
              </w:rPr>
              <w:t>What would be the most important criteria for you to consider this as the recommended option?</w:t>
            </w:r>
          </w:p>
        </w:tc>
        <w:tc>
          <w:tcPr>
            <w:tcW w:w="9893" w:type="dxa"/>
          </w:tcPr>
          <w:p w14:paraId="08015934" w14:textId="77777777" w:rsidR="00EE3989" w:rsidRDefault="00EE3989" w:rsidP="0030484B">
            <w:pPr>
              <w:pStyle w:val="p1"/>
              <w:rPr>
                <w:rFonts w:asciiTheme="minorHAnsi" w:hAnsiTheme="minorHAnsi"/>
                <w:sz w:val="22"/>
                <w:szCs w:val="22"/>
              </w:rPr>
            </w:pPr>
          </w:p>
        </w:tc>
      </w:tr>
    </w:tbl>
    <w:p w14:paraId="263FCC3E" w14:textId="77777777" w:rsidR="00503B41" w:rsidRPr="00D37E4D" w:rsidRDefault="00503B41" w:rsidP="00503B41">
      <w:pPr>
        <w:pStyle w:val="p1"/>
        <w:rPr>
          <w:rFonts w:asciiTheme="minorHAnsi" w:hAnsiTheme="minorHAnsi"/>
          <w:sz w:val="22"/>
          <w:szCs w:val="22"/>
        </w:rPr>
      </w:pPr>
    </w:p>
    <w:p w14:paraId="788B1DBE" w14:textId="77777777" w:rsidR="00BE7EB9" w:rsidRPr="00D37E4D" w:rsidRDefault="00BE7EB9" w:rsidP="00D37E4D">
      <w:pPr>
        <w:pStyle w:val="p1"/>
        <w:rPr>
          <w:rFonts w:asciiTheme="minorHAnsi" w:hAnsiTheme="minorHAnsi"/>
          <w:sz w:val="22"/>
          <w:szCs w:val="22"/>
        </w:rPr>
      </w:pPr>
    </w:p>
    <w:p w14:paraId="0C00FD36" w14:textId="77777777" w:rsidR="00BE7EB9" w:rsidRDefault="00BE7EB9" w:rsidP="00176DA9">
      <w:pPr>
        <w:rPr>
          <w:rFonts w:ascii="-webkit-standard" w:eastAsia="Times New Roman" w:hAnsi="-webkit-standard"/>
          <w:b/>
          <w:bCs/>
          <w:color w:val="000000"/>
          <w:u w:val="single"/>
        </w:rPr>
      </w:pPr>
    </w:p>
    <w:p w14:paraId="1CFEA569" w14:textId="77777777" w:rsidR="005C5D5B" w:rsidRDefault="005C5D5B" w:rsidP="00176DA9">
      <w:pPr>
        <w:rPr>
          <w:rFonts w:ascii="-webkit-standard" w:eastAsia="Times New Roman" w:hAnsi="-webkit-standard"/>
          <w:b/>
          <w:bCs/>
          <w:color w:val="000000"/>
          <w:u w:val="single"/>
        </w:rPr>
      </w:pPr>
    </w:p>
    <w:p w14:paraId="701C67BC" w14:textId="77777777" w:rsidR="00176DA9" w:rsidRDefault="00176DA9" w:rsidP="00176DA9">
      <w:pPr>
        <w:rPr>
          <w:rFonts w:ascii="-webkit-standard" w:eastAsia="Times New Roman" w:hAnsi="-webkit-standard"/>
          <w:b/>
          <w:bCs/>
          <w:color w:val="000000"/>
          <w:u w:val="single"/>
        </w:rPr>
      </w:pPr>
    </w:p>
    <w:p w14:paraId="0CC49927" w14:textId="77777777" w:rsidR="00176DA9" w:rsidRDefault="00176DA9" w:rsidP="00176DA9">
      <w:pPr>
        <w:rPr>
          <w:rFonts w:ascii="-webkit-standard" w:eastAsia="Times New Roman" w:hAnsi="-webkit-standard"/>
          <w:b/>
          <w:bCs/>
          <w:color w:val="000000"/>
          <w:u w:val="single"/>
        </w:rPr>
      </w:pPr>
    </w:p>
    <w:tbl>
      <w:tblPr>
        <w:tblStyle w:val="TableGrid"/>
        <w:tblW w:w="0" w:type="auto"/>
        <w:tblLook w:val="04A0" w:firstRow="1" w:lastRow="0" w:firstColumn="1" w:lastColumn="0" w:noHBand="0" w:noVBand="1"/>
      </w:tblPr>
      <w:tblGrid>
        <w:gridCol w:w="3057"/>
        <w:gridCol w:w="9893"/>
      </w:tblGrid>
      <w:tr w:rsidR="00DF49F7" w14:paraId="1E54D141" w14:textId="77777777" w:rsidTr="0030484B">
        <w:trPr>
          <w:trHeight w:val="296"/>
        </w:trPr>
        <w:tc>
          <w:tcPr>
            <w:tcW w:w="3057" w:type="dxa"/>
            <w:shd w:val="clear" w:color="auto" w:fill="EDEDED" w:themeFill="accent3" w:themeFillTint="33"/>
          </w:tcPr>
          <w:p w14:paraId="71BDD006" w14:textId="77777777" w:rsidR="00DF49F7" w:rsidRPr="00F27C54" w:rsidRDefault="00DF49F7" w:rsidP="0030484B">
            <w:pPr>
              <w:pStyle w:val="p1"/>
              <w:rPr>
                <w:rFonts w:asciiTheme="minorHAnsi" w:hAnsiTheme="minorHAnsi"/>
                <w:b/>
                <w:sz w:val="22"/>
                <w:szCs w:val="22"/>
              </w:rPr>
            </w:pPr>
            <w:r w:rsidRPr="00F27C54">
              <w:rPr>
                <w:rFonts w:asciiTheme="minorHAnsi" w:hAnsiTheme="minorHAnsi"/>
                <w:b/>
                <w:sz w:val="22"/>
                <w:szCs w:val="22"/>
              </w:rPr>
              <w:t>Possible mechanism</w:t>
            </w:r>
          </w:p>
        </w:tc>
        <w:tc>
          <w:tcPr>
            <w:tcW w:w="9893" w:type="dxa"/>
          </w:tcPr>
          <w:p w14:paraId="19E26BF8" w14:textId="7AE8A0FF" w:rsidR="00DF49F7" w:rsidRPr="00233966" w:rsidRDefault="00AC150C" w:rsidP="00ED5EF6">
            <w:pPr>
              <w:pStyle w:val="p1"/>
              <w:rPr>
                <w:rFonts w:asciiTheme="minorHAnsi" w:hAnsiTheme="minorHAnsi"/>
                <w:i/>
                <w:sz w:val="22"/>
                <w:szCs w:val="22"/>
              </w:rPr>
            </w:pPr>
            <w:proofErr w:type="gramStart"/>
            <w:r>
              <w:rPr>
                <w:rFonts w:asciiTheme="minorHAnsi" w:hAnsiTheme="minorHAnsi"/>
                <w:i/>
                <w:sz w:val="22"/>
                <w:szCs w:val="22"/>
              </w:rPr>
              <w:t>An established entity</w:t>
            </w:r>
            <w:r w:rsidR="00ED5EF6">
              <w:rPr>
                <w:rFonts w:asciiTheme="minorHAnsi" w:hAnsiTheme="minorHAnsi"/>
                <w:i/>
                <w:sz w:val="22"/>
                <w:szCs w:val="22"/>
              </w:rPr>
              <w:t>/entities</w:t>
            </w:r>
            <w:proofErr w:type="gramEnd"/>
            <w:r>
              <w:rPr>
                <w:rFonts w:asciiTheme="minorHAnsi" w:hAnsiTheme="minorHAnsi"/>
                <w:i/>
                <w:sz w:val="22"/>
                <w:szCs w:val="22"/>
              </w:rPr>
              <w:t xml:space="preserve"> (e.g. foundation or fund) </w:t>
            </w:r>
            <w:r w:rsidR="00ED5EF6">
              <w:rPr>
                <w:rFonts w:asciiTheme="minorHAnsi" w:hAnsiTheme="minorHAnsi"/>
                <w:i/>
                <w:sz w:val="22"/>
                <w:szCs w:val="22"/>
              </w:rPr>
              <w:t>are tapped</w:t>
            </w:r>
          </w:p>
        </w:tc>
      </w:tr>
      <w:tr w:rsidR="00DF49F7" w14:paraId="73C3726A" w14:textId="77777777" w:rsidTr="0030484B">
        <w:tc>
          <w:tcPr>
            <w:tcW w:w="3057" w:type="dxa"/>
            <w:shd w:val="clear" w:color="auto" w:fill="EDEDED" w:themeFill="accent3" w:themeFillTint="33"/>
          </w:tcPr>
          <w:p w14:paraId="36EC5B05" w14:textId="77777777" w:rsidR="00DF49F7" w:rsidRPr="00F27C54" w:rsidRDefault="00DF49F7" w:rsidP="0030484B">
            <w:pPr>
              <w:pStyle w:val="p1"/>
              <w:rPr>
                <w:rFonts w:asciiTheme="minorHAnsi" w:hAnsiTheme="minorHAnsi"/>
                <w:b/>
                <w:sz w:val="22"/>
                <w:szCs w:val="22"/>
              </w:rPr>
            </w:pPr>
            <w:r w:rsidRPr="00F27C54">
              <w:rPr>
                <w:rFonts w:asciiTheme="minorHAnsi" w:hAnsiTheme="minorHAnsi"/>
                <w:b/>
                <w:sz w:val="22"/>
                <w:szCs w:val="22"/>
              </w:rPr>
              <w:t xml:space="preserve">General description </w:t>
            </w:r>
          </w:p>
        </w:tc>
        <w:tc>
          <w:tcPr>
            <w:tcW w:w="9893" w:type="dxa"/>
          </w:tcPr>
          <w:p w14:paraId="246C8F55" w14:textId="05EA6125" w:rsidR="00DF49F7" w:rsidRPr="00266734" w:rsidRDefault="00ED5EF6" w:rsidP="00ED5EF6">
            <w:pPr>
              <w:pStyle w:val="p1"/>
              <w:rPr>
                <w:rFonts w:asciiTheme="minorHAnsi" w:hAnsiTheme="minorHAnsi"/>
                <w:sz w:val="22"/>
                <w:szCs w:val="22"/>
              </w:rPr>
            </w:pPr>
            <w:proofErr w:type="gramStart"/>
            <w:r>
              <w:rPr>
                <w:rFonts w:asciiTheme="minorHAnsi" w:hAnsiTheme="minorHAnsi"/>
                <w:sz w:val="22"/>
                <w:szCs w:val="22"/>
              </w:rPr>
              <w:t>An established entity / entities</w:t>
            </w:r>
            <w:proofErr w:type="gramEnd"/>
            <w:r>
              <w:rPr>
                <w:rFonts w:asciiTheme="minorHAnsi" w:hAnsiTheme="minorHAnsi"/>
                <w:sz w:val="22"/>
                <w:szCs w:val="22"/>
              </w:rPr>
              <w:t xml:space="preserve"> (e.g. foundation or fund) would be responsible for </w:t>
            </w:r>
            <w:r w:rsidR="00DF49F7" w:rsidRPr="00266734">
              <w:rPr>
                <w:rFonts w:asciiTheme="minorHAnsi" w:hAnsiTheme="minorHAnsi"/>
                <w:sz w:val="22"/>
                <w:szCs w:val="22"/>
              </w:rPr>
              <w:t xml:space="preserve">solicitation and evaluation of proposals, and disbursement </w:t>
            </w:r>
            <w:r w:rsidR="00DF49F7" w:rsidRPr="004D636A">
              <w:rPr>
                <w:rFonts w:asciiTheme="minorHAnsi" w:hAnsiTheme="minorHAnsi"/>
                <w:sz w:val="22"/>
                <w:szCs w:val="22"/>
              </w:rPr>
              <w:t>process</w:t>
            </w:r>
            <w:r w:rsidR="00DF49F7" w:rsidRPr="00266734">
              <w:rPr>
                <w:rFonts w:asciiTheme="minorHAnsi" w:hAnsiTheme="minorHAnsi"/>
                <w:sz w:val="22"/>
                <w:szCs w:val="22"/>
              </w:rPr>
              <w:t xml:space="preserve">, </w:t>
            </w:r>
            <w:r w:rsidR="00DF49F7">
              <w:rPr>
                <w:rFonts w:asciiTheme="minorHAnsi" w:hAnsiTheme="minorHAnsi"/>
                <w:sz w:val="22"/>
                <w:szCs w:val="22"/>
              </w:rPr>
              <w:t>in accordance with</w:t>
            </w:r>
            <w:r w:rsidR="00DF49F7" w:rsidRPr="00266734">
              <w:rPr>
                <w:rFonts w:asciiTheme="minorHAnsi" w:hAnsiTheme="minorHAnsi"/>
                <w:sz w:val="22"/>
                <w:szCs w:val="22"/>
              </w:rPr>
              <w:t xml:space="preserve"> the recommendations of the CCWG</w:t>
            </w:r>
            <w:r w:rsidR="00DF49F7">
              <w:rPr>
                <w:rFonts w:asciiTheme="minorHAnsi" w:hAnsiTheme="minorHAnsi"/>
                <w:sz w:val="22"/>
                <w:szCs w:val="22"/>
              </w:rPr>
              <w:t>.</w:t>
            </w:r>
          </w:p>
        </w:tc>
      </w:tr>
      <w:tr w:rsidR="00DF49F7" w14:paraId="7D8C1D00" w14:textId="77777777" w:rsidTr="0030484B">
        <w:tc>
          <w:tcPr>
            <w:tcW w:w="3057" w:type="dxa"/>
            <w:shd w:val="clear" w:color="auto" w:fill="EDEDED" w:themeFill="accent3" w:themeFillTint="33"/>
          </w:tcPr>
          <w:p w14:paraId="2C0931BD" w14:textId="77777777" w:rsidR="00DF49F7" w:rsidRPr="001C7DF6" w:rsidRDefault="00DF49F7" w:rsidP="0030484B">
            <w:pPr>
              <w:pStyle w:val="p1"/>
              <w:rPr>
                <w:rFonts w:asciiTheme="minorHAnsi" w:hAnsiTheme="minorHAnsi"/>
                <w:b/>
                <w:sz w:val="22"/>
                <w:szCs w:val="22"/>
              </w:rPr>
            </w:pPr>
            <w:r>
              <w:rPr>
                <w:rFonts w:asciiTheme="minorHAnsi" w:hAnsiTheme="minorHAnsi"/>
                <w:b/>
                <w:sz w:val="22"/>
                <w:szCs w:val="22"/>
              </w:rPr>
              <w:t>Clarifying questions and/or questions for experts</w:t>
            </w:r>
          </w:p>
        </w:tc>
        <w:tc>
          <w:tcPr>
            <w:tcW w:w="9893" w:type="dxa"/>
          </w:tcPr>
          <w:p w14:paraId="77C5E26B" w14:textId="77777777" w:rsidR="00DF49F7" w:rsidRDefault="00DF49F7" w:rsidP="0030484B">
            <w:pPr>
              <w:pStyle w:val="p1"/>
              <w:rPr>
                <w:rFonts w:asciiTheme="minorHAnsi" w:hAnsiTheme="minorHAnsi"/>
                <w:sz w:val="22"/>
                <w:szCs w:val="22"/>
              </w:rPr>
            </w:pPr>
          </w:p>
        </w:tc>
      </w:tr>
      <w:tr w:rsidR="00DF49F7" w14:paraId="63641633" w14:textId="77777777" w:rsidTr="0030484B">
        <w:tc>
          <w:tcPr>
            <w:tcW w:w="3057" w:type="dxa"/>
            <w:shd w:val="clear" w:color="auto" w:fill="EDEDED" w:themeFill="accent3" w:themeFillTint="33"/>
          </w:tcPr>
          <w:p w14:paraId="03418C34" w14:textId="77777777" w:rsidR="00DF49F7" w:rsidRPr="001C7DF6" w:rsidRDefault="00DF49F7" w:rsidP="0030484B">
            <w:pPr>
              <w:pStyle w:val="p1"/>
              <w:rPr>
                <w:rFonts w:asciiTheme="minorHAnsi" w:hAnsiTheme="minorHAnsi"/>
                <w:b/>
                <w:sz w:val="22"/>
                <w:szCs w:val="22"/>
              </w:rPr>
            </w:pPr>
            <w:r w:rsidRPr="001C7DF6">
              <w:rPr>
                <w:rFonts w:asciiTheme="minorHAnsi" w:hAnsiTheme="minorHAnsi"/>
                <w:b/>
                <w:sz w:val="22"/>
                <w:szCs w:val="22"/>
              </w:rPr>
              <w:t>What are the general pros of this mechanism?</w:t>
            </w:r>
          </w:p>
        </w:tc>
        <w:tc>
          <w:tcPr>
            <w:tcW w:w="9893" w:type="dxa"/>
          </w:tcPr>
          <w:p w14:paraId="04AC5C78" w14:textId="77777777" w:rsidR="00DF49F7" w:rsidRDefault="00DF49F7" w:rsidP="0030484B">
            <w:pPr>
              <w:pStyle w:val="p1"/>
              <w:rPr>
                <w:rFonts w:asciiTheme="minorHAnsi" w:hAnsiTheme="minorHAnsi"/>
                <w:sz w:val="22"/>
                <w:szCs w:val="22"/>
              </w:rPr>
            </w:pPr>
          </w:p>
        </w:tc>
      </w:tr>
      <w:tr w:rsidR="00DF49F7" w14:paraId="7E649104" w14:textId="77777777" w:rsidTr="0030484B">
        <w:tc>
          <w:tcPr>
            <w:tcW w:w="3057" w:type="dxa"/>
            <w:shd w:val="clear" w:color="auto" w:fill="EDEDED" w:themeFill="accent3" w:themeFillTint="33"/>
          </w:tcPr>
          <w:p w14:paraId="11B4929D" w14:textId="77777777" w:rsidR="00DF49F7" w:rsidRPr="001C7DF6" w:rsidRDefault="00DF49F7" w:rsidP="0030484B">
            <w:pPr>
              <w:pStyle w:val="p1"/>
              <w:rPr>
                <w:rFonts w:asciiTheme="minorHAnsi" w:hAnsiTheme="minorHAnsi"/>
                <w:b/>
                <w:sz w:val="22"/>
                <w:szCs w:val="22"/>
              </w:rPr>
            </w:pPr>
            <w:r w:rsidRPr="001C7DF6">
              <w:rPr>
                <w:rFonts w:asciiTheme="minorHAnsi" w:hAnsiTheme="minorHAnsi"/>
                <w:b/>
                <w:sz w:val="22"/>
                <w:szCs w:val="22"/>
              </w:rPr>
              <w:t>What are the general cons of this mechanism?</w:t>
            </w:r>
          </w:p>
        </w:tc>
        <w:tc>
          <w:tcPr>
            <w:tcW w:w="9893" w:type="dxa"/>
          </w:tcPr>
          <w:p w14:paraId="57695166" w14:textId="77777777" w:rsidR="00DF49F7" w:rsidRDefault="00DF49F7" w:rsidP="0030484B">
            <w:pPr>
              <w:pStyle w:val="p1"/>
              <w:rPr>
                <w:rFonts w:asciiTheme="minorHAnsi" w:hAnsiTheme="minorHAnsi"/>
                <w:sz w:val="22"/>
                <w:szCs w:val="22"/>
              </w:rPr>
            </w:pPr>
          </w:p>
        </w:tc>
      </w:tr>
      <w:tr w:rsidR="00DF49F7" w14:paraId="65C9860F" w14:textId="77777777" w:rsidTr="0030484B">
        <w:tc>
          <w:tcPr>
            <w:tcW w:w="3057" w:type="dxa"/>
            <w:shd w:val="clear" w:color="auto" w:fill="EDEDED" w:themeFill="accent3" w:themeFillTint="33"/>
          </w:tcPr>
          <w:p w14:paraId="731C33EC" w14:textId="77777777" w:rsidR="00DF49F7" w:rsidRPr="001C7DF6" w:rsidRDefault="00DF49F7" w:rsidP="0030484B">
            <w:pPr>
              <w:pStyle w:val="p1"/>
              <w:rPr>
                <w:rFonts w:asciiTheme="minorHAnsi" w:hAnsiTheme="minorHAnsi"/>
                <w:b/>
                <w:sz w:val="22"/>
                <w:szCs w:val="22"/>
              </w:rPr>
            </w:pPr>
            <w:r>
              <w:rPr>
                <w:rFonts w:asciiTheme="minorHAnsi" w:hAnsiTheme="minorHAnsi"/>
                <w:b/>
                <w:sz w:val="22"/>
                <w:szCs w:val="22"/>
              </w:rPr>
              <w:t>What would be the most important criteria for you to consider this as the recommended option?</w:t>
            </w:r>
          </w:p>
        </w:tc>
        <w:tc>
          <w:tcPr>
            <w:tcW w:w="9893" w:type="dxa"/>
          </w:tcPr>
          <w:p w14:paraId="1C00CD1D" w14:textId="77777777" w:rsidR="00DF49F7" w:rsidRDefault="00DF49F7" w:rsidP="0030484B">
            <w:pPr>
              <w:pStyle w:val="p1"/>
              <w:rPr>
                <w:rFonts w:asciiTheme="minorHAnsi" w:hAnsiTheme="minorHAnsi"/>
                <w:sz w:val="22"/>
                <w:szCs w:val="22"/>
              </w:rPr>
            </w:pPr>
          </w:p>
        </w:tc>
      </w:tr>
    </w:tbl>
    <w:p w14:paraId="6D341866" w14:textId="77777777" w:rsidR="00176DA9" w:rsidRDefault="00176DA9" w:rsidP="00176DA9">
      <w:pPr>
        <w:rPr>
          <w:rFonts w:ascii="-webkit-standard" w:eastAsia="Times New Roman" w:hAnsi="-webkit-standard"/>
          <w:b/>
          <w:bCs/>
          <w:color w:val="000000"/>
          <w:u w:val="single"/>
        </w:rPr>
      </w:pPr>
    </w:p>
    <w:p w14:paraId="0298F9D8" w14:textId="77777777" w:rsidR="00176DA9" w:rsidRDefault="00176DA9" w:rsidP="00176DA9">
      <w:pPr>
        <w:rPr>
          <w:rFonts w:ascii="-webkit-standard" w:eastAsia="Times New Roman" w:hAnsi="-webkit-standard"/>
          <w:b/>
          <w:bCs/>
          <w:color w:val="000000"/>
          <w:u w:val="single"/>
        </w:rPr>
      </w:pPr>
      <w:bookmarkStart w:id="0" w:name="_GoBack"/>
      <w:bookmarkEnd w:id="0"/>
    </w:p>
    <w:sectPr w:rsidR="00176DA9" w:rsidSect="00F27C54">
      <w:pgSz w:w="15840" w:h="12240" w:orient="landscape"/>
      <w:pgMar w:top="1440" w:right="1440" w:bottom="1440" w:left="1440"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544AB"/>
    <w:multiLevelType w:val="hybridMultilevel"/>
    <w:tmpl w:val="17B2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C77AC2"/>
    <w:multiLevelType w:val="multilevel"/>
    <w:tmpl w:val="93F4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7B2971"/>
    <w:multiLevelType w:val="hybridMultilevel"/>
    <w:tmpl w:val="2212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A9"/>
    <w:rsid w:val="000057F8"/>
    <w:rsid w:val="00064522"/>
    <w:rsid w:val="000B570C"/>
    <w:rsid w:val="000D706D"/>
    <w:rsid w:val="00176BB8"/>
    <w:rsid w:val="00176DA9"/>
    <w:rsid w:val="001C7DF6"/>
    <w:rsid w:val="001F555A"/>
    <w:rsid w:val="00211F5C"/>
    <w:rsid w:val="00233966"/>
    <w:rsid w:val="00266734"/>
    <w:rsid w:val="00274388"/>
    <w:rsid w:val="002B46CB"/>
    <w:rsid w:val="003719D3"/>
    <w:rsid w:val="00417693"/>
    <w:rsid w:val="004D636A"/>
    <w:rsid w:val="00503B41"/>
    <w:rsid w:val="00514CE0"/>
    <w:rsid w:val="00523589"/>
    <w:rsid w:val="005C5D5B"/>
    <w:rsid w:val="005D3724"/>
    <w:rsid w:val="00705E89"/>
    <w:rsid w:val="007152FE"/>
    <w:rsid w:val="00717E38"/>
    <w:rsid w:val="007E4B38"/>
    <w:rsid w:val="00852655"/>
    <w:rsid w:val="008E3A71"/>
    <w:rsid w:val="008E7C02"/>
    <w:rsid w:val="00912B89"/>
    <w:rsid w:val="009F0B5A"/>
    <w:rsid w:val="00A81585"/>
    <w:rsid w:val="00AA02AD"/>
    <w:rsid w:val="00AA733D"/>
    <w:rsid w:val="00AC150C"/>
    <w:rsid w:val="00AF0250"/>
    <w:rsid w:val="00B06800"/>
    <w:rsid w:val="00B43C12"/>
    <w:rsid w:val="00BA653C"/>
    <w:rsid w:val="00BC03D6"/>
    <w:rsid w:val="00BE7EB9"/>
    <w:rsid w:val="00C747F4"/>
    <w:rsid w:val="00C7576E"/>
    <w:rsid w:val="00C93B61"/>
    <w:rsid w:val="00CD1485"/>
    <w:rsid w:val="00CF79FB"/>
    <w:rsid w:val="00D37E4D"/>
    <w:rsid w:val="00D6090C"/>
    <w:rsid w:val="00D768F7"/>
    <w:rsid w:val="00D9672E"/>
    <w:rsid w:val="00DF49F7"/>
    <w:rsid w:val="00E14763"/>
    <w:rsid w:val="00ED5EF6"/>
    <w:rsid w:val="00EE3989"/>
    <w:rsid w:val="00F27C54"/>
    <w:rsid w:val="00F86972"/>
    <w:rsid w:val="00F9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151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1F5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6DA9"/>
  </w:style>
  <w:style w:type="paragraph" w:styleId="NormalWeb">
    <w:name w:val="Normal (Web)"/>
    <w:basedOn w:val="Normal"/>
    <w:uiPriority w:val="99"/>
    <w:unhideWhenUsed/>
    <w:rsid w:val="005C5D5B"/>
    <w:pPr>
      <w:spacing w:before="100" w:beforeAutospacing="1" w:after="100" w:afterAutospacing="1"/>
    </w:pPr>
  </w:style>
  <w:style w:type="character" w:styleId="Hyperlink">
    <w:name w:val="Hyperlink"/>
    <w:basedOn w:val="DefaultParagraphFont"/>
    <w:uiPriority w:val="99"/>
    <w:unhideWhenUsed/>
    <w:rsid w:val="005C5D5B"/>
    <w:rPr>
      <w:color w:val="0000FF"/>
      <w:u w:val="single"/>
    </w:rPr>
  </w:style>
  <w:style w:type="paragraph" w:customStyle="1" w:styleId="p1">
    <w:name w:val="p1"/>
    <w:basedOn w:val="Normal"/>
    <w:rsid w:val="00503B41"/>
    <w:rPr>
      <w:rFonts w:ascii="Helvetica" w:hAnsi="Helvetica"/>
      <w:sz w:val="17"/>
      <w:szCs w:val="17"/>
    </w:rPr>
  </w:style>
  <w:style w:type="table" w:styleId="TableGrid">
    <w:name w:val="Table Grid"/>
    <w:basedOn w:val="TableNormal"/>
    <w:uiPriority w:val="39"/>
    <w:rsid w:val="005D3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178">
      <w:bodyDiv w:val="1"/>
      <w:marLeft w:val="0"/>
      <w:marRight w:val="0"/>
      <w:marTop w:val="0"/>
      <w:marBottom w:val="0"/>
      <w:divBdr>
        <w:top w:val="none" w:sz="0" w:space="0" w:color="auto"/>
        <w:left w:val="none" w:sz="0" w:space="0" w:color="auto"/>
        <w:bottom w:val="none" w:sz="0" w:space="0" w:color="auto"/>
        <w:right w:val="none" w:sz="0" w:space="0" w:color="auto"/>
      </w:divBdr>
    </w:div>
    <w:div w:id="411783461">
      <w:bodyDiv w:val="1"/>
      <w:marLeft w:val="0"/>
      <w:marRight w:val="0"/>
      <w:marTop w:val="0"/>
      <w:marBottom w:val="0"/>
      <w:divBdr>
        <w:top w:val="none" w:sz="0" w:space="0" w:color="auto"/>
        <w:left w:val="none" w:sz="0" w:space="0" w:color="auto"/>
        <w:bottom w:val="none" w:sz="0" w:space="0" w:color="auto"/>
        <w:right w:val="none" w:sz="0" w:space="0" w:color="auto"/>
      </w:divBdr>
    </w:div>
    <w:div w:id="451631878">
      <w:bodyDiv w:val="1"/>
      <w:marLeft w:val="0"/>
      <w:marRight w:val="0"/>
      <w:marTop w:val="0"/>
      <w:marBottom w:val="0"/>
      <w:divBdr>
        <w:top w:val="none" w:sz="0" w:space="0" w:color="auto"/>
        <w:left w:val="none" w:sz="0" w:space="0" w:color="auto"/>
        <w:bottom w:val="none" w:sz="0" w:space="0" w:color="auto"/>
        <w:right w:val="none" w:sz="0" w:space="0" w:color="auto"/>
      </w:divBdr>
    </w:div>
    <w:div w:id="581834012">
      <w:bodyDiv w:val="1"/>
      <w:marLeft w:val="0"/>
      <w:marRight w:val="0"/>
      <w:marTop w:val="0"/>
      <w:marBottom w:val="0"/>
      <w:divBdr>
        <w:top w:val="none" w:sz="0" w:space="0" w:color="auto"/>
        <w:left w:val="none" w:sz="0" w:space="0" w:color="auto"/>
        <w:bottom w:val="none" w:sz="0" w:space="0" w:color="auto"/>
        <w:right w:val="none" w:sz="0" w:space="0" w:color="auto"/>
      </w:divBdr>
    </w:div>
    <w:div w:id="979072127">
      <w:bodyDiv w:val="1"/>
      <w:marLeft w:val="0"/>
      <w:marRight w:val="0"/>
      <w:marTop w:val="0"/>
      <w:marBottom w:val="0"/>
      <w:divBdr>
        <w:top w:val="none" w:sz="0" w:space="0" w:color="auto"/>
        <w:left w:val="none" w:sz="0" w:space="0" w:color="auto"/>
        <w:bottom w:val="none" w:sz="0" w:space="0" w:color="auto"/>
        <w:right w:val="none" w:sz="0" w:space="0" w:color="auto"/>
      </w:divBdr>
    </w:div>
    <w:div w:id="1616473677">
      <w:bodyDiv w:val="1"/>
      <w:marLeft w:val="0"/>
      <w:marRight w:val="0"/>
      <w:marTop w:val="0"/>
      <w:marBottom w:val="0"/>
      <w:divBdr>
        <w:top w:val="none" w:sz="0" w:space="0" w:color="auto"/>
        <w:left w:val="none" w:sz="0" w:space="0" w:color="auto"/>
        <w:bottom w:val="none" w:sz="0" w:space="0" w:color="auto"/>
        <w:right w:val="none" w:sz="0" w:space="0" w:color="auto"/>
      </w:divBdr>
      <w:divsChild>
        <w:div w:id="352415055">
          <w:marLeft w:val="0"/>
          <w:marRight w:val="0"/>
          <w:marTop w:val="0"/>
          <w:marBottom w:val="0"/>
          <w:divBdr>
            <w:top w:val="none" w:sz="0" w:space="0" w:color="auto"/>
            <w:left w:val="none" w:sz="0" w:space="0" w:color="auto"/>
            <w:bottom w:val="none" w:sz="0" w:space="0" w:color="auto"/>
            <w:right w:val="none" w:sz="0" w:space="0" w:color="auto"/>
          </w:divBdr>
        </w:div>
        <w:div w:id="147598870">
          <w:marLeft w:val="0"/>
          <w:marRight w:val="0"/>
          <w:marTop w:val="0"/>
          <w:marBottom w:val="0"/>
          <w:divBdr>
            <w:top w:val="none" w:sz="0" w:space="0" w:color="auto"/>
            <w:left w:val="none" w:sz="0" w:space="0" w:color="auto"/>
            <w:bottom w:val="none" w:sz="0" w:space="0" w:color="auto"/>
            <w:right w:val="none" w:sz="0" w:space="0" w:color="auto"/>
          </w:divBdr>
        </w:div>
        <w:div w:id="399792295">
          <w:marLeft w:val="0"/>
          <w:marRight w:val="0"/>
          <w:marTop w:val="0"/>
          <w:marBottom w:val="0"/>
          <w:divBdr>
            <w:top w:val="none" w:sz="0" w:space="0" w:color="auto"/>
            <w:left w:val="none" w:sz="0" w:space="0" w:color="auto"/>
            <w:bottom w:val="none" w:sz="0" w:space="0" w:color="auto"/>
            <w:right w:val="none" w:sz="0" w:space="0" w:color="auto"/>
          </w:divBdr>
        </w:div>
        <w:div w:id="824322918">
          <w:marLeft w:val="0"/>
          <w:marRight w:val="0"/>
          <w:marTop w:val="0"/>
          <w:marBottom w:val="0"/>
          <w:divBdr>
            <w:top w:val="none" w:sz="0" w:space="0" w:color="auto"/>
            <w:left w:val="none" w:sz="0" w:space="0" w:color="auto"/>
            <w:bottom w:val="none" w:sz="0" w:space="0" w:color="auto"/>
            <w:right w:val="none" w:sz="0" w:space="0" w:color="auto"/>
          </w:divBdr>
        </w:div>
        <w:div w:id="11883849">
          <w:marLeft w:val="0"/>
          <w:marRight w:val="0"/>
          <w:marTop w:val="0"/>
          <w:marBottom w:val="0"/>
          <w:divBdr>
            <w:top w:val="none" w:sz="0" w:space="0" w:color="auto"/>
            <w:left w:val="none" w:sz="0" w:space="0" w:color="auto"/>
            <w:bottom w:val="none" w:sz="0" w:space="0" w:color="auto"/>
            <w:right w:val="none" w:sz="0" w:space="0" w:color="auto"/>
          </w:divBdr>
        </w:div>
        <w:div w:id="1697655417">
          <w:marLeft w:val="0"/>
          <w:marRight w:val="0"/>
          <w:marTop w:val="0"/>
          <w:marBottom w:val="0"/>
          <w:divBdr>
            <w:top w:val="none" w:sz="0" w:space="0" w:color="auto"/>
            <w:left w:val="none" w:sz="0" w:space="0" w:color="auto"/>
            <w:bottom w:val="none" w:sz="0" w:space="0" w:color="auto"/>
            <w:right w:val="none" w:sz="0" w:space="0" w:color="auto"/>
          </w:divBdr>
        </w:div>
        <w:div w:id="73431295">
          <w:marLeft w:val="0"/>
          <w:marRight w:val="0"/>
          <w:marTop w:val="0"/>
          <w:marBottom w:val="0"/>
          <w:divBdr>
            <w:top w:val="none" w:sz="0" w:space="0" w:color="auto"/>
            <w:left w:val="none" w:sz="0" w:space="0" w:color="auto"/>
            <w:bottom w:val="none" w:sz="0" w:space="0" w:color="auto"/>
            <w:right w:val="none" w:sz="0" w:space="0" w:color="auto"/>
          </w:divBdr>
        </w:div>
        <w:div w:id="1951469778">
          <w:marLeft w:val="0"/>
          <w:marRight w:val="0"/>
          <w:marTop w:val="0"/>
          <w:marBottom w:val="0"/>
          <w:divBdr>
            <w:top w:val="none" w:sz="0" w:space="0" w:color="auto"/>
            <w:left w:val="none" w:sz="0" w:space="0" w:color="auto"/>
            <w:bottom w:val="none" w:sz="0" w:space="0" w:color="auto"/>
            <w:right w:val="none" w:sz="0" w:space="0" w:color="auto"/>
          </w:divBdr>
        </w:div>
        <w:div w:id="1244995485">
          <w:marLeft w:val="0"/>
          <w:marRight w:val="0"/>
          <w:marTop w:val="0"/>
          <w:marBottom w:val="0"/>
          <w:divBdr>
            <w:top w:val="none" w:sz="0" w:space="0" w:color="auto"/>
            <w:left w:val="none" w:sz="0" w:space="0" w:color="auto"/>
            <w:bottom w:val="none" w:sz="0" w:space="0" w:color="auto"/>
            <w:right w:val="none" w:sz="0" w:space="0" w:color="auto"/>
          </w:divBdr>
        </w:div>
        <w:div w:id="1501769515">
          <w:marLeft w:val="0"/>
          <w:marRight w:val="0"/>
          <w:marTop w:val="0"/>
          <w:marBottom w:val="0"/>
          <w:divBdr>
            <w:top w:val="none" w:sz="0" w:space="0" w:color="auto"/>
            <w:left w:val="none" w:sz="0" w:space="0" w:color="auto"/>
            <w:bottom w:val="none" w:sz="0" w:space="0" w:color="auto"/>
            <w:right w:val="none" w:sz="0" w:space="0" w:color="auto"/>
          </w:divBdr>
        </w:div>
        <w:div w:id="150755390">
          <w:marLeft w:val="0"/>
          <w:marRight w:val="0"/>
          <w:marTop w:val="0"/>
          <w:marBottom w:val="0"/>
          <w:divBdr>
            <w:top w:val="none" w:sz="0" w:space="0" w:color="auto"/>
            <w:left w:val="none" w:sz="0" w:space="0" w:color="auto"/>
            <w:bottom w:val="none" w:sz="0" w:space="0" w:color="auto"/>
            <w:right w:val="none" w:sz="0" w:space="0" w:color="auto"/>
          </w:divBdr>
        </w:div>
        <w:div w:id="1666280322">
          <w:marLeft w:val="0"/>
          <w:marRight w:val="0"/>
          <w:marTop w:val="0"/>
          <w:marBottom w:val="0"/>
          <w:divBdr>
            <w:top w:val="none" w:sz="0" w:space="0" w:color="auto"/>
            <w:left w:val="none" w:sz="0" w:space="0" w:color="auto"/>
            <w:bottom w:val="none" w:sz="0" w:space="0" w:color="auto"/>
            <w:right w:val="none" w:sz="0" w:space="0" w:color="auto"/>
          </w:divBdr>
        </w:div>
        <w:div w:id="121777899">
          <w:marLeft w:val="0"/>
          <w:marRight w:val="0"/>
          <w:marTop w:val="0"/>
          <w:marBottom w:val="0"/>
          <w:divBdr>
            <w:top w:val="none" w:sz="0" w:space="0" w:color="auto"/>
            <w:left w:val="none" w:sz="0" w:space="0" w:color="auto"/>
            <w:bottom w:val="none" w:sz="0" w:space="0" w:color="auto"/>
            <w:right w:val="none" w:sz="0" w:space="0" w:color="auto"/>
          </w:divBdr>
        </w:div>
        <w:div w:id="1932884566">
          <w:marLeft w:val="0"/>
          <w:marRight w:val="0"/>
          <w:marTop w:val="0"/>
          <w:marBottom w:val="0"/>
          <w:divBdr>
            <w:top w:val="none" w:sz="0" w:space="0" w:color="auto"/>
            <w:left w:val="none" w:sz="0" w:space="0" w:color="auto"/>
            <w:bottom w:val="none" w:sz="0" w:space="0" w:color="auto"/>
            <w:right w:val="none" w:sz="0" w:space="0" w:color="auto"/>
          </w:divBdr>
        </w:div>
        <w:div w:id="1419399344">
          <w:marLeft w:val="0"/>
          <w:marRight w:val="0"/>
          <w:marTop w:val="0"/>
          <w:marBottom w:val="0"/>
          <w:divBdr>
            <w:top w:val="none" w:sz="0" w:space="0" w:color="auto"/>
            <w:left w:val="none" w:sz="0" w:space="0" w:color="auto"/>
            <w:bottom w:val="none" w:sz="0" w:space="0" w:color="auto"/>
            <w:right w:val="none" w:sz="0" w:space="0" w:color="auto"/>
          </w:divBdr>
        </w:div>
        <w:div w:id="508954832">
          <w:marLeft w:val="0"/>
          <w:marRight w:val="0"/>
          <w:marTop w:val="0"/>
          <w:marBottom w:val="0"/>
          <w:divBdr>
            <w:top w:val="none" w:sz="0" w:space="0" w:color="auto"/>
            <w:left w:val="none" w:sz="0" w:space="0" w:color="auto"/>
            <w:bottom w:val="none" w:sz="0" w:space="0" w:color="auto"/>
            <w:right w:val="none" w:sz="0" w:space="0" w:color="auto"/>
          </w:divBdr>
        </w:div>
        <w:div w:id="292951885">
          <w:marLeft w:val="0"/>
          <w:marRight w:val="0"/>
          <w:marTop w:val="0"/>
          <w:marBottom w:val="0"/>
          <w:divBdr>
            <w:top w:val="none" w:sz="0" w:space="0" w:color="auto"/>
            <w:left w:val="none" w:sz="0" w:space="0" w:color="auto"/>
            <w:bottom w:val="none" w:sz="0" w:space="0" w:color="auto"/>
            <w:right w:val="none" w:sz="0" w:space="0" w:color="auto"/>
          </w:divBdr>
        </w:div>
        <w:div w:id="86586041">
          <w:marLeft w:val="0"/>
          <w:marRight w:val="0"/>
          <w:marTop w:val="0"/>
          <w:marBottom w:val="0"/>
          <w:divBdr>
            <w:top w:val="none" w:sz="0" w:space="0" w:color="auto"/>
            <w:left w:val="none" w:sz="0" w:space="0" w:color="auto"/>
            <w:bottom w:val="none" w:sz="0" w:space="0" w:color="auto"/>
            <w:right w:val="none" w:sz="0" w:space="0" w:color="auto"/>
          </w:divBdr>
        </w:div>
        <w:div w:id="2140298577">
          <w:marLeft w:val="0"/>
          <w:marRight w:val="0"/>
          <w:marTop w:val="0"/>
          <w:marBottom w:val="0"/>
          <w:divBdr>
            <w:top w:val="none" w:sz="0" w:space="0" w:color="auto"/>
            <w:left w:val="none" w:sz="0" w:space="0" w:color="auto"/>
            <w:bottom w:val="none" w:sz="0" w:space="0" w:color="auto"/>
            <w:right w:val="none" w:sz="0" w:space="0" w:color="auto"/>
          </w:divBdr>
        </w:div>
        <w:div w:id="705761587">
          <w:marLeft w:val="0"/>
          <w:marRight w:val="0"/>
          <w:marTop w:val="0"/>
          <w:marBottom w:val="0"/>
          <w:divBdr>
            <w:top w:val="none" w:sz="0" w:space="0" w:color="auto"/>
            <w:left w:val="none" w:sz="0" w:space="0" w:color="auto"/>
            <w:bottom w:val="none" w:sz="0" w:space="0" w:color="auto"/>
            <w:right w:val="none" w:sz="0" w:space="0" w:color="auto"/>
          </w:divBdr>
          <w:divsChild>
            <w:div w:id="288781702">
              <w:marLeft w:val="0"/>
              <w:marRight w:val="0"/>
              <w:marTop w:val="0"/>
              <w:marBottom w:val="0"/>
              <w:divBdr>
                <w:top w:val="none" w:sz="0" w:space="0" w:color="auto"/>
                <w:left w:val="none" w:sz="0" w:space="0" w:color="auto"/>
                <w:bottom w:val="none" w:sz="0" w:space="0" w:color="auto"/>
                <w:right w:val="none" w:sz="0" w:space="0" w:color="auto"/>
              </w:divBdr>
            </w:div>
            <w:div w:id="1106651474">
              <w:marLeft w:val="0"/>
              <w:marRight w:val="0"/>
              <w:marTop w:val="0"/>
              <w:marBottom w:val="0"/>
              <w:divBdr>
                <w:top w:val="none" w:sz="0" w:space="0" w:color="auto"/>
                <w:left w:val="none" w:sz="0" w:space="0" w:color="auto"/>
                <w:bottom w:val="none" w:sz="0" w:space="0" w:color="auto"/>
                <w:right w:val="none" w:sz="0" w:space="0" w:color="auto"/>
              </w:divBdr>
            </w:div>
            <w:div w:id="1304694693">
              <w:marLeft w:val="0"/>
              <w:marRight w:val="0"/>
              <w:marTop w:val="0"/>
              <w:marBottom w:val="0"/>
              <w:divBdr>
                <w:top w:val="none" w:sz="0" w:space="0" w:color="auto"/>
                <w:left w:val="none" w:sz="0" w:space="0" w:color="auto"/>
                <w:bottom w:val="none" w:sz="0" w:space="0" w:color="auto"/>
                <w:right w:val="none" w:sz="0" w:space="0" w:color="auto"/>
              </w:divBdr>
            </w:div>
            <w:div w:id="940914474">
              <w:marLeft w:val="0"/>
              <w:marRight w:val="0"/>
              <w:marTop w:val="0"/>
              <w:marBottom w:val="0"/>
              <w:divBdr>
                <w:top w:val="none" w:sz="0" w:space="0" w:color="auto"/>
                <w:left w:val="none" w:sz="0" w:space="0" w:color="auto"/>
                <w:bottom w:val="none" w:sz="0" w:space="0" w:color="auto"/>
                <w:right w:val="none" w:sz="0" w:space="0" w:color="auto"/>
              </w:divBdr>
            </w:div>
            <w:div w:id="1532955516">
              <w:marLeft w:val="0"/>
              <w:marRight w:val="0"/>
              <w:marTop w:val="0"/>
              <w:marBottom w:val="0"/>
              <w:divBdr>
                <w:top w:val="none" w:sz="0" w:space="0" w:color="auto"/>
                <w:left w:val="none" w:sz="0" w:space="0" w:color="auto"/>
                <w:bottom w:val="none" w:sz="0" w:space="0" w:color="auto"/>
                <w:right w:val="none" w:sz="0" w:space="0" w:color="auto"/>
              </w:divBdr>
            </w:div>
            <w:div w:id="686911943">
              <w:marLeft w:val="0"/>
              <w:marRight w:val="0"/>
              <w:marTop w:val="0"/>
              <w:marBottom w:val="0"/>
              <w:divBdr>
                <w:top w:val="none" w:sz="0" w:space="0" w:color="auto"/>
                <w:left w:val="none" w:sz="0" w:space="0" w:color="auto"/>
                <w:bottom w:val="none" w:sz="0" w:space="0" w:color="auto"/>
                <w:right w:val="none" w:sz="0" w:space="0" w:color="auto"/>
              </w:divBdr>
            </w:div>
            <w:div w:id="351692545">
              <w:marLeft w:val="0"/>
              <w:marRight w:val="0"/>
              <w:marTop w:val="0"/>
              <w:marBottom w:val="0"/>
              <w:divBdr>
                <w:top w:val="none" w:sz="0" w:space="0" w:color="auto"/>
                <w:left w:val="none" w:sz="0" w:space="0" w:color="auto"/>
                <w:bottom w:val="none" w:sz="0" w:space="0" w:color="auto"/>
                <w:right w:val="none" w:sz="0" w:space="0" w:color="auto"/>
              </w:divBdr>
            </w:div>
            <w:div w:id="1156872920">
              <w:marLeft w:val="0"/>
              <w:marRight w:val="0"/>
              <w:marTop w:val="0"/>
              <w:marBottom w:val="0"/>
              <w:divBdr>
                <w:top w:val="none" w:sz="0" w:space="0" w:color="auto"/>
                <w:left w:val="none" w:sz="0" w:space="0" w:color="auto"/>
                <w:bottom w:val="none" w:sz="0" w:space="0" w:color="auto"/>
                <w:right w:val="none" w:sz="0" w:space="0" w:color="auto"/>
              </w:divBdr>
            </w:div>
            <w:div w:id="1468819378">
              <w:marLeft w:val="0"/>
              <w:marRight w:val="0"/>
              <w:marTop w:val="0"/>
              <w:marBottom w:val="0"/>
              <w:divBdr>
                <w:top w:val="none" w:sz="0" w:space="0" w:color="auto"/>
                <w:left w:val="none" w:sz="0" w:space="0" w:color="auto"/>
                <w:bottom w:val="none" w:sz="0" w:space="0" w:color="auto"/>
                <w:right w:val="none" w:sz="0" w:space="0" w:color="auto"/>
              </w:divBdr>
            </w:div>
            <w:div w:id="968896797">
              <w:marLeft w:val="0"/>
              <w:marRight w:val="0"/>
              <w:marTop w:val="0"/>
              <w:marBottom w:val="0"/>
              <w:divBdr>
                <w:top w:val="none" w:sz="0" w:space="0" w:color="auto"/>
                <w:left w:val="none" w:sz="0" w:space="0" w:color="auto"/>
                <w:bottom w:val="none" w:sz="0" w:space="0" w:color="auto"/>
                <w:right w:val="none" w:sz="0" w:space="0" w:color="auto"/>
              </w:divBdr>
            </w:div>
            <w:div w:id="1078090389">
              <w:marLeft w:val="0"/>
              <w:marRight w:val="0"/>
              <w:marTop w:val="0"/>
              <w:marBottom w:val="0"/>
              <w:divBdr>
                <w:top w:val="none" w:sz="0" w:space="0" w:color="auto"/>
                <w:left w:val="none" w:sz="0" w:space="0" w:color="auto"/>
                <w:bottom w:val="none" w:sz="0" w:space="0" w:color="auto"/>
                <w:right w:val="none" w:sz="0" w:space="0" w:color="auto"/>
              </w:divBdr>
            </w:div>
          </w:divsChild>
        </w:div>
        <w:div w:id="1692954784">
          <w:marLeft w:val="0"/>
          <w:marRight w:val="0"/>
          <w:marTop w:val="0"/>
          <w:marBottom w:val="0"/>
          <w:divBdr>
            <w:top w:val="none" w:sz="0" w:space="0" w:color="auto"/>
            <w:left w:val="none" w:sz="0" w:space="0" w:color="auto"/>
            <w:bottom w:val="none" w:sz="0" w:space="0" w:color="auto"/>
            <w:right w:val="none" w:sz="0" w:space="0" w:color="auto"/>
          </w:divBdr>
        </w:div>
        <w:div w:id="1215240722">
          <w:marLeft w:val="0"/>
          <w:marRight w:val="0"/>
          <w:marTop w:val="0"/>
          <w:marBottom w:val="0"/>
          <w:divBdr>
            <w:top w:val="none" w:sz="0" w:space="0" w:color="auto"/>
            <w:left w:val="none" w:sz="0" w:space="0" w:color="auto"/>
            <w:bottom w:val="none" w:sz="0" w:space="0" w:color="auto"/>
            <w:right w:val="none" w:sz="0" w:space="0" w:color="auto"/>
          </w:divBdr>
        </w:div>
        <w:div w:id="994456278">
          <w:marLeft w:val="0"/>
          <w:marRight w:val="0"/>
          <w:marTop w:val="0"/>
          <w:marBottom w:val="0"/>
          <w:divBdr>
            <w:top w:val="none" w:sz="0" w:space="0" w:color="auto"/>
            <w:left w:val="none" w:sz="0" w:space="0" w:color="auto"/>
            <w:bottom w:val="none" w:sz="0" w:space="0" w:color="auto"/>
            <w:right w:val="none" w:sz="0" w:space="0" w:color="auto"/>
          </w:divBdr>
        </w:div>
        <w:div w:id="1142119680">
          <w:marLeft w:val="0"/>
          <w:marRight w:val="0"/>
          <w:marTop w:val="0"/>
          <w:marBottom w:val="0"/>
          <w:divBdr>
            <w:top w:val="none" w:sz="0" w:space="0" w:color="auto"/>
            <w:left w:val="none" w:sz="0" w:space="0" w:color="auto"/>
            <w:bottom w:val="none" w:sz="0" w:space="0" w:color="auto"/>
            <w:right w:val="none" w:sz="0" w:space="0" w:color="auto"/>
          </w:divBdr>
        </w:div>
        <w:div w:id="888537502">
          <w:marLeft w:val="0"/>
          <w:marRight w:val="0"/>
          <w:marTop w:val="0"/>
          <w:marBottom w:val="0"/>
          <w:divBdr>
            <w:top w:val="none" w:sz="0" w:space="0" w:color="auto"/>
            <w:left w:val="none" w:sz="0" w:space="0" w:color="auto"/>
            <w:bottom w:val="none" w:sz="0" w:space="0" w:color="auto"/>
            <w:right w:val="none" w:sz="0" w:space="0" w:color="auto"/>
          </w:divBdr>
          <w:divsChild>
            <w:div w:id="2045859901">
              <w:marLeft w:val="0"/>
              <w:marRight w:val="0"/>
              <w:marTop w:val="0"/>
              <w:marBottom w:val="0"/>
              <w:divBdr>
                <w:top w:val="none" w:sz="0" w:space="0" w:color="auto"/>
                <w:left w:val="none" w:sz="0" w:space="0" w:color="auto"/>
                <w:bottom w:val="none" w:sz="0" w:space="0" w:color="auto"/>
                <w:right w:val="none" w:sz="0" w:space="0" w:color="auto"/>
              </w:divBdr>
            </w:div>
            <w:div w:id="1146241157">
              <w:marLeft w:val="0"/>
              <w:marRight w:val="0"/>
              <w:marTop w:val="0"/>
              <w:marBottom w:val="0"/>
              <w:divBdr>
                <w:top w:val="none" w:sz="0" w:space="0" w:color="auto"/>
                <w:left w:val="none" w:sz="0" w:space="0" w:color="auto"/>
                <w:bottom w:val="none" w:sz="0" w:space="0" w:color="auto"/>
                <w:right w:val="none" w:sz="0" w:space="0" w:color="auto"/>
              </w:divBdr>
            </w:div>
            <w:div w:id="1319264699">
              <w:marLeft w:val="0"/>
              <w:marRight w:val="0"/>
              <w:marTop w:val="0"/>
              <w:marBottom w:val="0"/>
              <w:divBdr>
                <w:top w:val="none" w:sz="0" w:space="0" w:color="auto"/>
                <w:left w:val="none" w:sz="0" w:space="0" w:color="auto"/>
                <w:bottom w:val="none" w:sz="0" w:space="0" w:color="auto"/>
                <w:right w:val="none" w:sz="0" w:space="0" w:color="auto"/>
              </w:divBdr>
            </w:div>
            <w:div w:id="1955944145">
              <w:marLeft w:val="0"/>
              <w:marRight w:val="0"/>
              <w:marTop w:val="0"/>
              <w:marBottom w:val="0"/>
              <w:divBdr>
                <w:top w:val="none" w:sz="0" w:space="0" w:color="auto"/>
                <w:left w:val="none" w:sz="0" w:space="0" w:color="auto"/>
                <w:bottom w:val="none" w:sz="0" w:space="0" w:color="auto"/>
                <w:right w:val="none" w:sz="0" w:space="0" w:color="auto"/>
              </w:divBdr>
            </w:div>
            <w:div w:id="680398984">
              <w:marLeft w:val="0"/>
              <w:marRight w:val="0"/>
              <w:marTop w:val="0"/>
              <w:marBottom w:val="0"/>
              <w:divBdr>
                <w:top w:val="none" w:sz="0" w:space="0" w:color="auto"/>
                <w:left w:val="none" w:sz="0" w:space="0" w:color="auto"/>
                <w:bottom w:val="none" w:sz="0" w:space="0" w:color="auto"/>
                <w:right w:val="none" w:sz="0" w:space="0" w:color="auto"/>
              </w:divBdr>
            </w:div>
            <w:div w:id="1298802936">
              <w:marLeft w:val="0"/>
              <w:marRight w:val="0"/>
              <w:marTop w:val="0"/>
              <w:marBottom w:val="0"/>
              <w:divBdr>
                <w:top w:val="none" w:sz="0" w:space="0" w:color="auto"/>
                <w:left w:val="none" w:sz="0" w:space="0" w:color="auto"/>
                <w:bottom w:val="none" w:sz="0" w:space="0" w:color="auto"/>
                <w:right w:val="none" w:sz="0" w:space="0" w:color="auto"/>
              </w:divBdr>
            </w:div>
            <w:div w:id="1439645623">
              <w:marLeft w:val="0"/>
              <w:marRight w:val="0"/>
              <w:marTop w:val="0"/>
              <w:marBottom w:val="0"/>
              <w:divBdr>
                <w:top w:val="none" w:sz="0" w:space="0" w:color="auto"/>
                <w:left w:val="none" w:sz="0" w:space="0" w:color="auto"/>
                <w:bottom w:val="none" w:sz="0" w:space="0" w:color="auto"/>
                <w:right w:val="none" w:sz="0" w:space="0" w:color="auto"/>
              </w:divBdr>
            </w:div>
            <w:div w:id="1816141566">
              <w:marLeft w:val="0"/>
              <w:marRight w:val="0"/>
              <w:marTop w:val="0"/>
              <w:marBottom w:val="0"/>
              <w:divBdr>
                <w:top w:val="none" w:sz="0" w:space="0" w:color="auto"/>
                <w:left w:val="none" w:sz="0" w:space="0" w:color="auto"/>
                <w:bottom w:val="none" w:sz="0" w:space="0" w:color="auto"/>
                <w:right w:val="none" w:sz="0" w:space="0" w:color="auto"/>
              </w:divBdr>
            </w:div>
            <w:div w:id="441415916">
              <w:marLeft w:val="0"/>
              <w:marRight w:val="0"/>
              <w:marTop w:val="0"/>
              <w:marBottom w:val="0"/>
              <w:divBdr>
                <w:top w:val="none" w:sz="0" w:space="0" w:color="auto"/>
                <w:left w:val="none" w:sz="0" w:space="0" w:color="auto"/>
                <w:bottom w:val="none" w:sz="0" w:space="0" w:color="auto"/>
                <w:right w:val="none" w:sz="0" w:space="0" w:color="auto"/>
              </w:divBdr>
            </w:div>
            <w:div w:id="842163056">
              <w:marLeft w:val="0"/>
              <w:marRight w:val="0"/>
              <w:marTop w:val="0"/>
              <w:marBottom w:val="0"/>
              <w:divBdr>
                <w:top w:val="none" w:sz="0" w:space="0" w:color="auto"/>
                <w:left w:val="none" w:sz="0" w:space="0" w:color="auto"/>
                <w:bottom w:val="none" w:sz="0" w:space="0" w:color="auto"/>
                <w:right w:val="none" w:sz="0" w:space="0" w:color="auto"/>
              </w:divBdr>
            </w:div>
            <w:div w:id="1828280741">
              <w:marLeft w:val="0"/>
              <w:marRight w:val="0"/>
              <w:marTop w:val="0"/>
              <w:marBottom w:val="0"/>
              <w:divBdr>
                <w:top w:val="none" w:sz="0" w:space="0" w:color="auto"/>
                <w:left w:val="none" w:sz="0" w:space="0" w:color="auto"/>
                <w:bottom w:val="none" w:sz="0" w:space="0" w:color="auto"/>
                <w:right w:val="none" w:sz="0" w:space="0" w:color="auto"/>
              </w:divBdr>
            </w:div>
          </w:divsChild>
        </w:div>
        <w:div w:id="528177734">
          <w:marLeft w:val="0"/>
          <w:marRight w:val="0"/>
          <w:marTop w:val="0"/>
          <w:marBottom w:val="0"/>
          <w:divBdr>
            <w:top w:val="none" w:sz="0" w:space="0" w:color="auto"/>
            <w:left w:val="none" w:sz="0" w:space="0" w:color="auto"/>
            <w:bottom w:val="none" w:sz="0" w:space="0" w:color="auto"/>
            <w:right w:val="none" w:sz="0" w:space="0" w:color="auto"/>
          </w:divBdr>
        </w:div>
        <w:div w:id="1619292833">
          <w:marLeft w:val="0"/>
          <w:marRight w:val="0"/>
          <w:marTop w:val="0"/>
          <w:marBottom w:val="0"/>
          <w:divBdr>
            <w:top w:val="none" w:sz="0" w:space="0" w:color="auto"/>
            <w:left w:val="none" w:sz="0" w:space="0" w:color="auto"/>
            <w:bottom w:val="none" w:sz="0" w:space="0" w:color="auto"/>
            <w:right w:val="none" w:sz="0" w:space="0" w:color="auto"/>
          </w:divBdr>
        </w:div>
        <w:div w:id="915046313">
          <w:marLeft w:val="0"/>
          <w:marRight w:val="0"/>
          <w:marTop w:val="0"/>
          <w:marBottom w:val="0"/>
          <w:divBdr>
            <w:top w:val="none" w:sz="0" w:space="0" w:color="auto"/>
            <w:left w:val="none" w:sz="0" w:space="0" w:color="auto"/>
            <w:bottom w:val="none" w:sz="0" w:space="0" w:color="auto"/>
            <w:right w:val="none" w:sz="0" w:space="0" w:color="auto"/>
          </w:divBdr>
        </w:div>
        <w:div w:id="440881806">
          <w:marLeft w:val="0"/>
          <w:marRight w:val="0"/>
          <w:marTop w:val="0"/>
          <w:marBottom w:val="0"/>
          <w:divBdr>
            <w:top w:val="none" w:sz="0" w:space="0" w:color="auto"/>
            <w:left w:val="none" w:sz="0" w:space="0" w:color="auto"/>
            <w:bottom w:val="none" w:sz="0" w:space="0" w:color="auto"/>
            <w:right w:val="none" w:sz="0" w:space="0" w:color="auto"/>
          </w:divBdr>
        </w:div>
        <w:div w:id="371031625">
          <w:marLeft w:val="0"/>
          <w:marRight w:val="0"/>
          <w:marTop w:val="0"/>
          <w:marBottom w:val="0"/>
          <w:divBdr>
            <w:top w:val="none" w:sz="0" w:space="0" w:color="auto"/>
            <w:left w:val="none" w:sz="0" w:space="0" w:color="auto"/>
            <w:bottom w:val="none" w:sz="0" w:space="0" w:color="auto"/>
            <w:right w:val="none" w:sz="0" w:space="0" w:color="auto"/>
          </w:divBdr>
          <w:divsChild>
            <w:div w:id="746149620">
              <w:marLeft w:val="0"/>
              <w:marRight w:val="0"/>
              <w:marTop w:val="0"/>
              <w:marBottom w:val="0"/>
              <w:divBdr>
                <w:top w:val="none" w:sz="0" w:space="0" w:color="auto"/>
                <w:left w:val="none" w:sz="0" w:space="0" w:color="auto"/>
                <w:bottom w:val="none" w:sz="0" w:space="0" w:color="auto"/>
                <w:right w:val="none" w:sz="0" w:space="0" w:color="auto"/>
              </w:divBdr>
            </w:div>
            <w:div w:id="1697466171">
              <w:marLeft w:val="0"/>
              <w:marRight w:val="0"/>
              <w:marTop w:val="0"/>
              <w:marBottom w:val="0"/>
              <w:divBdr>
                <w:top w:val="none" w:sz="0" w:space="0" w:color="auto"/>
                <w:left w:val="none" w:sz="0" w:space="0" w:color="auto"/>
                <w:bottom w:val="none" w:sz="0" w:space="0" w:color="auto"/>
                <w:right w:val="none" w:sz="0" w:space="0" w:color="auto"/>
              </w:divBdr>
            </w:div>
            <w:div w:id="1032532692">
              <w:marLeft w:val="0"/>
              <w:marRight w:val="0"/>
              <w:marTop w:val="0"/>
              <w:marBottom w:val="0"/>
              <w:divBdr>
                <w:top w:val="none" w:sz="0" w:space="0" w:color="auto"/>
                <w:left w:val="none" w:sz="0" w:space="0" w:color="auto"/>
                <w:bottom w:val="none" w:sz="0" w:space="0" w:color="auto"/>
                <w:right w:val="none" w:sz="0" w:space="0" w:color="auto"/>
              </w:divBdr>
            </w:div>
            <w:div w:id="275407830">
              <w:marLeft w:val="0"/>
              <w:marRight w:val="0"/>
              <w:marTop w:val="0"/>
              <w:marBottom w:val="0"/>
              <w:divBdr>
                <w:top w:val="none" w:sz="0" w:space="0" w:color="auto"/>
                <w:left w:val="none" w:sz="0" w:space="0" w:color="auto"/>
                <w:bottom w:val="none" w:sz="0" w:space="0" w:color="auto"/>
                <w:right w:val="none" w:sz="0" w:space="0" w:color="auto"/>
              </w:divBdr>
            </w:div>
            <w:div w:id="756950638">
              <w:marLeft w:val="0"/>
              <w:marRight w:val="0"/>
              <w:marTop w:val="0"/>
              <w:marBottom w:val="0"/>
              <w:divBdr>
                <w:top w:val="none" w:sz="0" w:space="0" w:color="auto"/>
                <w:left w:val="none" w:sz="0" w:space="0" w:color="auto"/>
                <w:bottom w:val="none" w:sz="0" w:space="0" w:color="auto"/>
                <w:right w:val="none" w:sz="0" w:space="0" w:color="auto"/>
              </w:divBdr>
            </w:div>
            <w:div w:id="1354185070">
              <w:marLeft w:val="0"/>
              <w:marRight w:val="0"/>
              <w:marTop w:val="0"/>
              <w:marBottom w:val="0"/>
              <w:divBdr>
                <w:top w:val="none" w:sz="0" w:space="0" w:color="auto"/>
                <w:left w:val="none" w:sz="0" w:space="0" w:color="auto"/>
                <w:bottom w:val="none" w:sz="0" w:space="0" w:color="auto"/>
                <w:right w:val="none" w:sz="0" w:space="0" w:color="auto"/>
              </w:divBdr>
            </w:div>
            <w:div w:id="1426072376">
              <w:marLeft w:val="0"/>
              <w:marRight w:val="0"/>
              <w:marTop w:val="0"/>
              <w:marBottom w:val="0"/>
              <w:divBdr>
                <w:top w:val="none" w:sz="0" w:space="0" w:color="auto"/>
                <w:left w:val="none" w:sz="0" w:space="0" w:color="auto"/>
                <w:bottom w:val="none" w:sz="0" w:space="0" w:color="auto"/>
                <w:right w:val="none" w:sz="0" w:space="0" w:color="auto"/>
              </w:divBdr>
            </w:div>
            <w:div w:id="887108105">
              <w:marLeft w:val="0"/>
              <w:marRight w:val="0"/>
              <w:marTop w:val="0"/>
              <w:marBottom w:val="0"/>
              <w:divBdr>
                <w:top w:val="none" w:sz="0" w:space="0" w:color="auto"/>
                <w:left w:val="none" w:sz="0" w:space="0" w:color="auto"/>
                <w:bottom w:val="none" w:sz="0" w:space="0" w:color="auto"/>
                <w:right w:val="none" w:sz="0" w:space="0" w:color="auto"/>
              </w:divBdr>
            </w:div>
            <w:div w:id="436563248">
              <w:marLeft w:val="0"/>
              <w:marRight w:val="0"/>
              <w:marTop w:val="0"/>
              <w:marBottom w:val="0"/>
              <w:divBdr>
                <w:top w:val="none" w:sz="0" w:space="0" w:color="auto"/>
                <w:left w:val="none" w:sz="0" w:space="0" w:color="auto"/>
                <w:bottom w:val="none" w:sz="0" w:space="0" w:color="auto"/>
                <w:right w:val="none" w:sz="0" w:space="0" w:color="auto"/>
              </w:divBdr>
            </w:div>
            <w:div w:id="2091661245">
              <w:marLeft w:val="0"/>
              <w:marRight w:val="0"/>
              <w:marTop w:val="0"/>
              <w:marBottom w:val="0"/>
              <w:divBdr>
                <w:top w:val="none" w:sz="0" w:space="0" w:color="auto"/>
                <w:left w:val="none" w:sz="0" w:space="0" w:color="auto"/>
                <w:bottom w:val="none" w:sz="0" w:space="0" w:color="auto"/>
                <w:right w:val="none" w:sz="0" w:space="0" w:color="auto"/>
              </w:divBdr>
            </w:div>
            <w:div w:id="1993017883">
              <w:marLeft w:val="0"/>
              <w:marRight w:val="0"/>
              <w:marTop w:val="0"/>
              <w:marBottom w:val="0"/>
              <w:divBdr>
                <w:top w:val="none" w:sz="0" w:space="0" w:color="auto"/>
                <w:left w:val="none" w:sz="0" w:space="0" w:color="auto"/>
                <w:bottom w:val="none" w:sz="0" w:space="0" w:color="auto"/>
                <w:right w:val="none" w:sz="0" w:space="0" w:color="auto"/>
              </w:divBdr>
            </w:div>
            <w:div w:id="721177303">
              <w:marLeft w:val="0"/>
              <w:marRight w:val="0"/>
              <w:marTop w:val="0"/>
              <w:marBottom w:val="0"/>
              <w:divBdr>
                <w:top w:val="none" w:sz="0" w:space="0" w:color="auto"/>
                <w:left w:val="none" w:sz="0" w:space="0" w:color="auto"/>
                <w:bottom w:val="none" w:sz="0" w:space="0" w:color="auto"/>
                <w:right w:val="none" w:sz="0" w:space="0" w:color="auto"/>
              </w:divBdr>
            </w:div>
            <w:div w:id="971908372">
              <w:marLeft w:val="0"/>
              <w:marRight w:val="0"/>
              <w:marTop w:val="0"/>
              <w:marBottom w:val="0"/>
              <w:divBdr>
                <w:top w:val="none" w:sz="0" w:space="0" w:color="auto"/>
                <w:left w:val="none" w:sz="0" w:space="0" w:color="auto"/>
                <w:bottom w:val="none" w:sz="0" w:space="0" w:color="auto"/>
                <w:right w:val="none" w:sz="0" w:space="0" w:color="auto"/>
              </w:divBdr>
            </w:div>
          </w:divsChild>
        </w:div>
        <w:div w:id="1941520705">
          <w:marLeft w:val="0"/>
          <w:marRight w:val="0"/>
          <w:marTop w:val="0"/>
          <w:marBottom w:val="0"/>
          <w:divBdr>
            <w:top w:val="none" w:sz="0" w:space="0" w:color="auto"/>
            <w:left w:val="none" w:sz="0" w:space="0" w:color="auto"/>
            <w:bottom w:val="none" w:sz="0" w:space="0" w:color="auto"/>
            <w:right w:val="none" w:sz="0" w:space="0" w:color="auto"/>
          </w:divBdr>
        </w:div>
        <w:div w:id="1830318805">
          <w:marLeft w:val="0"/>
          <w:marRight w:val="0"/>
          <w:marTop w:val="0"/>
          <w:marBottom w:val="0"/>
          <w:divBdr>
            <w:top w:val="none" w:sz="0" w:space="0" w:color="auto"/>
            <w:left w:val="none" w:sz="0" w:space="0" w:color="auto"/>
            <w:bottom w:val="none" w:sz="0" w:space="0" w:color="auto"/>
            <w:right w:val="none" w:sz="0" w:space="0" w:color="auto"/>
          </w:divBdr>
        </w:div>
        <w:div w:id="1875998293">
          <w:marLeft w:val="0"/>
          <w:marRight w:val="0"/>
          <w:marTop w:val="0"/>
          <w:marBottom w:val="0"/>
          <w:divBdr>
            <w:top w:val="none" w:sz="0" w:space="0" w:color="auto"/>
            <w:left w:val="none" w:sz="0" w:space="0" w:color="auto"/>
            <w:bottom w:val="none" w:sz="0" w:space="0" w:color="auto"/>
            <w:right w:val="none" w:sz="0" w:space="0" w:color="auto"/>
          </w:divBdr>
        </w:div>
        <w:div w:id="1000617433">
          <w:marLeft w:val="0"/>
          <w:marRight w:val="0"/>
          <w:marTop w:val="0"/>
          <w:marBottom w:val="0"/>
          <w:divBdr>
            <w:top w:val="none" w:sz="0" w:space="0" w:color="auto"/>
            <w:left w:val="none" w:sz="0" w:space="0" w:color="auto"/>
            <w:bottom w:val="none" w:sz="0" w:space="0" w:color="auto"/>
            <w:right w:val="none" w:sz="0" w:space="0" w:color="auto"/>
          </w:divBdr>
        </w:div>
        <w:div w:id="1701517205">
          <w:marLeft w:val="0"/>
          <w:marRight w:val="0"/>
          <w:marTop w:val="0"/>
          <w:marBottom w:val="0"/>
          <w:divBdr>
            <w:top w:val="none" w:sz="0" w:space="0" w:color="auto"/>
            <w:left w:val="none" w:sz="0" w:space="0" w:color="auto"/>
            <w:bottom w:val="none" w:sz="0" w:space="0" w:color="auto"/>
            <w:right w:val="none" w:sz="0" w:space="0" w:color="auto"/>
          </w:divBdr>
        </w:div>
        <w:div w:id="1153255418">
          <w:marLeft w:val="0"/>
          <w:marRight w:val="0"/>
          <w:marTop w:val="0"/>
          <w:marBottom w:val="0"/>
          <w:divBdr>
            <w:top w:val="none" w:sz="0" w:space="0" w:color="auto"/>
            <w:left w:val="none" w:sz="0" w:space="0" w:color="auto"/>
            <w:bottom w:val="none" w:sz="0" w:space="0" w:color="auto"/>
            <w:right w:val="none" w:sz="0" w:space="0" w:color="auto"/>
          </w:divBdr>
        </w:div>
        <w:div w:id="1608081756">
          <w:marLeft w:val="0"/>
          <w:marRight w:val="0"/>
          <w:marTop w:val="0"/>
          <w:marBottom w:val="0"/>
          <w:divBdr>
            <w:top w:val="none" w:sz="0" w:space="0" w:color="auto"/>
            <w:left w:val="none" w:sz="0" w:space="0" w:color="auto"/>
            <w:bottom w:val="none" w:sz="0" w:space="0" w:color="auto"/>
            <w:right w:val="none" w:sz="0" w:space="0" w:color="auto"/>
          </w:divBdr>
        </w:div>
        <w:div w:id="702243223">
          <w:marLeft w:val="0"/>
          <w:marRight w:val="0"/>
          <w:marTop w:val="0"/>
          <w:marBottom w:val="0"/>
          <w:divBdr>
            <w:top w:val="none" w:sz="0" w:space="0" w:color="auto"/>
            <w:left w:val="none" w:sz="0" w:space="0" w:color="auto"/>
            <w:bottom w:val="none" w:sz="0" w:space="0" w:color="auto"/>
            <w:right w:val="none" w:sz="0" w:space="0" w:color="auto"/>
          </w:divBdr>
        </w:div>
        <w:div w:id="63068849">
          <w:marLeft w:val="0"/>
          <w:marRight w:val="0"/>
          <w:marTop w:val="0"/>
          <w:marBottom w:val="0"/>
          <w:divBdr>
            <w:top w:val="none" w:sz="0" w:space="0" w:color="auto"/>
            <w:left w:val="none" w:sz="0" w:space="0" w:color="auto"/>
            <w:bottom w:val="none" w:sz="0" w:space="0" w:color="auto"/>
            <w:right w:val="none" w:sz="0" w:space="0" w:color="auto"/>
          </w:divBdr>
        </w:div>
        <w:div w:id="1350595625">
          <w:marLeft w:val="0"/>
          <w:marRight w:val="0"/>
          <w:marTop w:val="0"/>
          <w:marBottom w:val="0"/>
          <w:divBdr>
            <w:top w:val="none" w:sz="0" w:space="0" w:color="auto"/>
            <w:left w:val="none" w:sz="0" w:space="0" w:color="auto"/>
            <w:bottom w:val="none" w:sz="0" w:space="0" w:color="auto"/>
            <w:right w:val="none" w:sz="0" w:space="0" w:color="auto"/>
          </w:divBdr>
        </w:div>
        <w:div w:id="1848715514">
          <w:marLeft w:val="0"/>
          <w:marRight w:val="0"/>
          <w:marTop w:val="0"/>
          <w:marBottom w:val="0"/>
          <w:divBdr>
            <w:top w:val="none" w:sz="0" w:space="0" w:color="auto"/>
            <w:left w:val="none" w:sz="0" w:space="0" w:color="auto"/>
            <w:bottom w:val="none" w:sz="0" w:space="0" w:color="auto"/>
            <w:right w:val="none" w:sz="0" w:space="0" w:color="auto"/>
          </w:divBdr>
        </w:div>
        <w:div w:id="477578455">
          <w:marLeft w:val="0"/>
          <w:marRight w:val="0"/>
          <w:marTop w:val="0"/>
          <w:marBottom w:val="0"/>
          <w:divBdr>
            <w:top w:val="none" w:sz="0" w:space="0" w:color="auto"/>
            <w:left w:val="none" w:sz="0" w:space="0" w:color="auto"/>
            <w:bottom w:val="none" w:sz="0" w:space="0" w:color="auto"/>
            <w:right w:val="none" w:sz="0" w:space="0" w:color="auto"/>
          </w:divBdr>
        </w:div>
        <w:div w:id="2091927597">
          <w:marLeft w:val="0"/>
          <w:marRight w:val="0"/>
          <w:marTop w:val="0"/>
          <w:marBottom w:val="0"/>
          <w:divBdr>
            <w:top w:val="none" w:sz="0" w:space="0" w:color="auto"/>
            <w:left w:val="none" w:sz="0" w:space="0" w:color="auto"/>
            <w:bottom w:val="none" w:sz="0" w:space="0" w:color="auto"/>
            <w:right w:val="none" w:sz="0" w:space="0" w:color="auto"/>
          </w:divBdr>
        </w:div>
        <w:div w:id="86194813">
          <w:marLeft w:val="0"/>
          <w:marRight w:val="0"/>
          <w:marTop w:val="0"/>
          <w:marBottom w:val="0"/>
          <w:divBdr>
            <w:top w:val="none" w:sz="0" w:space="0" w:color="auto"/>
            <w:left w:val="none" w:sz="0" w:space="0" w:color="auto"/>
            <w:bottom w:val="none" w:sz="0" w:space="0" w:color="auto"/>
            <w:right w:val="none" w:sz="0" w:space="0" w:color="auto"/>
          </w:divBdr>
        </w:div>
        <w:div w:id="1513107045">
          <w:marLeft w:val="0"/>
          <w:marRight w:val="0"/>
          <w:marTop w:val="0"/>
          <w:marBottom w:val="0"/>
          <w:divBdr>
            <w:top w:val="none" w:sz="0" w:space="0" w:color="auto"/>
            <w:left w:val="none" w:sz="0" w:space="0" w:color="auto"/>
            <w:bottom w:val="none" w:sz="0" w:space="0" w:color="auto"/>
            <w:right w:val="none" w:sz="0" w:space="0" w:color="auto"/>
          </w:divBdr>
        </w:div>
      </w:divsChild>
    </w:div>
    <w:div w:id="1682514909">
      <w:bodyDiv w:val="1"/>
      <w:marLeft w:val="0"/>
      <w:marRight w:val="0"/>
      <w:marTop w:val="0"/>
      <w:marBottom w:val="0"/>
      <w:divBdr>
        <w:top w:val="none" w:sz="0" w:space="0" w:color="auto"/>
        <w:left w:val="none" w:sz="0" w:space="0" w:color="auto"/>
        <w:bottom w:val="none" w:sz="0" w:space="0" w:color="auto"/>
        <w:right w:val="none" w:sz="0" w:space="0" w:color="auto"/>
      </w:divBdr>
    </w:div>
    <w:div w:id="1731154181">
      <w:bodyDiv w:val="1"/>
      <w:marLeft w:val="0"/>
      <w:marRight w:val="0"/>
      <w:marTop w:val="0"/>
      <w:marBottom w:val="0"/>
      <w:divBdr>
        <w:top w:val="none" w:sz="0" w:space="0" w:color="auto"/>
        <w:left w:val="none" w:sz="0" w:space="0" w:color="auto"/>
        <w:bottom w:val="none" w:sz="0" w:space="0" w:color="auto"/>
        <w:right w:val="none" w:sz="0" w:space="0" w:color="auto"/>
      </w:divBdr>
    </w:div>
    <w:div w:id="1895115148">
      <w:bodyDiv w:val="1"/>
      <w:marLeft w:val="0"/>
      <w:marRight w:val="0"/>
      <w:marTop w:val="0"/>
      <w:marBottom w:val="0"/>
      <w:divBdr>
        <w:top w:val="none" w:sz="0" w:space="0" w:color="auto"/>
        <w:left w:val="none" w:sz="0" w:space="0" w:color="auto"/>
        <w:bottom w:val="none" w:sz="0" w:space="0" w:color="auto"/>
        <w:right w:val="none" w:sz="0" w:space="0" w:color="auto"/>
      </w:divBdr>
    </w:div>
    <w:div w:id="1928729648">
      <w:bodyDiv w:val="1"/>
      <w:marLeft w:val="0"/>
      <w:marRight w:val="0"/>
      <w:marTop w:val="0"/>
      <w:marBottom w:val="0"/>
      <w:divBdr>
        <w:top w:val="none" w:sz="0" w:space="0" w:color="auto"/>
        <w:left w:val="none" w:sz="0" w:space="0" w:color="auto"/>
        <w:bottom w:val="none" w:sz="0" w:space="0" w:color="auto"/>
        <w:right w:val="none" w:sz="0" w:space="0" w:color="auto"/>
      </w:divBdr>
    </w:div>
    <w:div w:id="2001225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577</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2017-10-19T15:22:00Z</dcterms:created>
  <dcterms:modified xsi:type="dcterms:W3CDTF">2017-10-19T16:32:00Z</dcterms:modified>
</cp:coreProperties>
</file>