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18143F" w14:textId="77777777" w:rsidR="00314704" w:rsidRDefault="00314704">
      <w:pPr>
        <w:rPr>
          <w:color w:val="000000" w:themeColor="text1"/>
          <w:sz w:val="24"/>
          <w:szCs w:val="24"/>
          <w:lang w:val="en-AU"/>
        </w:rPr>
      </w:pPr>
    </w:p>
    <w:p w14:paraId="2217452D" w14:textId="77777777" w:rsidR="00314704" w:rsidRDefault="00314704">
      <w:pPr>
        <w:rPr>
          <w:color w:val="000000" w:themeColor="text1"/>
          <w:sz w:val="24"/>
          <w:szCs w:val="24"/>
          <w:lang w:val="en-AU"/>
        </w:rPr>
      </w:pPr>
    </w:p>
    <w:p w14:paraId="00000001" w14:textId="6C60EE1E" w:rsidR="00EA3262" w:rsidRPr="00314704" w:rsidRDefault="00B7095C">
      <w:pPr>
        <w:rPr>
          <w:color w:val="000000" w:themeColor="text1"/>
          <w:sz w:val="24"/>
          <w:szCs w:val="24"/>
          <w:lang w:val="en-AU"/>
        </w:rPr>
      </w:pPr>
      <w:r w:rsidRPr="00314704">
        <w:rPr>
          <w:color w:val="000000" w:themeColor="text1"/>
          <w:sz w:val="24"/>
          <w:szCs w:val="24"/>
          <w:lang w:val="en-AU"/>
        </w:rPr>
        <w:t xml:space="preserve">Dear </w:t>
      </w:r>
      <w:r w:rsidR="00CA5A55">
        <w:rPr>
          <w:color w:val="000000" w:themeColor="text1"/>
          <w:sz w:val="24"/>
          <w:szCs w:val="24"/>
          <w:lang w:val="en-AU"/>
        </w:rPr>
        <w:t>Kurt</w:t>
      </w:r>
      <w:r w:rsidRPr="00314704">
        <w:rPr>
          <w:color w:val="000000" w:themeColor="text1"/>
          <w:sz w:val="24"/>
          <w:szCs w:val="24"/>
          <w:lang w:val="en-AU"/>
        </w:rPr>
        <w:t xml:space="preserve">:  </w:t>
      </w:r>
    </w:p>
    <w:p w14:paraId="00000002" w14:textId="77777777" w:rsidR="00EA3262" w:rsidRPr="00314704" w:rsidRDefault="00B7095C">
      <w:pPr>
        <w:rPr>
          <w:color w:val="000000" w:themeColor="text1"/>
          <w:sz w:val="24"/>
          <w:szCs w:val="24"/>
          <w:lang w:val="en-AU"/>
        </w:rPr>
      </w:pPr>
      <w:r w:rsidRPr="00314704">
        <w:rPr>
          <w:color w:val="000000" w:themeColor="text1"/>
          <w:sz w:val="24"/>
          <w:szCs w:val="24"/>
          <w:lang w:val="en-AU"/>
        </w:rPr>
        <w:t xml:space="preserve"> </w:t>
      </w:r>
    </w:p>
    <w:p w14:paraId="00000003" w14:textId="294B010B" w:rsidR="00EA3262" w:rsidRPr="00314704" w:rsidRDefault="00B7095C">
      <w:pPr>
        <w:rPr>
          <w:color w:val="000000" w:themeColor="text1"/>
          <w:sz w:val="24"/>
          <w:szCs w:val="24"/>
          <w:lang w:val="en-AU"/>
        </w:rPr>
      </w:pPr>
      <w:r w:rsidRPr="00314704">
        <w:rPr>
          <w:color w:val="000000" w:themeColor="text1"/>
          <w:sz w:val="24"/>
          <w:szCs w:val="24"/>
          <w:lang w:val="en-AU"/>
        </w:rPr>
        <w:t xml:space="preserve">The GNSO Council has formed a small group to study the “Board Readiness” of Council policy recommendations, with the aim to adjust our policy development </w:t>
      </w:r>
      <w:r w:rsidRPr="00314704">
        <w:rPr>
          <w:color w:val="000000" w:themeColor="text1"/>
          <w:sz w:val="24"/>
          <w:szCs w:val="24"/>
          <w:lang w:val="en-AU"/>
        </w:rPr>
        <w:t xml:space="preserve">processes </w:t>
      </w:r>
      <w:r w:rsidRPr="00314704">
        <w:rPr>
          <w:color w:val="000000" w:themeColor="text1"/>
          <w:sz w:val="24"/>
          <w:szCs w:val="24"/>
          <w:lang w:val="en-AU"/>
        </w:rPr>
        <w:t>in a way that will increase the likelihood that GNSO policy recommendations will b</w:t>
      </w:r>
      <w:r w:rsidRPr="00314704">
        <w:rPr>
          <w:color w:val="000000" w:themeColor="text1"/>
          <w:sz w:val="24"/>
          <w:szCs w:val="24"/>
          <w:lang w:val="en-AU"/>
        </w:rPr>
        <w:t xml:space="preserve">e readily adopted by the ICANN Board. </w:t>
      </w:r>
    </w:p>
    <w:p w14:paraId="00000004" w14:textId="77777777" w:rsidR="00EA3262" w:rsidRPr="00314704" w:rsidRDefault="00B7095C">
      <w:pPr>
        <w:rPr>
          <w:color w:val="000000" w:themeColor="text1"/>
          <w:sz w:val="24"/>
          <w:szCs w:val="24"/>
          <w:lang w:val="en-AU"/>
        </w:rPr>
      </w:pPr>
      <w:r w:rsidRPr="00314704">
        <w:rPr>
          <w:color w:val="000000" w:themeColor="text1"/>
          <w:sz w:val="24"/>
          <w:szCs w:val="24"/>
          <w:lang w:val="en-AU"/>
        </w:rPr>
        <w:t xml:space="preserve"> </w:t>
      </w:r>
    </w:p>
    <w:p w14:paraId="696C2BE9" w14:textId="77777777" w:rsidR="00A97B10" w:rsidRDefault="00B7095C">
      <w:pPr>
        <w:rPr>
          <w:color w:val="000000" w:themeColor="text1"/>
          <w:sz w:val="24"/>
          <w:szCs w:val="24"/>
          <w:lang w:val="en-AU"/>
        </w:rPr>
      </w:pPr>
      <w:r w:rsidRPr="00314704">
        <w:rPr>
          <w:color w:val="000000" w:themeColor="text1"/>
          <w:sz w:val="24"/>
          <w:szCs w:val="24"/>
          <w:lang w:val="en-AU"/>
        </w:rPr>
        <w:t xml:space="preserve">On behalf of that team, I am writing to solicit </w:t>
      </w:r>
      <w:proofErr w:type="gramStart"/>
      <w:r w:rsidRPr="00314704">
        <w:rPr>
          <w:color w:val="000000" w:themeColor="text1"/>
          <w:sz w:val="24"/>
          <w:szCs w:val="24"/>
          <w:lang w:val="en-AU"/>
        </w:rPr>
        <w:t xml:space="preserve">the </w:t>
      </w:r>
      <w:r w:rsidR="00A97B10">
        <w:rPr>
          <w:color w:val="000000" w:themeColor="text1"/>
          <w:sz w:val="24"/>
          <w:szCs w:val="24"/>
          <w:lang w:val="en-AU"/>
        </w:rPr>
        <w:t>your</w:t>
      </w:r>
      <w:proofErr w:type="gramEnd"/>
      <w:r w:rsidR="00A97B10">
        <w:rPr>
          <w:color w:val="000000" w:themeColor="text1"/>
          <w:sz w:val="24"/>
          <w:szCs w:val="24"/>
          <w:lang w:val="en-AU"/>
        </w:rPr>
        <w:t xml:space="preserve"> </w:t>
      </w:r>
      <w:r w:rsidRPr="00314704">
        <w:rPr>
          <w:color w:val="000000" w:themeColor="text1"/>
          <w:sz w:val="24"/>
          <w:szCs w:val="24"/>
          <w:lang w:val="en-AU"/>
        </w:rPr>
        <w:t xml:space="preserve">participation </w:t>
      </w:r>
      <w:r w:rsidRPr="00314704">
        <w:rPr>
          <w:color w:val="000000" w:themeColor="text1"/>
          <w:sz w:val="24"/>
          <w:szCs w:val="24"/>
          <w:lang w:val="en-AU"/>
        </w:rPr>
        <w:t>in a</w:t>
      </w:r>
      <w:r w:rsidR="00A97B10">
        <w:rPr>
          <w:color w:val="000000" w:themeColor="text1"/>
          <w:sz w:val="24"/>
          <w:szCs w:val="24"/>
          <w:lang w:val="en-AU"/>
        </w:rPr>
        <w:t>n</w:t>
      </w:r>
      <w:r w:rsidRPr="00314704">
        <w:rPr>
          <w:color w:val="000000" w:themeColor="text1"/>
          <w:sz w:val="24"/>
          <w:szCs w:val="24"/>
          <w:lang w:val="en-AU"/>
        </w:rPr>
        <w:t xml:space="preserve"> </w:t>
      </w:r>
      <w:r w:rsidRPr="00314704">
        <w:rPr>
          <w:color w:val="000000" w:themeColor="text1"/>
          <w:sz w:val="24"/>
          <w:szCs w:val="24"/>
          <w:lang w:val="en-AU"/>
        </w:rPr>
        <w:t>interview</w:t>
      </w:r>
      <w:r w:rsidR="00A97B10">
        <w:rPr>
          <w:color w:val="000000" w:themeColor="text1"/>
          <w:sz w:val="24"/>
          <w:szCs w:val="24"/>
          <w:lang w:val="en-AU"/>
        </w:rPr>
        <w:t xml:space="preserve"> </w:t>
      </w:r>
      <w:r w:rsidR="00E068D5" w:rsidRPr="00314704">
        <w:rPr>
          <w:color w:val="000000" w:themeColor="text1"/>
          <w:sz w:val="24"/>
          <w:szCs w:val="24"/>
          <w:lang w:val="en-AU"/>
        </w:rPr>
        <w:t xml:space="preserve">conducted by </w:t>
      </w:r>
      <w:r w:rsidRPr="00314704">
        <w:rPr>
          <w:color w:val="000000" w:themeColor="text1"/>
          <w:sz w:val="24"/>
          <w:szCs w:val="24"/>
          <w:lang w:val="en-AU"/>
        </w:rPr>
        <w:t>th</w:t>
      </w:r>
      <w:r w:rsidR="00A97B10">
        <w:rPr>
          <w:color w:val="000000" w:themeColor="text1"/>
          <w:sz w:val="24"/>
          <w:szCs w:val="24"/>
          <w:lang w:val="en-AU"/>
        </w:rPr>
        <w:t>at</w:t>
      </w:r>
      <w:r w:rsidRPr="00314704">
        <w:rPr>
          <w:color w:val="000000" w:themeColor="text1"/>
          <w:sz w:val="24"/>
          <w:szCs w:val="24"/>
          <w:lang w:val="en-AU"/>
        </w:rPr>
        <w:t xml:space="preserve"> small team</w:t>
      </w:r>
      <w:r w:rsidRPr="00314704">
        <w:rPr>
          <w:color w:val="000000" w:themeColor="text1"/>
          <w:sz w:val="24"/>
          <w:szCs w:val="24"/>
          <w:lang w:val="en-AU"/>
        </w:rPr>
        <w:t xml:space="preserve">. The information coming from the interviews </w:t>
      </w:r>
      <w:r w:rsidR="00A97B10">
        <w:rPr>
          <w:color w:val="000000" w:themeColor="text1"/>
          <w:sz w:val="24"/>
          <w:szCs w:val="24"/>
          <w:lang w:val="en-AU"/>
        </w:rPr>
        <w:t xml:space="preserve">with you, other PDP chairs and members, and ICANN staff and Board members </w:t>
      </w:r>
      <w:r w:rsidRPr="00314704">
        <w:rPr>
          <w:color w:val="000000" w:themeColor="text1"/>
          <w:sz w:val="24"/>
          <w:szCs w:val="24"/>
          <w:lang w:val="en-AU"/>
        </w:rPr>
        <w:t>will be used to bu</w:t>
      </w:r>
      <w:r w:rsidRPr="00314704">
        <w:rPr>
          <w:color w:val="000000" w:themeColor="text1"/>
          <w:sz w:val="24"/>
          <w:szCs w:val="24"/>
          <w:lang w:val="en-AU"/>
        </w:rPr>
        <w:t xml:space="preserve">ild a set of hypotheses that, once tested, will </w:t>
      </w:r>
      <w:r w:rsidRPr="00314704">
        <w:rPr>
          <w:color w:val="000000" w:themeColor="text1"/>
          <w:sz w:val="24"/>
          <w:szCs w:val="24"/>
          <w:lang w:val="en-AU"/>
        </w:rPr>
        <w:t>guide</w:t>
      </w:r>
      <w:r w:rsidR="00E068D5" w:rsidRPr="00314704">
        <w:rPr>
          <w:color w:val="000000" w:themeColor="text1"/>
          <w:sz w:val="24"/>
          <w:szCs w:val="24"/>
          <w:lang w:val="en-AU"/>
        </w:rPr>
        <w:t xml:space="preserve"> the development of </w:t>
      </w:r>
      <w:r w:rsidRPr="00314704">
        <w:rPr>
          <w:color w:val="000000" w:themeColor="text1"/>
          <w:sz w:val="24"/>
          <w:szCs w:val="24"/>
          <w:lang w:val="en-AU"/>
        </w:rPr>
        <w:t xml:space="preserve">improvements in the </w:t>
      </w:r>
      <w:r w:rsidRPr="00314704">
        <w:rPr>
          <w:color w:val="000000" w:themeColor="text1"/>
          <w:sz w:val="24"/>
          <w:szCs w:val="24"/>
          <w:lang w:val="en-AU"/>
        </w:rPr>
        <w:t xml:space="preserve">GNSO’s </w:t>
      </w:r>
      <w:r w:rsidRPr="00314704">
        <w:rPr>
          <w:color w:val="000000" w:themeColor="text1"/>
          <w:sz w:val="24"/>
          <w:szCs w:val="24"/>
          <w:lang w:val="en-AU"/>
        </w:rPr>
        <w:t>P</w:t>
      </w:r>
      <w:r w:rsidRPr="00314704">
        <w:rPr>
          <w:color w:val="000000" w:themeColor="text1"/>
          <w:sz w:val="24"/>
          <w:szCs w:val="24"/>
          <w:lang w:val="en-AU"/>
        </w:rPr>
        <w:t xml:space="preserve">olicy </w:t>
      </w:r>
      <w:r w:rsidRPr="00314704">
        <w:rPr>
          <w:color w:val="000000" w:themeColor="text1"/>
          <w:sz w:val="24"/>
          <w:szCs w:val="24"/>
          <w:lang w:val="en-AU"/>
        </w:rPr>
        <w:t>Development P</w:t>
      </w:r>
      <w:r w:rsidRPr="00314704">
        <w:rPr>
          <w:color w:val="000000" w:themeColor="text1"/>
          <w:sz w:val="24"/>
          <w:szCs w:val="24"/>
          <w:lang w:val="en-AU"/>
        </w:rPr>
        <w:t>rocess</w:t>
      </w:r>
      <w:r w:rsidRPr="00314704">
        <w:rPr>
          <w:color w:val="000000" w:themeColor="text1"/>
          <w:sz w:val="24"/>
          <w:szCs w:val="24"/>
          <w:lang w:val="en-AU"/>
        </w:rPr>
        <w:t xml:space="preserve"> (PDP) practices</w:t>
      </w:r>
      <w:r w:rsidRPr="00314704">
        <w:rPr>
          <w:color w:val="000000" w:themeColor="text1"/>
          <w:sz w:val="24"/>
          <w:szCs w:val="24"/>
          <w:lang w:val="en-AU"/>
        </w:rPr>
        <w:t xml:space="preserve">. </w:t>
      </w:r>
    </w:p>
    <w:p w14:paraId="4D20F0F9" w14:textId="77777777" w:rsidR="00A97B10" w:rsidRDefault="00A97B10">
      <w:pPr>
        <w:rPr>
          <w:color w:val="000000" w:themeColor="text1"/>
          <w:sz w:val="24"/>
          <w:szCs w:val="24"/>
          <w:lang w:val="en-AU"/>
        </w:rPr>
      </w:pPr>
    </w:p>
    <w:p w14:paraId="00000005" w14:textId="75DD7D68" w:rsidR="00EA3262" w:rsidRPr="00314704" w:rsidRDefault="00B7095C">
      <w:pPr>
        <w:rPr>
          <w:color w:val="000000" w:themeColor="text1"/>
          <w:sz w:val="24"/>
          <w:szCs w:val="24"/>
          <w:lang w:val="en-AU"/>
        </w:rPr>
      </w:pPr>
      <w:r w:rsidRPr="00314704">
        <w:rPr>
          <w:color w:val="000000" w:themeColor="text1"/>
          <w:sz w:val="24"/>
          <w:szCs w:val="24"/>
          <w:lang w:val="en-AU"/>
        </w:rPr>
        <w:t>We plan for the interviews to be conducted in informal, one-on-one formats</w:t>
      </w:r>
      <w:r w:rsidRPr="00314704">
        <w:rPr>
          <w:color w:val="000000" w:themeColor="text1"/>
          <w:sz w:val="24"/>
          <w:szCs w:val="24"/>
          <w:lang w:val="en-AU"/>
        </w:rPr>
        <w:t>. Questions can be provided in advance</w:t>
      </w:r>
      <w:r w:rsidR="00E068D5" w:rsidRPr="00314704">
        <w:rPr>
          <w:color w:val="000000" w:themeColor="text1"/>
          <w:sz w:val="24"/>
          <w:szCs w:val="24"/>
          <w:lang w:val="en-AU"/>
        </w:rPr>
        <w:t>,</w:t>
      </w:r>
      <w:r w:rsidRPr="00314704">
        <w:rPr>
          <w:color w:val="000000" w:themeColor="text1"/>
          <w:sz w:val="24"/>
          <w:szCs w:val="24"/>
          <w:lang w:val="en-AU"/>
        </w:rPr>
        <w:t xml:space="preserve"> but </w:t>
      </w:r>
      <w:r w:rsidR="00E068D5" w:rsidRPr="00314704">
        <w:rPr>
          <w:color w:val="000000" w:themeColor="text1"/>
          <w:sz w:val="24"/>
          <w:szCs w:val="24"/>
          <w:lang w:val="en-AU"/>
        </w:rPr>
        <w:t>initial responses</w:t>
      </w:r>
      <w:r w:rsidRPr="00314704">
        <w:rPr>
          <w:color w:val="000000" w:themeColor="text1"/>
          <w:sz w:val="24"/>
          <w:szCs w:val="24"/>
          <w:lang w:val="en-AU"/>
        </w:rPr>
        <w:t xml:space="preserve"> might take</w:t>
      </w:r>
      <w:r w:rsidRPr="00314704">
        <w:rPr>
          <w:color w:val="000000" w:themeColor="text1"/>
          <w:sz w:val="24"/>
          <w:szCs w:val="24"/>
          <w:lang w:val="en-AU"/>
        </w:rPr>
        <w:t xml:space="preserve"> interview</w:t>
      </w:r>
      <w:r w:rsidR="00E068D5" w:rsidRPr="00314704">
        <w:rPr>
          <w:color w:val="000000" w:themeColor="text1"/>
          <w:sz w:val="24"/>
          <w:szCs w:val="24"/>
          <w:lang w:val="en-AU"/>
        </w:rPr>
        <w:t>s</w:t>
      </w:r>
      <w:r w:rsidRPr="00314704">
        <w:rPr>
          <w:color w:val="000000" w:themeColor="text1"/>
          <w:sz w:val="24"/>
          <w:szCs w:val="24"/>
          <w:lang w:val="en-AU"/>
        </w:rPr>
        <w:t xml:space="preserve"> in</w:t>
      </w:r>
      <w:r w:rsidRPr="00314704">
        <w:rPr>
          <w:color w:val="000000" w:themeColor="text1"/>
          <w:sz w:val="24"/>
          <w:szCs w:val="24"/>
          <w:lang w:val="en-AU"/>
        </w:rPr>
        <w:t xml:space="preserve"> </w:t>
      </w:r>
      <w:r w:rsidRPr="00314704">
        <w:rPr>
          <w:color w:val="000000" w:themeColor="text1"/>
          <w:sz w:val="24"/>
          <w:szCs w:val="24"/>
          <w:lang w:val="en-AU"/>
        </w:rPr>
        <w:t xml:space="preserve">different directions. </w:t>
      </w:r>
    </w:p>
    <w:p w14:paraId="00000006" w14:textId="77777777" w:rsidR="00EA3262" w:rsidRPr="00314704" w:rsidRDefault="00EA3262">
      <w:pPr>
        <w:rPr>
          <w:color w:val="000000" w:themeColor="text1"/>
          <w:sz w:val="24"/>
          <w:szCs w:val="24"/>
          <w:lang w:val="en-AU"/>
        </w:rPr>
      </w:pPr>
    </w:p>
    <w:p w14:paraId="0000000A" w14:textId="7D7550C9" w:rsidR="00EA3262" w:rsidRPr="00314704" w:rsidRDefault="00A97B10">
      <w:pPr>
        <w:rPr>
          <w:color w:val="000000" w:themeColor="text1"/>
          <w:sz w:val="24"/>
          <w:szCs w:val="24"/>
          <w:lang w:val="en-AU"/>
        </w:rPr>
      </w:pPr>
      <w:r>
        <w:rPr>
          <w:color w:val="000000" w:themeColor="text1"/>
          <w:sz w:val="24"/>
          <w:szCs w:val="24"/>
          <w:lang w:val="en-AU"/>
        </w:rPr>
        <w:t>The</w:t>
      </w:r>
      <w:r w:rsidR="00B7095C" w:rsidRPr="00314704">
        <w:rPr>
          <w:color w:val="000000" w:themeColor="text1"/>
          <w:sz w:val="24"/>
          <w:szCs w:val="24"/>
          <w:lang w:val="en-AU"/>
        </w:rPr>
        <w:t xml:space="preserve"> team will develop questionnaires </w:t>
      </w:r>
      <w:r>
        <w:rPr>
          <w:color w:val="000000" w:themeColor="text1"/>
          <w:sz w:val="24"/>
          <w:szCs w:val="24"/>
          <w:lang w:val="en-AU"/>
        </w:rPr>
        <w:t>based</w:t>
      </w:r>
      <w:r w:rsidR="00B7095C" w:rsidRPr="00314704">
        <w:rPr>
          <w:color w:val="000000" w:themeColor="text1"/>
          <w:sz w:val="24"/>
          <w:szCs w:val="24"/>
          <w:lang w:val="en-AU"/>
        </w:rPr>
        <w:t xml:space="preserve"> </w:t>
      </w:r>
      <w:r w:rsidR="00B7095C" w:rsidRPr="00314704">
        <w:rPr>
          <w:color w:val="000000" w:themeColor="text1"/>
          <w:sz w:val="24"/>
          <w:szCs w:val="24"/>
          <w:lang w:val="en-AU"/>
        </w:rPr>
        <w:t>o</w:t>
      </w:r>
      <w:r w:rsidR="00B7095C" w:rsidRPr="00314704">
        <w:rPr>
          <w:color w:val="000000" w:themeColor="text1"/>
          <w:sz w:val="24"/>
          <w:szCs w:val="24"/>
          <w:lang w:val="en-AU"/>
        </w:rPr>
        <w:t xml:space="preserve">n the considerations such as: </w:t>
      </w:r>
    </w:p>
    <w:p w14:paraId="0000000B" w14:textId="77777777" w:rsidR="00EA3262" w:rsidRPr="00314704" w:rsidRDefault="00B7095C" w:rsidP="00314704">
      <w:pPr>
        <w:numPr>
          <w:ilvl w:val="0"/>
          <w:numId w:val="1"/>
        </w:numPr>
        <w:spacing w:before="120"/>
        <w:ind w:left="714" w:hanging="357"/>
        <w:rPr>
          <w:color w:val="000000" w:themeColor="text1"/>
          <w:sz w:val="24"/>
          <w:szCs w:val="24"/>
          <w:lang w:val="en-AU"/>
        </w:rPr>
      </w:pPr>
      <w:r w:rsidRPr="00314704">
        <w:rPr>
          <w:color w:val="000000" w:themeColor="text1"/>
          <w:sz w:val="24"/>
          <w:szCs w:val="24"/>
          <w:lang w:val="en-AU"/>
        </w:rPr>
        <w:t>Were PDP working group members surprised (or unsurprised) by Board re</w:t>
      </w:r>
      <w:r w:rsidRPr="00314704">
        <w:rPr>
          <w:color w:val="000000" w:themeColor="text1"/>
          <w:sz w:val="24"/>
          <w:szCs w:val="24"/>
          <w:lang w:val="en-AU"/>
        </w:rPr>
        <w:t>jection of certain, specific policy recommendations? Why?</w:t>
      </w:r>
    </w:p>
    <w:p w14:paraId="0000000C" w14:textId="73D5A58C" w:rsidR="00EA3262" w:rsidRPr="00314704" w:rsidRDefault="00B7095C" w:rsidP="00314704">
      <w:pPr>
        <w:numPr>
          <w:ilvl w:val="0"/>
          <w:numId w:val="1"/>
        </w:numPr>
        <w:spacing w:before="120"/>
        <w:ind w:left="714" w:hanging="357"/>
        <w:rPr>
          <w:color w:val="000000" w:themeColor="text1"/>
          <w:sz w:val="24"/>
          <w:szCs w:val="24"/>
          <w:lang w:val="en-AU"/>
        </w:rPr>
      </w:pPr>
      <w:r w:rsidRPr="00314704">
        <w:rPr>
          <w:color w:val="000000" w:themeColor="text1"/>
          <w:sz w:val="24"/>
          <w:szCs w:val="24"/>
          <w:lang w:val="en-AU"/>
        </w:rPr>
        <w:t>During the policy-making discussion, did the PDP working group consider Board reaction to potential recommendations (</w:t>
      </w:r>
      <w:r w:rsidR="00586819" w:rsidRPr="00314704">
        <w:rPr>
          <w:color w:val="000000" w:themeColor="text1"/>
          <w:sz w:val="24"/>
          <w:szCs w:val="24"/>
          <w:lang w:val="en-AU"/>
        </w:rPr>
        <w:t xml:space="preserve">as indicated </w:t>
      </w:r>
      <w:r w:rsidRPr="00314704">
        <w:rPr>
          <w:color w:val="000000" w:themeColor="text1"/>
          <w:sz w:val="24"/>
          <w:szCs w:val="24"/>
          <w:lang w:val="en-AU"/>
        </w:rPr>
        <w:t xml:space="preserve">either by the Board </w:t>
      </w:r>
      <w:r w:rsidR="00586819" w:rsidRPr="00314704">
        <w:rPr>
          <w:color w:val="000000" w:themeColor="text1"/>
          <w:sz w:val="24"/>
          <w:szCs w:val="24"/>
          <w:lang w:val="en-AU"/>
        </w:rPr>
        <w:t>liaison, the</w:t>
      </w:r>
      <w:r w:rsidRPr="00314704">
        <w:rPr>
          <w:color w:val="000000" w:themeColor="text1"/>
          <w:sz w:val="24"/>
          <w:szCs w:val="24"/>
          <w:lang w:val="en-AU"/>
        </w:rPr>
        <w:t xml:space="preserve"> public comment process</w:t>
      </w:r>
      <w:r w:rsidR="00586819" w:rsidRPr="00314704">
        <w:rPr>
          <w:color w:val="000000" w:themeColor="text1"/>
          <w:sz w:val="24"/>
          <w:szCs w:val="24"/>
          <w:lang w:val="en-AU"/>
        </w:rPr>
        <w:t>,</w:t>
      </w:r>
      <w:r w:rsidRPr="00314704">
        <w:rPr>
          <w:color w:val="000000" w:themeColor="text1"/>
          <w:sz w:val="24"/>
          <w:szCs w:val="24"/>
          <w:lang w:val="en-AU"/>
        </w:rPr>
        <w:t xml:space="preserve"> or otherwise</w:t>
      </w:r>
      <w:r w:rsidRPr="00314704">
        <w:rPr>
          <w:color w:val="000000" w:themeColor="text1"/>
          <w:sz w:val="24"/>
          <w:szCs w:val="24"/>
          <w:lang w:val="en-AU"/>
        </w:rPr>
        <w:t>)?</w:t>
      </w:r>
    </w:p>
    <w:p w14:paraId="0000000D" w14:textId="18A9372B" w:rsidR="00EA3262" w:rsidRPr="00314704" w:rsidRDefault="00B7095C" w:rsidP="00314704">
      <w:pPr>
        <w:numPr>
          <w:ilvl w:val="0"/>
          <w:numId w:val="1"/>
        </w:numPr>
        <w:spacing w:before="120"/>
        <w:ind w:left="714" w:hanging="357"/>
        <w:rPr>
          <w:color w:val="000000" w:themeColor="text1"/>
          <w:sz w:val="24"/>
          <w:szCs w:val="24"/>
          <w:lang w:val="en-AU"/>
        </w:rPr>
      </w:pPr>
      <w:r w:rsidRPr="00314704">
        <w:rPr>
          <w:color w:val="000000" w:themeColor="text1"/>
          <w:sz w:val="24"/>
          <w:szCs w:val="24"/>
          <w:lang w:val="en-AU"/>
        </w:rPr>
        <w:t xml:space="preserve">In </w:t>
      </w:r>
      <w:r w:rsidRPr="00314704">
        <w:rPr>
          <w:color w:val="000000" w:themeColor="text1"/>
          <w:sz w:val="24"/>
          <w:szCs w:val="24"/>
          <w:lang w:val="en-AU"/>
        </w:rPr>
        <w:t>the</w:t>
      </w:r>
      <w:r w:rsidRPr="00314704">
        <w:rPr>
          <w:color w:val="000000" w:themeColor="text1"/>
          <w:sz w:val="24"/>
          <w:szCs w:val="24"/>
          <w:lang w:val="en-AU"/>
        </w:rPr>
        <w:t xml:space="preserve"> </w:t>
      </w:r>
      <w:r w:rsidRPr="00314704">
        <w:rPr>
          <w:color w:val="000000" w:themeColor="text1"/>
          <w:sz w:val="24"/>
          <w:szCs w:val="24"/>
          <w:lang w:val="en-AU"/>
        </w:rPr>
        <w:t xml:space="preserve">opinion of PDP working group members </w:t>
      </w:r>
      <w:r w:rsidRPr="00314704">
        <w:rPr>
          <w:color w:val="000000" w:themeColor="text1"/>
          <w:sz w:val="24"/>
          <w:szCs w:val="24"/>
          <w:lang w:val="en-AU"/>
        </w:rPr>
        <w:t xml:space="preserve">did the PDP working group </w:t>
      </w:r>
      <w:r w:rsidR="00586819" w:rsidRPr="00314704">
        <w:rPr>
          <w:color w:val="000000" w:themeColor="text1"/>
          <w:sz w:val="24"/>
          <w:szCs w:val="24"/>
          <w:lang w:val="en-AU"/>
        </w:rPr>
        <w:t>have the</w:t>
      </w:r>
      <w:r w:rsidRPr="00314704">
        <w:rPr>
          <w:color w:val="000000" w:themeColor="text1"/>
          <w:sz w:val="24"/>
          <w:szCs w:val="24"/>
          <w:lang w:val="en-AU"/>
        </w:rPr>
        <w:t xml:space="preserve"> sufficient </w:t>
      </w:r>
      <w:r w:rsidRPr="00314704">
        <w:rPr>
          <w:color w:val="000000" w:themeColor="text1"/>
          <w:sz w:val="24"/>
          <w:szCs w:val="24"/>
          <w:lang w:val="en-AU"/>
        </w:rPr>
        <w:t xml:space="preserve">expertise, resources and </w:t>
      </w:r>
      <w:r w:rsidRPr="00314704">
        <w:rPr>
          <w:color w:val="000000" w:themeColor="text1"/>
          <w:sz w:val="24"/>
          <w:szCs w:val="24"/>
          <w:lang w:val="en-AU"/>
        </w:rPr>
        <w:t>information to develop a “Board-ready” set of recommendations?</w:t>
      </w:r>
    </w:p>
    <w:p w14:paraId="0000000E" w14:textId="7553AD1A" w:rsidR="00EA3262" w:rsidRPr="00314704" w:rsidRDefault="00B7095C" w:rsidP="00314704">
      <w:pPr>
        <w:numPr>
          <w:ilvl w:val="0"/>
          <w:numId w:val="1"/>
        </w:numPr>
        <w:spacing w:before="120"/>
        <w:ind w:left="714" w:hanging="357"/>
        <w:rPr>
          <w:color w:val="000000" w:themeColor="text1"/>
          <w:sz w:val="24"/>
          <w:szCs w:val="24"/>
          <w:lang w:val="en-AU"/>
        </w:rPr>
      </w:pPr>
      <w:r w:rsidRPr="00314704">
        <w:rPr>
          <w:color w:val="000000" w:themeColor="text1"/>
          <w:sz w:val="24"/>
          <w:szCs w:val="24"/>
          <w:lang w:val="en-AU"/>
        </w:rPr>
        <w:t xml:space="preserve">What </w:t>
      </w:r>
      <w:r w:rsidR="00A97B10">
        <w:rPr>
          <w:color w:val="000000" w:themeColor="text1"/>
          <w:sz w:val="24"/>
          <w:szCs w:val="24"/>
          <w:lang w:val="en-AU"/>
        </w:rPr>
        <w:t>were the PDP team’s</w:t>
      </w:r>
      <w:r w:rsidRPr="00314704">
        <w:rPr>
          <w:color w:val="000000" w:themeColor="text1"/>
          <w:sz w:val="24"/>
          <w:szCs w:val="24"/>
          <w:lang w:val="en-AU"/>
        </w:rPr>
        <w:t xml:space="preserve"> expectations of the Board liaison role</w:t>
      </w:r>
      <w:r w:rsidRPr="00314704">
        <w:rPr>
          <w:color w:val="000000" w:themeColor="text1"/>
          <w:sz w:val="24"/>
          <w:szCs w:val="24"/>
          <w:lang w:val="en-AU"/>
        </w:rPr>
        <w:t>?</w:t>
      </w:r>
    </w:p>
    <w:p w14:paraId="0000000F" w14:textId="0DCCA99D" w:rsidR="00EA3262" w:rsidRPr="00314704" w:rsidRDefault="00B7095C" w:rsidP="00314704">
      <w:pPr>
        <w:numPr>
          <w:ilvl w:val="0"/>
          <w:numId w:val="1"/>
        </w:numPr>
        <w:spacing w:before="120"/>
        <w:ind w:left="714" w:hanging="357"/>
        <w:rPr>
          <w:color w:val="000000" w:themeColor="text1"/>
          <w:sz w:val="24"/>
          <w:szCs w:val="24"/>
          <w:lang w:val="en-AU"/>
        </w:rPr>
      </w:pPr>
      <w:r w:rsidRPr="00314704">
        <w:rPr>
          <w:color w:val="000000" w:themeColor="text1"/>
          <w:sz w:val="24"/>
          <w:szCs w:val="24"/>
          <w:lang w:val="en-AU"/>
        </w:rPr>
        <w:t>How did Board members receive information regarding PDP working group progress, during the Policy Development Process and after re</w:t>
      </w:r>
      <w:r w:rsidRPr="00314704">
        <w:rPr>
          <w:color w:val="000000" w:themeColor="text1"/>
          <w:sz w:val="24"/>
          <w:szCs w:val="24"/>
          <w:lang w:val="en-AU"/>
        </w:rPr>
        <w:t xml:space="preserve">commendations were </w:t>
      </w:r>
      <w:r w:rsidR="00586819" w:rsidRPr="00314704">
        <w:rPr>
          <w:color w:val="000000" w:themeColor="text1"/>
          <w:sz w:val="24"/>
          <w:szCs w:val="24"/>
          <w:lang w:val="en-AU"/>
        </w:rPr>
        <w:t>approved by the Council</w:t>
      </w:r>
      <w:r w:rsidRPr="00314704">
        <w:rPr>
          <w:color w:val="000000" w:themeColor="text1"/>
          <w:sz w:val="24"/>
          <w:szCs w:val="24"/>
          <w:lang w:val="en-AU"/>
        </w:rPr>
        <w:t>?</w:t>
      </w:r>
    </w:p>
    <w:p w14:paraId="00000012" w14:textId="77777777" w:rsidR="00EA3262" w:rsidRPr="00314704" w:rsidRDefault="00EA3262">
      <w:pPr>
        <w:rPr>
          <w:color w:val="000000" w:themeColor="text1"/>
          <w:sz w:val="24"/>
          <w:szCs w:val="24"/>
          <w:lang w:val="en-AU"/>
        </w:rPr>
      </w:pPr>
    </w:p>
    <w:p w14:paraId="7F6D4CDC" w14:textId="77777777" w:rsidR="00A97B10" w:rsidRDefault="00B7095C">
      <w:pPr>
        <w:rPr>
          <w:color w:val="000000" w:themeColor="text1"/>
          <w:sz w:val="24"/>
          <w:szCs w:val="24"/>
          <w:lang w:val="en-AU"/>
        </w:rPr>
      </w:pPr>
      <w:r w:rsidRPr="00314704">
        <w:rPr>
          <w:color w:val="000000" w:themeColor="text1"/>
          <w:sz w:val="24"/>
          <w:szCs w:val="24"/>
          <w:lang w:val="en-AU"/>
        </w:rPr>
        <w:t xml:space="preserve">The small team will </w:t>
      </w:r>
      <w:r w:rsidRPr="00314704">
        <w:rPr>
          <w:color w:val="000000" w:themeColor="text1"/>
          <w:sz w:val="24"/>
          <w:szCs w:val="24"/>
          <w:lang w:val="en-AU"/>
        </w:rPr>
        <w:t>aggregate</w:t>
      </w:r>
      <w:r w:rsidRPr="00314704">
        <w:rPr>
          <w:color w:val="000000" w:themeColor="text1"/>
          <w:sz w:val="24"/>
          <w:szCs w:val="24"/>
          <w:lang w:val="en-AU"/>
        </w:rPr>
        <w:t xml:space="preserve"> the interview responses into a set of findings and either, create </w:t>
      </w:r>
      <w:r w:rsidR="00586819" w:rsidRPr="00314704">
        <w:rPr>
          <w:color w:val="000000" w:themeColor="text1"/>
          <w:sz w:val="24"/>
          <w:szCs w:val="24"/>
          <w:lang w:val="en-AU"/>
        </w:rPr>
        <w:t>a set of</w:t>
      </w:r>
      <w:r w:rsidRPr="00314704">
        <w:rPr>
          <w:color w:val="000000" w:themeColor="text1"/>
          <w:sz w:val="24"/>
          <w:szCs w:val="24"/>
          <w:lang w:val="en-AU"/>
        </w:rPr>
        <w:t xml:space="preserve"> follow-up inquiries or, use the findings to </w:t>
      </w:r>
      <w:r w:rsidRPr="00314704">
        <w:rPr>
          <w:color w:val="000000" w:themeColor="text1"/>
          <w:sz w:val="24"/>
          <w:szCs w:val="24"/>
          <w:lang w:val="en-AU"/>
        </w:rPr>
        <w:t>synthesize</w:t>
      </w:r>
      <w:r w:rsidRPr="00314704">
        <w:rPr>
          <w:color w:val="000000" w:themeColor="text1"/>
          <w:sz w:val="24"/>
          <w:szCs w:val="24"/>
          <w:lang w:val="en-AU"/>
        </w:rPr>
        <w:t xml:space="preserve"> a set of recommendations intended to inform </w:t>
      </w:r>
      <w:r w:rsidRPr="00314704">
        <w:rPr>
          <w:color w:val="000000" w:themeColor="text1"/>
          <w:sz w:val="24"/>
          <w:szCs w:val="24"/>
          <w:lang w:val="en-AU"/>
        </w:rPr>
        <w:t xml:space="preserve">GNSO </w:t>
      </w:r>
      <w:r w:rsidRPr="00314704">
        <w:rPr>
          <w:color w:val="000000" w:themeColor="text1"/>
          <w:sz w:val="24"/>
          <w:szCs w:val="24"/>
          <w:lang w:val="en-AU"/>
        </w:rPr>
        <w:t>Council</w:t>
      </w:r>
      <w:r w:rsidRPr="00314704">
        <w:rPr>
          <w:color w:val="000000" w:themeColor="text1"/>
          <w:sz w:val="24"/>
          <w:szCs w:val="24"/>
          <w:lang w:val="en-AU"/>
        </w:rPr>
        <w:t>’s</w:t>
      </w:r>
      <w:r w:rsidRPr="00314704">
        <w:rPr>
          <w:color w:val="000000" w:themeColor="text1"/>
          <w:sz w:val="24"/>
          <w:szCs w:val="24"/>
          <w:lang w:val="en-AU"/>
        </w:rPr>
        <w:t xml:space="preserve"> work on improving Board readiness.</w:t>
      </w:r>
      <w:r w:rsidRPr="00314704">
        <w:rPr>
          <w:color w:val="000000" w:themeColor="text1"/>
          <w:sz w:val="24"/>
          <w:szCs w:val="24"/>
          <w:lang w:val="en-AU"/>
        </w:rPr>
        <w:t xml:space="preserve"> </w:t>
      </w:r>
    </w:p>
    <w:p w14:paraId="417E2A68" w14:textId="77777777" w:rsidR="00A97B10" w:rsidRDefault="00A97B10">
      <w:pPr>
        <w:rPr>
          <w:color w:val="000000" w:themeColor="text1"/>
          <w:sz w:val="24"/>
          <w:szCs w:val="24"/>
          <w:lang w:val="en-AU"/>
        </w:rPr>
      </w:pPr>
    </w:p>
    <w:p w14:paraId="00000013" w14:textId="1F2AA164" w:rsidR="00EA3262" w:rsidRPr="00314704" w:rsidRDefault="00A97B10">
      <w:pPr>
        <w:rPr>
          <w:color w:val="000000" w:themeColor="text1"/>
          <w:sz w:val="24"/>
          <w:szCs w:val="24"/>
          <w:lang w:val="en-AU"/>
        </w:rPr>
      </w:pPr>
      <w:r>
        <w:rPr>
          <w:color w:val="000000" w:themeColor="text1"/>
          <w:sz w:val="24"/>
          <w:szCs w:val="24"/>
          <w:lang w:val="en-AU"/>
        </w:rPr>
        <w:t>Participants</w:t>
      </w:r>
      <w:r w:rsidR="00314704" w:rsidRPr="00314704">
        <w:rPr>
          <w:color w:val="000000" w:themeColor="text1"/>
          <w:sz w:val="24"/>
          <w:szCs w:val="24"/>
          <w:lang w:val="en-AU"/>
        </w:rPr>
        <w:t xml:space="preserve"> </w:t>
      </w:r>
      <w:r w:rsidR="00B7095C" w:rsidRPr="00314704">
        <w:rPr>
          <w:color w:val="000000" w:themeColor="text1"/>
          <w:sz w:val="24"/>
          <w:szCs w:val="24"/>
          <w:lang w:val="en-AU"/>
        </w:rPr>
        <w:t>will have</w:t>
      </w:r>
      <w:r w:rsidR="00B7095C" w:rsidRPr="00314704">
        <w:rPr>
          <w:color w:val="000000" w:themeColor="text1"/>
          <w:sz w:val="24"/>
          <w:szCs w:val="24"/>
          <w:lang w:val="en-AU"/>
        </w:rPr>
        <w:t xml:space="preserve"> the opportunity to review </w:t>
      </w:r>
      <w:r w:rsidR="00586819" w:rsidRPr="00314704">
        <w:rPr>
          <w:color w:val="000000" w:themeColor="text1"/>
          <w:sz w:val="24"/>
          <w:szCs w:val="24"/>
          <w:lang w:val="en-AU"/>
        </w:rPr>
        <w:t xml:space="preserve">their input as </w:t>
      </w:r>
      <w:r w:rsidR="00314704" w:rsidRPr="00314704">
        <w:rPr>
          <w:color w:val="000000" w:themeColor="text1"/>
          <w:sz w:val="24"/>
          <w:szCs w:val="24"/>
          <w:lang w:val="en-AU"/>
        </w:rPr>
        <w:t>documente</w:t>
      </w:r>
      <w:r w:rsidR="00586819" w:rsidRPr="00314704">
        <w:rPr>
          <w:color w:val="000000" w:themeColor="text1"/>
          <w:sz w:val="24"/>
          <w:szCs w:val="24"/>
          <w:lang w:val="en-AU"/>
        </w:rPr>
        <w:t xml:space="preserve">d by the interviewer </w:t>
      </w:r>
      <w:r w:rsidR="00B7095C" w:rsidRPr="00314704">
        <w:rPr>
          <w:color w:val="000000" w:themeColor="text1"/>
          <w:sz w:val="24"/>
          <w:szCs w:val="24"/>
          <w:lang w:val="en-AU"/>
        </w:rPr>
        <w:t xml:space="preserve">prior to publication. </w:t>
      </w:r>
    </w:p>
    <w:p w14:paraId="00000014" w14:textId="77777777" w:rsidR="00EA3262" w:rsidRPr="00314704" w:rsidRDefault="00B7095C">
      <w:pPr>
        <w:rPr>
          <w:color w:val="000000" w:themeColor="text1"/>
          <w:sz w:val="24"/>
          <w:szCs w:val="24"/>
          <w:lang w:val="en-AU"/>
        </w:rPr>
      </w:pPr>
      <w:r w:rsidRPr="00314704">
        <w:rPr>
          <w:color w:val="000000" w:themeColor="text1"/>
          <w:sz w:val="24"/>
          <w:szCs w:val="24"/>
          <w:lang w:val="en-AU"/>
        </w:rPr>
        <w:t xml:space="preserve"> </w:t>
      </w:r>
    </w:p>
    <w:p w14:paraId="00000017" w14:textId="48649E69" w:rsidR="00EA3262" w:rsidRPr="00314704" w:rsidRDefault="00B7095C">
      <w:pPr>
        <w:rPr>
          <w:color w:val="000000" w:themeColor="text1"/>
          <w:sz w:val="24"/>
          <w:szCs w:val="24"/>
          <w:lang w:val="en-AU"/>
        </w:rPr>
      </w:pPr>
      <w:r w:rsidRPr="00314704">
        <w:rPr>
          <w:color w:val="000000" w:themeColor="text1"/>
          <w:sz w:val="24"/>
          <w:szCs w:val="24"/>
          <w:lang w:val="en-AU"/>
        </w:rPr>
        <w:t xml:space="preserve">The small team participants </w:t>
      </w:r>
      <w:r w:rsidRPr="00314704">
        <w:rPr>
          <w:color w:val="000000" w:themeColor="text1"/>
          <w:sz w:val="24"/>
          <w:szCs w:val="24"/>
          <w:lang w:val="en-AU"/>
        </w:rPr>
        <w:t>believe this will be a valuable and informative</w:t>
      </w:r>
      <w:r w:rsidRPr="00314704">
        <w:rPr>
          <w:color w:val="000000" w:themeColor="text1"/>
          <w:sz w:val="24"/>
          <w:szCs w:val="24"/>
          <w:lang w:val="en-AU"/>
        </w:rPr>
        <w:t xml:space="preserve"> approach and hope you </w:t>
      </w:r>
      <w:r w:rsidRPr="00314704">
        <w:rPr>
          <w:color w:val="000000" w:themeColor="text1"/>
          <w:sz w:val="24"/>
          <w:szCs w:val="24"/>
          <w:lang w:val="en-AU"/>
        </w:rPr>
        <w:t>will be willing to par</w:t>
      </w:r>
      <w:r w:rsidRPr="00314704">
        <w:rPr>
          <w:color w:val="000000" w:themeColor="text1"/>
          <w:sz w:val="24"/>
          <w:szCs w:val="24"/>
          <w:lang w:val="en-AU"/>
        </w:rPr>
        <w:t>ticipate in</w:t>
      </w:r>
      <w:r w:rsidRPr="00314704">
        <w:rPr>
          <w:color w:val="000000" w:themeColor="text1"/>
          <w:sz w:val="24"/>
          <w:szCs w:val="24"/>
          <w:lang w:val="en-AU"/>
        </w:rPr>
        <w:t xml:space="preserve"> this effort.</w:t>
      </w:r>
    </w:p>
    <w:p w14:paraId="00000018" w14:textId="77777777" w:rsidR="00EA3262" w:rsidRPr="00314704" w:rsidRDefault="00B7095C">
      <w:pPr>
        <w:rPr>
          <w:color w:val="000000" w:themeColor="text1"/>
          <w:sz w:val="24"/>
          <w:szCs w:val="24"/>
          <w:lang w:val="en-AU"/>
        </w:rPr>
      </w:pPr>
      <w:r w:rsidRPr="00314704">
        <w:rPr>
          <w:color w:val="000000" w:themeColor="text1"/>
          <w:sz w:val="24"/>
          <w:szCs w:val="24"/>
          <w:lang w:val="en-AU"/>
        </w:rPr>
        <w:t xml:space="preserve"> </w:t>
      </w:r>
    </w:p>
    <w:p w14:paraId="00000019" w14:textId="77777777" w:rsidR="00EA3262" w:rsidRPr="00314704" w:rsidRDefault="00B7095C">
      <w:pPr>
        <w:rPr>
          <w:color w:val="000000" w:themeColor="text1"/>
          <w:sz w:val="24"/>
          <w:szCs w:val="24"/>
          <w:lang w:val="en-AU"/>
        </w:rPr>
      </w:pPr>
      <w:r w:rsidRPr="00314704">
        <w:rPr>
          <w:color w:val="000000" w:themeColor="text1"/>
          <w:sz w:val="24"/>
          <w:szCs w:val="24"/>
          <w:lang w:val="en-AU"/>
        </w:rPr>
        <w:t xml:space="preserve">Thanks for taking the time to consider this. We stand by to answer any questions. </w:t>
      </w:r>
    </w:p>
    <w:p w14:paraId="0000001A" w14:textId="77777777" w:rsidR="00EA3262" w:rsidRPr="00314704" w:rsidRDefault="00B7095C">
      <w:pPr>
        <w:rPr>
          <w:color w:val="000000" w:themeColor="text1"/>
          <w:sz w:val="24"/>
          <w:szCs w:val="24"/>
          <w:lang w:val="en-AU"/>
        </w:rPr>
      </w:pPr>
      <w:r w:rsidRPr="00314704">
        <w:rPr>
          <w:color w:val="000000" w:themeColor="text1"/>
          <w:sz w:val="24"/>
          <w:szCs w:val="24"/>
          <w:lang w:val="en-AU"/>
        </w:rPr>
        <w:t xml:space="preserve"> </w:t>
      </w:r>
    </w:p>
    <w:p w14:paraId="0000001B" w14:textId="77777777" w:rsidR="00EA3262" w:rsidRPr="00314704" w:rsidRDefault="00B7095C">
      <w:pPr>
        <w:rPr>
          <w:color w:val="000000" w:themeColor="text1"/>
          <w:sz w:val="24"/>
          <w:szCs w:val="24"/>
          <w:lang w:val="en-AU"/>
        </w:rPr>
      </w:pPr>
      <w:r w:rsidRPr="00314704">
        <w:rPr>
          <w:color w:val="000000" w:themeColor="text1"/>
          <w:sz w:val="24"/>
          <w:szCs w:val="24"/>
          <w:lang w:val="en-AU"/>
        </w:rPr>
        <w:t xml:space="preserve">Sincerely,  </w:t>
      </w:r>
    </w:p>
    <w:p w14:paraId="0000001C" w14:textId="77777777" w:rsidR="00EA3262" w:rsidRPr="00314704" w:rsidRDefault="00B7095C">
      <w:pPr>
        <w:rPr>
          <w:color w:val="000000" w:themeColor="text1"/>
          <w:sz w:val="24"/>
          <w:szCs w:val="24"/>
          <w:lang w:val="en-AU"/>
        </w:rPr>
      </w:pPr>
      <w:r w:rsidRPr="00314704">
        <w:rPr>
          <w:color w:val="000000" w:themeColor="text1"/>
          <w:sz w:val="24"/>
          <w:szCs w:val="24"/>
          <w:lang w:val="en-AU"/>
        </w:rPr>
        <w:t xml:space="preserve"> </w:t>
      </w:r>
    </w:p>
    <w:p w14:paraId="0000001D" w14:textId="77777777" w:rsidR="00EA3262" w:rsidRPr="00314704" w:rsidRDefault="00EA3262">
      <w:pPr>
        <w:rPr>
          <w:color w:val="000000" w:themeColor="text1"/>
          <w:lang w:val="en-AU"/>
        </w:rPr>
      </w:pPr>
    </w:p>
    <w:sectPr w:rsidR="00EA3262" w:rsidRPr="00314704" w:rsidSect="00314704">
      <w:headerReference w:type="default" r:id="rId7"/>
      <w:footerReference w:type="default" r:id="rId8"/>
      <w:headerReference w:type="first" r:id="rId9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22D919" w14:textId="77777777" w:rsidR="00B7095C" w:rsidRDefault="00B7095C" w:rsidP="00314704">
      <w:pPr>
        <w:spacing w:line="240" w:lineRule="auto"/>
      </w:pPr>
      <w:r>
        <w:separator/>
      </w:r>
    </w:p>
  </w:endnote>
  <w:endnote w:type="continuationSeparator" w:id="0">
    <w:p w14:paraId="4F89D1B8" w14:textId="77777777" w:rsidR="00B7095C" w:rsidRDefault="00B7095C" w:rsidP="003147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3B087" w14:textId="3B44034C" w:rsidR="00314704" w:rsidRDefault="00314704" w:rsidP="00314704">
    <w:pPr>
      <w:pStyle w:val="Footer"/>
      <w:jc w:val="right"/>
    </w:pPr>
    <w:r w:rsidRPr="00314704">
      <w:drawing>
        <wp:inline distT="0" distB="0" distL="0" distR="0" wp14:anchorId="3B3F54F9" wp14:editId="5434A3FE">
          <wp:extent cx="2485017" cy="511872"/>
          <wp:effectExtent l="0" t="0" r="4445" b="0"/>
          <wp:docPr id="2" name="Picture 2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3147" cy="5403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DA717B" w14:textId="77777777" w:rsidR="00B7095C" w:rsidRDefault="00B7095C" w:rsidP="00314704">
      <w:pPr>
        <w:spacing w:line="240" w:lineRule="auto"/>
      </w:pPr>
      <w:r>
        <w:separator/>
      </w:r>
    </w:p>
  </w:footnote>
  <w:footnote w:type="continuationSeparator" w:id="0">
    <w:p w14:paraId="3F577046" w14:textId="77777777" w:rsidR="00B7095C" w:rsidRDefault="00B7095C" w:rsidP="003147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B04D8C" w14:textId="047F1DCF" w:rsidR="00314704" w:rsidRDefault="00314704" w:rsidP="00314704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12F339" w14:textId="7CA043B8" w:rsidR="00314704" w:rsidRDefault="00314704" w:rsidP="00314704">
    <w:pPr>
      <w:pStyle w:val="Header"/>
      <w:tabs>
        <w:tab w:val="clear" w:pos="4513"/>
        <w:tab w:val="clear" w:pos="9026"/>
        <w:tab w:val="left" w:pos="6522"/>
      </w:tabs>
      <w:jc w:val="right"/>
    </w:pPr>
    <w:r>
      <w:tab/>
    </w:r>
    <w:r w:rsidRPr="00314704">
      <w:drawing>
        <wp:inline distT="0" distB="0" distL="0" distR="0" wp14:anchorId="2B52F297" wp14:editId="2831515D">
          <wp:extent cx="2807746" cy="578348"/>
          <wp:effectExtent l="0" t="0" r="0" b="6350"/>
          <wp:docPr id="1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46877" cy="607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1E318E"/>
    <w:multiLevelType w:val="multilevel"/>
    <w:tmpl w:val="9B7EBFBC"/>
    <w:lvl w:ilvl="0">
      <w:start w:val="1"/>
      <w:numFmt w:val="bullet"/>
      <w:lvlText w:val="●"/>
      <w:lvlJc w:val="left"/>
      <w:pPr>
        <w:ind w:left="720" w:hanging="360"/>
      </w:pPr>
      <w:rPr>
        <w:rFonts w:ascii="Calibri" w:eastAsia="Calibri" w:hAnsi="Calibri" w:cs="Calibri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262"/>
    <w:rsid w:val="00314704"/>
    <w:rsid w:val="004819E3"/>
    <w:rsid w:val="00586819"/>
    <w:rsid w:val="009F5EEC"/>
    <w:rsid w:val="00A97B10"/>
    <w:rsid w:val="00B7095C"/>
    <w:rsid w:val="00CA5A55"/>
    <w:rsid w:val="00E068D5"/>
    <w:rsid w:val="00EA3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901BFD"/>
  <w15:docId w15:val="{55865ED1-80E9-6149-BA43-6C2F53EC7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1470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4704"/>
  </w:style>
  <w:style w:type="paragraph" w:styleId="Footer">
    <w:name w:val="footer"/>
    <w:basedOn w:val="Normal"/>
    <w:link w:val="FooterChar"/>
    <w:uiPriority w:val="99"/>
    <w:unhideWhenUsed/>
    <w:rsid w:val="0031470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47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Kurt Pritz</cp:lastModifiedBy>
  <cp:revision>2</cp:revision>
  <cp:lastPrinted>2024-09-29T23:55:00Z</cp:lastPrinted>
  <dcterms:created xsi:type="dcterms:W3CDTF">2024-10-01T23:10:00Z</dcterms:created>
  <dcterms:modified xsi:type="dcterms:W3CDTF">2024-10-01T23:10:00Z</dcterms:modified>
</cp:coreProperties>
</file>