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EA11" w14:textId="1EC037C3" w:rsidR="00B50347" w:rsidRPr="00CB033E" w:rsidRDefault="00CB033E" w:rsidP="004D195B">
      <w:pPr>
        <w:rPr>
          <w:b/>
          <w:bCs/>
        </w:rPr>
      </w:pPr>
      <w:r w:rsidRPr="00CB033E">
        <w:rPr>
          <w:b/>
          <w:bCs/>
        </w:rPr>
        <w:t>What specific problem(s) would policy development in particular be expected to address and why do you believe that policy development is the right mechanism to solve those problems?</w:t>
      </w:r>
    </w:p>
    <w:p w14:paraId="0D4426E7" w14:textId="2502494E" w:rsidR="00E36B3C" w:rsidRDefault="002C004B" w:rsidP="004D195B">
      <w:r>
        <w:t>There are definitions of DNS Abuse</w:t>
      </w:r>
      <w:r w:rsidR="00AE1157">
        <w:t xml:space="preserve"> </w:t>
      </w:r>
      <w:r>
        <w:t>already contractually defined and</w:t>
      </w:r>
      <w:r w:rsidR="00AE1157">
        <w:t xml:space="preserve"> further</w:t>
      </w:r>
      <w:r>
        <w:t xml:space="preserve"> agreed upon by all relevant stakeholders. </w:t>
      </w:r>
      <w:r w:rsidR="00AE1157">
        <w:t>We are also able to establish</w:t>
      </w:r>
      <w:r w:rsidR="00E36B3C">
        <w:t>,</w:t>
      </w:r>
      <w:r w:rsidR="00AE1157">
        <w:t xml:space="preserve"> in most cases</w:t>
      </w:r>
      <w:r w:rsidR="00E36B3C">
        <w:t>,</w:t>
      </w:r>
      <w:r w:rsidR="00AE1157">
        <w:t xml:space="preserve"> the difference between a maliciously registered domain and a compromised one.</w:t>
      </w:r>
    </w:p>
    <w:p w14:paraId="4F27F28E" w14:textId="7275C034" w:rsidR="00CB033E" w:rsidRDefault="00AE1157" w:rsidP="004D195B">
      <w:r>
        <w:t>Still, malicious actors find varying degrees of success</w:t>
      </w:r>
      <w:r w:rsidR="00E36B3C">
        <w:t xml:space="preserve"> in registering domain names maliciously,</w:t>
      </w:r>
      <w:r>
        <w:t xml:space="preserve"> depending on what registry or registrar the choose to use</w:t>
      </w:r>
      <w:r w:rsidR="00E36B3C">
        <w:t>.</w:t>
      </w:r>
      <w:r>
        <w:t xml:space="preserve"> </w:t>
      </w:r>
      <w:r w:rsidR="00E36B3C">
        <w:t>A</w:t>
      </w:r>
      <w:r>
        <w:t>ction</w:t>
      </w:r>
      <w:r w:rsidR="00E36B3C">
        <w:t>s taken</w:t>
      </w:r>
      <w:r>
        <w:t xml:space="preserve"> against th</w:t>
      </w:r>
      <w:r w:rsidR="00E36B3C">
        <w:t>is abuse</w:t>
      </w:r>
      <w:r>
        <w:t xml:space="preserve"> is not uniform, </w:t>
      </w:r>
      <w:r w:rsidR="00E36B3C">
        <w:t>with some organizations taking much longer</w:t>
      </w:r>
      <w:r>
        <w:t xml:space="preserve"> </w:t>
      </w:r>
      <w:r w:rsidR="00E36B3C">
        <w:t>than others to Lock and Suspend the affected names.</w:t>
      </w:r>
    </w:p>
    <w:p w14:paraId="4CEAC3B4" w14:textId="7785D27B" w:rsidR="00AE1157" w:rsidRDefault="00AE1157" w:rsidP="004D195B">
      <w:r>
        <w:t xml:space="preserve">Therefore, </w:t>
      </w:r>
      <w:r w:rsidR="00E36B3C">
        <w:t>policy development should address this gap and ensure that response to clear-cut abuse (such as malware distribution) is uniform, with focus on protecting Internet users and ensuring a safer network.</w:t>
      </w:r>
    </w:p>
    <w:p w14:paraId="39A10412" w14:textId="71260698" w:rsidR="00CB033E" w:rsidRDefault="00CB033E" w:rsidP="004D195B"/>
    <w:p w14:paraId="5AD7F02D" w14:textId="1306E284" w:rsidR="00CB033E" w:rsidRPr="00CB033E" w:rsidRDefault="00CB033E" w:rsidP="004D195B">
      <w:pPr>
        <w:rPr>
          <w:b/>
          <w:bCs/>
        </w:rPr>
      </w:pPr>
      <w:r w:rsidRPr="00CB033E">
        <w:rPr>
          <w:b/>
          <w:bCs/>
        </w:rPr>
        <w:t>What do you believe are the expected outcomes if policy development would be undertaken, taking into account the remit of ICANN and more specifically GNSO policy development, in this context?</w:t>
      </w:r>
    </w:p>
    <w:p w14:paraId="4FF2134C" w14:textId="77777777" w:rsidR="0074687F" w:rsidRDefault="00991E4C" w:rsidP="004D195B">
      <w:r>
        <w:t xml:space="preserve">Policies should be crafted </w:t>
      </w:r>
      <w:r w:rsidR="00496081">
        <w:t>within the context of</w:t>
      </w:r>
      <w:r>
        <w:t xml:space="preserve"> small</w:t>
      </w:r>
      <w:r w:rsidR="00496081">
        <w:t xml:space="preserve"> and</w:t>
      </w:r>
      <w:r>
        <w:t xml:space="preserve"> targeted processes that have a short life cycle. The initial objective should not be to create a PDP that will solve every DNS Abuse </w:t>
      </w:r>
      <w:r w:rsidR="00496081">
        <w:t>case ever observed.</w:t>
      </w:r>
    </w:p>
    <w:p w14:paraId="3909F759" w14:textId="77777777" w:rsidR="0074687F" w:rsidRDefault="00496081" w:rsidP="004D195B">
      <w:r>
        <w:t>Rather, as a community, we need to move towards mitigating cases that we already agree upon, creating an environment in which actors have the responsibility of quickly</w:t>
      </w:r>
      <w:r w:rsidR="0074687F">
        <w:t xml:space="preserve"> </w:t>
      </w:r>
      <w:r>
        <w:t>and efficiently reporting and addressing DNS Abuse.</w:t>
      </w:r>
    </w:p>
    <w:p w14:paraId="0A2CAB29" w14:textId="76D9B126" w:rsidR="00CB033E" w:rsidRDefault="00496081" w:rsidP="004D195B">
      <w:r>
        <w:t xml:space="preserve">This is not outside the scope of existing contracts, but rather something that is </w:t>
      </w:r>
      <w:r w:rsidR="0074687F">
        <w:t>not evenly observed and which needs to have additional policy drafted to ensure that it is followed by all involved actors.</w:t>
      </w:r>
    </w:p>
    <w:p w14:paraId="4BFE0A88" w14:textId="6BE6F1A0" w:rsidR="00CB033E" w:rsidRDefault="00CB033E" w:rsidP="004D195B"/>
    <w:p w14:paraId="15D06863" w14:textId="67AF00B6" w:rsidR="00CB033E" w:rsidRPr="00CB033E" w:rsidRDefault="00CB033E" w:rsidP="004D195B">
      <w:pPr>
        <w:rPr>
          <w:b/>
          <w:bCs/>
        </w:rPr>
      </w:pPr>
      <w:r w:rsidRPr="00CB033E">
        <w:rPr>
          <w:b/>
          <w:bCs/>
        </w:rPr>
        <w:t>What are the expectations with regards to possible next steps the GNSO Council could or should undertake in the context of policy development?</w:t>
      </w:r>
    </w:p>
    <w:p w14:paraId="03A9CFBD" w14:textId="6C3B5C76" w:rsidR="0074687F" w:rsidRDefault="0074687F" w:rsidP="0074687F">
      <w:r w:rsidRPr="0074687F">
        <w:rPr>
          <w:b/>
          <w:bCs/>
        </w:rPr>
        <w:t>•  Desired policy outcome 1</w:t>
      </w:r>
      <w:r>
        <w:t xml:space="preserve">: Any actor that files a </w:t>
      </w:r>
      <w:r>
        <w:t xml:space="preserve">sufficiently detailed </w:t>
      </w:r>
      <w:r>
        <w:t xml:space="preserve">complaint that meets the </w:t>
      </w:r>
      <w:r>
        <w:t>existing criteria for DNS Abuse</w:t>
      </w:r>
      <w:r>
        <w:t xml:space="preserve"> should expect to see the domain name have the following actions uniformly enforced within</w:t>
      </w:r>
      <w:r>
        <w:t xml:space="preserve"> at most 24 hours</w:t>
      </w:r>
      <w:r>
        <w:t xml:space="preserve">: Locked and Suspended. </w:t>
      </w:r>
    </w:p>
    <w:p w14:paraId="24C02CBF" w14:textId="3A74754A" w:rsidR="00CB033E" w:rsidRDefault="0074687F" w:rsidP="004D195B">
      <w:r w:rsidRPr="0074687F">
        <w:rPr>
          <w:b/>
          <w:bCs/>
        </w:rPr>
        <w:t>•  Desired policy outcome 2</w:t>
      </w:r>
      <w:r>
        <w:t xml:space="preserve">: ICANN Org. should schedule periodic audits to assess obligation to respond to DNS Abuse reports. As part of that audit, auditors should insert test complaints of </w:t>
      </w:r>
      <w:r>
        <w:lastRenderedPageBreak/>
        <w:t>DNS Abuse, and the effectiveness of responses.</w:t>
      </w:r>
      <w:r>
        <w:t xml:space="preserve"> This information should be made public to the community.</w:t>
      </w:r>
    </w:p>
    <w:sectPr w:rsidR="00CB03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E173F" w14:textId="77777777" w:rsidR="00D711B0" w:rsidRDefault="00D711B0" w:rsidP="004D195B">
      <w:pPr>
        <w:spacing w:after="0" w:line="240" w:lineRule="auto"/>
      </w:pPr>
      <w:r>
        <w:separator/>
      </w:r>
    </w:p>
  </w:endnote>
  <w:endnote w:type="continuationSeparator" w:id="0">
    <w:p w14:paraId="79A2EECD" w14:textId="77777777" w:rsidR="00D711B0" w:rsidRDefault="00D711B0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595A" w14:textId="77777777" w:rsidR="004D195B" w:rsidRDefault="004D195B" w:rsidP="004D1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8BC1" w14:textId="77777777" w:rsidR="00D711B0" w:rsidRDefault="00D711B0" w:rsidP="004D195B">
      <w:pPr>
        <w:spacing w:after="0" w:line="240" w:lineRule="auto"/>
      </w:pPr>
      <w:r>
        <w:separator/>
      </w:r>
    </w:p>
  </w:footnote>
  <w:footnote w:type="continuationSeparator" w:id="0">
    <w:p w14:paraId="29778012" w14:textId="77777777" w:rsidR="00D711B0" w:rsidRDefault="00D711B0" w:rsidP="004D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762E" w14:textId="77777777" w:rsidR="004D195B" w:rsidRDefault="004D195B" w:rsidP="004D195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FA"/>
    <w:rsid w:val="00242B4A"/>
    <w:rsid w:val="00287E80"/>
    <w:rsid w:val="002C004B"/>
    <w:rsid w:val="00476391"/>
    <w:rsid w:val="00496081"/>
    <w:rsid w:val="004D195B"/>
    <w:rsid w:val="005E2941"/>
    <w:rsid w:val="0074687F"/>
    <w:rsid w:val="00957E5A"/>
    <w:rsid w:val="00991E4C"/>
    <w:rsid w:val="00AE1157"/>
    <w:rsid w:val="00B0149B"/>
    <w:rsid w:val="00B50347"/>
    <w:rsid w:val="00B87AFA"/>
    <w:rsid w:val="00CB033E"/>
    <w:rsid w:val="00D711B0"/>
    <w:rsid w:val="00DB7928"/>
    <w:rsid w:val="00E36B3C"/>
    <w:rsid w:val="00F6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1988"/>
  <w15:chartTrackingRefBased/>
  <w15:docId w15:val="{1DC81180-5F83-43D2-B05F-70F32D79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41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42B4A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42B4A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7928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49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763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391"/>
    <w:rPr>
      <w:rFonts w:asciiTheme="majorHAnsi" w:eastAsiaTheme="majorEastAsia" w:hAnsiTheme="majorHAnsi" w:cstheme="majorBidi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52A6659B-2E68-48C7-8778-B2545951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</dc:creator>
  <cp:keywords/>
  <dc:description/>
  <cp:lastModifiedBy>Mark D</cp:lastModifiedBy>
  <cp:revision>4</cp:revision>
  <dcterms:created xsi:type="dcterms:W3CDTF">2022-04-06T18:03:00Z</dcterms:created>
  <dcterms:modified xsi:type="dcterms:W3CDTF">2022-04-06T18:36:00Z</dcterms:modified>
</cp:coreProperties>
</file>