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B928D" w14:textId="77777777" w:rsidR="00B82D02" w:rsidRDefault="00B82D02" w:rsidP="00B82D02">
      <w:pPr>
        <w:pStyle w:val="Title"/>
        <w:jc w:val="center"/>
      </w:pPr>
      <w:bookmarkStart w:id="0" w:name="_GoBack"/>
      <w:bookmarkEnd w:id="0"/>
      <w:r>
        <w:t>PPSAI Comment Review Subgroup 1.3.2</w:t>
      </w:r>
    </w:p>
    <w:p w14:paraId="4271E897" w14:textId="77777777" w:rsidR="00B82D02" w:rsidRDefault="00B82D02" w:rsidP="00B82D02">
      <w:pPr>
        <w:pStyle w:val="Subtitle"/>
        <w:jc w:val="center"/>
      </w:pPr>
      <w:r>
        <w:t>Analysis and Report of Section 1.3.2 Question 1 (Relay)</w:t>
      </w:r>
    </w:p>
    <w:p w14:paraId="15823EFD" w14:textId="521B739A" w:rsidR="00B82D02" w:rsidRDefault="00B82D02" w:rsidP="00DB1AE0">
      <w:pPr>
        <w:pStyle w:val="Subtitle"/>
        <w:jc w:val="center"/>
      </w:pPr>
      <w:r>
        <w:t>DRAFT</w:t>
      </w:r>
      <w:r>
        <w:tab/>
      </w:r>
    </w:p>
    <w:p w14:paraId="09966AAE" w14:textId="77777777" w:rsidR="00EF209B" w:rsidRDefault="00EF209B" w:rsidP="00EF209B">
      <w:pPr>
        <w:pStyle w:val="Heading1"/>
      </w:pPr>
      <w:r>
        <w:t>Introduction</w:t>
      </w:r>
    </w:p>
    <w:p w14:paraId="53D0D3B6" w14:textId="6A874649" w:rsidR="002F525A" w:rsidRDefault="002F525A" w:rsidP="00B82D02">
      <w:r>
        <w:t xml:space="preserve">All raw data based on the Review Tool provided by ICANN staff can be viewed at the following Google Docs Link. </w:t>
      </w:r>
    </w:p>
    <w:p w14:paraId="661720E1" w14:textId="5B466DA5" w:rsidR="00FC3C9F" w:rsidRDefault="00E4579C" w:rsidP="002F525A">
      <w:pPr>
        <w:rPr>
          <w:u w:val="single"/>
        </w:rPr>
      </w:pPr>
      <w:hyperlink r:id="rId6" w:history="1">
        <w:r w:rsidR="00B71AD9" w:rsidRPr="00FD0484">
          <w:rPr>
            <w:rStyle w:val="Hyperlink"/>
          </w:rPr>
          <w:t>https://docs.google.com/spreadsheets/d/1l2VsM45uvKA69HKLKXDI8XUZpHkrIAnzkaWlnfL3ZUA/edit?usp=sharing</w:t>
        </w:r>
      </w:hyperlink>
      <w:r w:rsidR="00B71AD9">
        <w:rPr>
          <w:u w:val="single"/>
        </w:rPr>
        <w:t xml:space="preserve"> </w:t>
      </w:r>
      <w:r w:rsidR="00FC3C9F" w:rsidRPr="00FC3C9F">
        <w:rPr>
          <w:u w:val="single"/>
        </w:rPr>
        <w:t xml:space="preserve"> </w:t>
      </w:r>
      <w:r w:rsidR="00FC3C9F">
        <w:rPr>
          <w:u w:val="single"/>
        </w:rPr>
        <w:t xml:space="preserve"> </w:t>
      </w:r>
    </w:p>
    <w:p w14:paraId="5B0ADC63" w14:textId="205552B3" w:rsidR="002F525A" w:rsidRDefault="00EF209B" w:rsidP="002F525A">
      <w:r w:rsidRPr="00EF209B">
        <w:rPr>
          <w:b/>
        </w:rPr>
        <w:t>NOTE</w:t>
      </w:r>
      <w:r>
        <w:t xml:space="preserve">: </w:t>
      </w:r>
      <w:r w:rsidR="002F525A">
        <w:t xml:space="preserve"> Row 18 of the original Review Tool has been removed after confirming with Mary that </w:t>
      </w:r>
      <w:r>
        <w:t xml:space="preserve">this row was data associated with a question in Section 1.3.1. </w:t>
      </w:r>
    </w:p>
    <w:p w14:paraId="3D538CBA" w14:textId="7C81D64D" w:rsidR="002F525A" w:rsidRDefault="00EF209B" w:rsidP="00EF209B">
      <w:pPr>
        <w:pStyle w:val="Heading1"/>
      </w:pPr>
      <w:r>
        <w:t>Analysis Overview</w:t>
      </w:r>
    </w:p>
    <w:p w14:paraId="1C074195" w14:textId="5F00567B" w:rsidR="00EF209B" w:rsidRDefault="00EF209B" w:rsidP="00EF209B">
      <w:r>
        <w:t xml:space="preserve">For each comment received we determined </w:t>
      </w:r>
      <w:r w:rsidR="0072482A">
        <w:t xml:space="preserve">how the commenter responded to the following questions posed in the Initial Report. </w:t>
      </w:r>
    </w:p>
    <w:p w14:paraId="48082F5A" w14:textId="4A0B529C" w:rsidR="0072482A" w:rsidRDefault="0072482A" w:rsidP="00EF209B">
      <w:r>
        <w:t xml:space="preserve">On Escalation in the event of a persistent delivery failure, providers - </w:t>
      </w:r>
    </w:p>
    <w:p w14:paraId="27D2D9F5" w14:textId="25123021" w:rsidR="0072482A" w:rsidRDefault="0072482A" w:rsidP="0072482A">
      <w:pPr>
        <w:pStyle w:val="ListParagraph"/>
        <w:numPr>
          <w:ilvl w:val="0"/>
          <w:numId w:val="1"/>
        </w:numPr>
      </w:pPr>
      <w:r>
        <w:t>SHOULD upon request forward a further form of notice to its customer</w:t>
      </w:r>
    </w:p>
    <w:p w14:paraId="33E2B168" w14:textId="4398A401" w:rsidR="0072482A" w:rsidRDefault="0072482A" w:rsidP="0072482A">
      <w:pPr>
        <w:pStyle w:val="ListParagraph"/>
        <w:numPr>
          <w:ilvl w:val="0"/>
          <w:numId w:val="1"/>
        </w:numPr>
      </w:pPr>
      <w:r>
        <w:t>MUST</w:t>
      </w:r>
      <w:r w:rsidRPr="0072482A">
        <w:t xml:space="preserve"> </w:t>
      </w:r>
      <w:r>
        <w:t>upon request forward a further form of notice to its customer</w:t>
      </w:r>
    </w:p>
    <w:p w14:paraId="53C00EFA" w14:textId="77777777" w:rsidR="0072482A" w:rsidRDefault="0072482A" w:rsidP="0072482A">
      <w:r>
        <w:t>Regarding Cost</w:t>
      </w:r>
    </w:p>
    <w:p w14:paraId="51D8884A" w14:textId="3C5B7307" w:rsidR="0072482A" w:rsidRDefault="0072482A" w:rsidP="0072482A">
      <w:pPr>
        <w:pStyle w:val="ListParagraph"/>
        <w:numPr>
          <w:ilvl w:val="0"/>
          <w:numId w:val="2"/>
        </w:numPr>
      </w:pPr>
      <w:r>
        <w:t xml:space="preserve"> Providers SHOULD NOT have the discretion to charge a reasonable fee</w:t>
      </w:r>
    </w:p>
    <w:p w14:paraId="04293824" w14:textId="32BE68C2" w:rsidR="0072482A" w:rsidRDefault="0072482A" w:rsidP="0072482A">
      <w:pPr>
        <w:pStyle w:val="ListParagraph"/>
        <w:numPr>
          <w:ilvl w:val="0"/>
          <w:numId w:val="2"/>
        </w:numPr>
      </w:pPr>
      <w:r>
        <w:t>Providers SHOULD have the discretion to charge a reasonable fee</w:t>
      </w:r>
    </w:p>
    <w:p w14:paraId="1B58A4FE" w14:textId="34C017CE" w:rsidR="0072482A" w:rsidRDefault="0072482A" w:rsidP="0072482A">
      <w:pPr>
        <w:pStyle w:val="ListParagraph"/>
        <w:numPr>
          <w:ilvl w:val="0"/>
          <w:numId w:val="2"/>
        </w:numPr>
      </w:pPr>
      <w:r>
        <w:t>Who should bear the cost</w:t>
      </w:r>
    </w:p>
    <w:p w14:paraId="4DC5B510" w14:textId="06B443A9" w:rsidR="0072482A" w:rsidRDefault="0072482A" w:rsidP="0072482A">
      <w:r>
        <w:t xml:space="preserve">Each of these questions are represented by an additional column in the review tool.   Additional comments, not covered by these questions, were also tracked in the “Other” column. </w:t>
      </w:r>
    </w:p>
    <w:p w14:paraId="2DDF0A34" w14:textId="337A391A" w:rsidR="0072482A" w:rsidRDefault="0072482A" w:rsidP="0072482A">
      <w:r>
        <w:t xml:space="preserve">When there was a clear indication the commenter agreed with the question a 1 was placed in the column, non-support resulted in a 0.  </w:t>
      </w:r>
    </w:p>
    <w:p w14:paraId="72DD6BB7" w14:textId="69125957" w:rsidR="0072482A" w:rsidRDefault="0072482A" w:rsidP="0072482A">
      <w:r>
        <w:t xml:space="preserve">When the commenter did not directly answer one of the questions a n/a was placed in the column.  </w:t>
      </w:r>
    </w:p>
    <w:p w14:paraId="756A1899" w14:textId="77777777" w:rsidR="00FF35AA" w:rsidRDefault="00FF35AA" w:rsidP="00DB1AE0">
      <w:pPr>
        <w:pStyle w:val="Heading1"/>
      </w:pPr>
    </w:p>
    <w:p w14:paraId="023E8B44" w14:textId="77777777" w:rsidR="00FF35AA" w:rsidRDefault="00FF35AA" w:rsidP="00DB1AE0">
      <w:pPr>
        <w:pStyle w:val="Heading1"/>
      </w:pPr>
    </w:p>
    <w:p w14:paraId="0F15BF58" w14:textId="1379E16D" w:rsidR="00EF6E39" w:rsidRPr="00EF6E39" w:rsidRDefault="00B84DD5" w:rsidP="00DB1AE0">
      <w:pPr>
        <w:pStyle w:val="Heading1"/>
      </w:pPr>
      <w:r>
        <w:t>Analysis</w:t>
      </w:r>
    </w:p>
    <w:p w14:paraId="1B082DA0" w14:textId="77777777" w:rsidR="00FC3C9F" w:rsidRDefault="00FC3C9F" w:rsidP="00FC3C9F">
      <w:r>
        <w:t xml:space="preserve">A total of 61 responses was received and analyzed.   </w:t>
      </w:r>
    </w:p>
    <w:p w14:paraId="60D322EF" w14:textId="4937846A" w:rsidR="00EF209B" w:rsidRDefault="005E2B9C" w:rsidP="00EF209B">
      <w:r>
        <w:t>As for</w:t>
      </w:r>
      <w:r w:rsidR="00BE2D30">
        <w:t xml:space="preserve"> </w:t>
      </w:r>
      <w:r w:rsidR="00EF6E39">
        <w:t xml:space="preserve">the question regarding escalation </w:t>
      </w:r>
    </w:p>
    <w:p w14:paraId="7D97EB90" w14:textId="7AA9CFD0" w:rsidR="004106F3" w:rsidRDefault="007849E5" w:rsidP="007B4D80">
      <w:pPr>
        <w:pStyle w:val="ListParagraph"/>
        <w:numPr>
          <w:ilvl w:val="0"/>
          <w:numId w:val="3"/>
        </w:numPr>
      </w:pPr>
      <w:r>
        <w:t>7</w:t>
      </w:r>
      <w:r w:rsidR="00EF6E39">
        <w:t xml:space="preserve"> thought providers SHOULD forward a further form of notice to the customer</w:t>
      </w:r>
    </w:p>
    <w:p w14:paraId="7861734B" w14:textId="4A3083D0" w:rsidR="004106F3" w:rsidRDefault="007849E5" w:rsidP="007B4D80">
      <w:pPr>
        <w:pStyle w:val="ListParagraph"/>
        <w:numPr>
          <w:ilvl w:val="0"/>
          <w:numId w:val="3"/>
        </w:numPr>
      </w:pPr>
      <w:r>
        <w:t xml:space="preserve">7 </w:t>
      </w:r>
      <w:r w:rsidR="00EF6E39">
        <w:t>thought providers MUST forward a further form of notice to the customer</w:t>
      </w:r>
    </w:p>
    <w:p w14:paraId="6A6BA14B" w14:textId="7AA79D50" w:rsidR="00EF6E39" w:rsidRDefault="00EF6E39" w:rsidP="00EF6E39">
      <w:pPr>
        <w:pStyle w:val="ListParagraph"/>
        <w:numPr>
          <w:ilvl w:val="0"/>
          <w:numId w:val="3"/>
        </w:numPr>
      </w:pPr>
      <w:r>
        <w:t>4</w:t>
      </w:r>
      <w:r w:rsidR="007849E5">
        <w:t>4</w:t>
      </w:r>
      <w:r>
        <w:t xml:space="preserve"> did not provide a response</w:t>
      </w:r>
    </w:p>
    <w:p w14:paraId="300F730A" w14:textId="7E82BEA5" w:rsidR="00EF6E39" w:rsidRDefault="00EF6E39" w:rsidP="00EF6E39">
      <w:r>
        <w:t xml:space="preserve">As for the question regarding </w:t>
      </w:r>
      <w:r w:rsidR="005E2B9C">
        <w:t>charging a reasonable fee for escalation</w:t>
      </w:r>
    </w:p>
    <w:p w14:paraId="22460777" w14:textId="1F477E7D" w:rsidR="00B71AD9" w:rsidRDefault="00EF6E39" w:rsidP="00984CA6">
      <w:pPr>
        <w:pStyle w:val="ListParagraph"/>
        <w:numPr>
          <w:ilvl w:val="0"/>
          <w:numId w:val="4"/>
        </w:numPr>
      </w:pPr>
      <w:r>
        <w:t>6 thought that providers SHOULD NOT have the description to charge a reasonable fee</w:t>
      </w:r>
    </w:p>
    <w:p w14:paraId="6965BFD9" w14:textId="34C04712" w:rsidR="00B71AD9" w:rsidRDefault="00EF6E39" w:rsidP="00984CA6">
      <w:pPr>
        <w:pStyle w:val="ListParagraph"/>
        <w:numPr>
          <w:ilvl w:val="0"/>
          <w:numId w:val="4"/>
        </w:numPr>
      </w:pPr>
      <w:r>
        <w:t>12 thought that providers SHOULD have the discretion to charge a reasonable fee</w:t>
      </w:r>
    </w:p>
    <w:p w14:paraId="7EABC326" w14:textId="354147CA" w:rsidR="00EF6E39" w:rsidRDefault="00EF6E39" w:rsidP="00EF6E39">
      <w:pPr>
        <w:pStyle w:val="ListParagraph"/>
        <w:numPr>
          <w:ilvl w:val="0"/>
          <w:numId w:val="4"/>
        </w:numPr>
      </w:pPr>
      <w:r>
        <w:t>38 did not provide a response</w:t>
      </w:r>
    </w:p>
    <w:p w14:paraId="71DFA1E2" w14:textId="2DB2043A" w:rsidR="005E2B9C" w:rsidRDefault="005E2B9C" w:rsidP="005E2B9C">
      <w:r>
        <w:t>As for who should should bear the cost</w:t>
      </w:r>
    </w:p>
    <w:p w14:paraId="78D8BC05" w14:textId="6DA2890A" w:rsidR="005E2B9C" w:rsidRDefault="005E2B9C" w:rsidP="005E2B9C">
      <w:pPr>
        <w:pStyle w:val="ListParagraph"/>
        <w:numPr>
          <w:ilvl w:val="0"/>
          <w:numId w:val="5"/>
        </w:numPr>
      </w:pPr>
      <w:r>
        <w:t>6 thought cost should be born by the P/P Service Provider</w:t>
      </w:r>
    </w:p>
    <w:p w14:paraId="2158FB04" w14:textId="0F703481" w:rsidR="005E2B9C" w:rsidRDefault="005E2B9C" w:rsidP="005E2B9C">
      <w:pPr>
        <w:pStyle w:val="ListParagraph"/>
        <w:numPr>
          <w:ilvl w:val="0"/>
          <w:numId w:val="5"/>
        </w:numPr>
      </w:pPr>
      <w:r>
        <w:t>12 thought the cost should be born by the Requestor</w:t>
      </w:r>
    </w:p>
    <w:p w14:paraId="56BA2105" w14:textId="43015F1E" w:rsidR="00EB367B" w:rsidRDefault="005E2B9C" w:rsidP="00DB1AE0">
      <w:pPr>
        <w:pStyle w:val="Heading1"/>
      </w:pPr>
      <w:r>
        <w:t>Comments not associated with Questions Asked</w:t>
      </w:r>
    </w:p>
    <w:p w14:paraId="6BA6B801" w14:textId="3B3764D6" w:rsidR="00EB367B" w:rsidRDefault="00EB367B" w:rsidP="00EF6E39">
      <w:r>
        <w:t xml:space="preserve">Comments not related or associated with the specific questions asked in the report were varied.  </w:t>
      </w:r>
    </w:p>
    <w:p w14:paraId="4624EA24" w14:textId="46903902" w:rsidR="005E2B9C" w:rsidRDefault="00C32F9B" w:rsidP="00C32F9B">
      <w:pPr>
        <w:pStyle w:val="ListParagraph"/>
        <w:numPr>
          <w:ilvl w:val="0"/>
          <w:numId w:val="7"/>
        </w:numPr>
      </w:pPr>
      <w:r>
        <w:t xml:space="preserve">Several </w:t>
      </w:r>
      <w:r w:rsidR="00EB367B">
        <w:t>stated that t</w:t>
      </w:r>
      <w:r w:rsidR="005E2B9C">
        <w:t>here should be no mandatory minimum requirements for relay.</w:t>
      </w:r>
      <w:r w:rsidR="00EB367B">
        <w:t xml:space="preserve"> </w:t>
      </w:r>
      <w:r w:rsidR="005E2B9C">
        <w:t xml:space="preserve"> </w:t>
      </w:r>
      <w:r w:rsidR="00EB367B">
        <w:t xml:space="preserve"> In </w:t>
      </w:r>
      <w:r>
        <w:t>fact,</w:t>
      </w:r>
      <w:r w:rsidR="00EB367B">
        <w:t xml:space="preserve"> </w:t>
      </w:r>
      <w:r>
        <w:t>several respondents</w:t>
      </w:r>
      <w:r w:rsidR="00EB367B">
        <w:t xml:space="preserve"> suggested that relay should happen</w:t>
      </w:r>
      <w:r>
        <w:t xml:space="preserve"> without a court order or probable cause from an LEA</w:t>
      </w:r>
      <w:r w:rsidR="00EB367B">
        <w:t xml:space="preserve">.  </w:t>
      </w:r>
    </w:p>
    <w:p w14:paraId="738D1F8E" w14:textId="25E7D858" w:rsidR="00EB367B" w:rsidRDefault="00EB367B" w:rsidP="00C32F9B">
      <w:pPr>
        <w:pStyle w:val="ListParagraph"/>
        <w:numPr>
          <w:ilvl w:val="0"/>
          <w:numId w:val="7"/>
        </w:numPr>
      </w:pPr>
      <w:r>
        <w:t>Se</w:t>
      </w:r>
      <w:r w:rsidR="00C32F9B">
        <w:t xml:space="preserve">veral </w:t>
      </w:r>
      <w:r>
        <w:t xml:space="preserve">suggested </w:t>
      </w:r>
      <w:r w:rsidR="00C32F9B">
        <w:t>parameters</w:t>
      </w:r>
      <w:r>
        <w:t xml:space="preserve"> around how a persistent delivery should be determined</w:t>
      </w:r>
      <w:r w:rsidR="00C32F9B">
        <w:t>.  (Note this is an implementation issue)</w:t>
      </w:r>
    </w:p>
    <w:p w14:paraId="0D0B0EFE" w14:textId="46B95C89" w:rsidR="00C32F9B" w:rsidRDefault="00C32F9B" w:rsidP="00C32F9B">
      <w:pPr>
        <w:pStyle w:val="ListParagraph"/>
        <w:numPr>
          <w:ilvl w:val="0"/>
          <w:numId w:val="7"/>
        </w:numPr>
      </w:pPr>
      <w:r>
        <w:t xml:space="preserve">Several suggested that persistent failure should trigger re-verification of info (Per the 2013 RAA) </w:t>
      </w:r>
    </w:p>
    <w:p w14:paraId="118339EB" w14:textId="7844FCE6" w:rsidR="00EF6E39" w:rsidRDefault="00C32F9B" w:rsidP="00DB1AE0">
      <w:pPr>
        <w:pStyle w:val="ListParagraph"/>
        <w:numPr>
          <w:ilvl w:val="0"/>
          <w:numId w:val="7"/>
        </w:numPr>
      </w:pPr>
      <w:r>
        <w:t xml:space="preserve">Several </w:t>
      </w:r>
      <w:r w:rsidR="00EB367B">
        <w:t>suggested that providers should be able to limit repeated requests</w:t>
      </w:r>
      <w:r>
        <w:t xml:space="preserve"> for abuse purposes, however one stated that providers must not have the ability to limit the number of requests from a single trademark owner for different domain names.  </w:t>
      </w:r>
    </w:p>
    <w:p w14:paraId="09A70C9A" w14:textId="23F2692A" w:rsidR="00DB1AE0" w:rsidRDefault="00DB1AE0" w:rsidP="00DB1AE0">
      <w:pPr>
        <w:pStyle w:val="ListParagraph"/>
        <w:numPr>
          <w:ilvl w:val="0"/>
          <w:numId w:val="7"/>
        </w:numPr>
      </w:pPr>
      <w:r>
        <w:t>(There were others single comments that are not listed here)</w:t>
      </w:r>
    </w:p>
    <w:p w14:paraId="11965BE3" w14:textId="39F5E8FD" w:rsidR="00C32F9B" w:rsidRDefault="00C32F9B" w:rsidP="00B84DD5">
      <w:pPr>
        <w:pStyle w:val="Heading1"/>
      </w:pPr>
      <w:r>
        <w:t>Comments</w:t>
      </w:r>
      <w:r w:rsidR="00EB367B">
        <w:t xml:space="preserve"> we should consider adding clarifying text to the repor</w:t>
      </w:r>
      <w:r>
        <w:t>t</w:t>
      </w:r>
    </w:p>
    <w:p w14:paraId="180899D1" w14:textId="388D4D4D" w:rsidR="00EB367B" w:rsidRDefault="00EB367B" w:rsidP="00EB367B">
      <w:pPr>
        <w:pStyle w:val="ListParagraph"/>
        <w:numPr>
          <w:ilvl w:val="0"/>
          <w:numId w:val="6"/>
        </w:numPr>
      </w:pPr>
      <w:r>
        <w:t>Define what a “reasonable fee” is</w:t>
      </w:r>
    </w:p>
    <w:p w14:paraId="3AB122B5" w14:textId="3C3E411C" w:rsidR="00EB367B" w:rsidRDefault="00C32F9B" w:rsidP="00EB367B">
      <w:pPr>
        <w:pStyle w:val="ListParagraph"/>
        <w:numPr>
          <w:ilvl w:val="0"/>
          <w:numId w:val="6"/>
        </w:numPr>
      </w:pPr>
      <w:r>
        <w:t xml:space="preserve">Clarification as to exactly which orgs constitute a P/P provider. </w:t>
      </w:r>
    </w:p>
    <w:p w14:paraId="32178B5D" w14:textId="58459116" w:rsidR="00C32F9B" w:rsidRDefault="00C32F9B" w:rsidP="00EB367B">
      <w:pPr>
        <w:pStyle w:val="ListParagraph"/>
        <w:numPr>
          <w:ilvl w:val="0"/>
          <w:numId w:val="6"/>
        </w:numPr>
      </w:pPr>
      <w:r>
        <w:t xml:space="preserve">Strike “The number of” from escalation text. </w:t>
      </w:r>
    </w:p>
    <w:p w14:paraId="52681AC0" w14:textId="27757B9D" w:rsidR="00557C21" w:rsidRDefault="00B71AD9" w:rsidP="00B71AD9">
      <w:pPr>
        <w:pStyle w:val="Heading1"/>
      </w:pPr>
      <w:r>
        <w:t>Recommendations</w:t>
      </w:r>
    </w:p>
    <w:p w14:paraId="1BF52ABE" w14:textId="6113FF8A" w:rsidR="00B71AD9" w:rsidRPr="00EF209B" w:rsidRDefault="00B71AD9" w:rsidP="00C32F9B">
      <w:r>
        <w:t>&lt;TBD&gt;</w:t>
      </w:r>
    </w:p>
    <w:sectPr w:rsidR="00B71AD9" w:rsidRPr="00EF209B" w:rsidSect="00985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B56EE"/>
    <w:multiLevelType w:val="hybridMultilevel"/>
    <w:tmpl w:val="57C6C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92D05"/>
    <w:multiLevelType w:val="hybridMultilevel"/>
    <w:tmpl w:val="A82C4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A3857"/>
    <w:multiLevelType w:val="hybridMultilevel"/>
    <w:tmpl w:val="F5ECE1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926C7"/>
    <w:multiLevelType w:val="hybridMultilevel"/>
    <w:tmpl w:val="78B2C4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061A3"/>
    <w:multiLevelType w:val="hybridMultilevel"/>
    <w:tmpl w:val="E11A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9A7982"/>
    <w:multiLevelType w:val="hybridMultilevel"/>
    <w:tmpl w:val="79A2B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E2709D"/>
    <w:multiLevelType w:val="hybridMultilevel"/>
    <w:tmpl w:val="24869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02"/>
    <w:rsid w:val="00043374"/>
    <w:rsid w:val="00116198"/>
    <w:rsid w:val="00216457"/>
    <w:rsid w:val="00245A39"/>
    <w:rsid w:val="002710BD"/>
    <w:rsid w:val="002F525A"/>
    <w:rsid w:val="00304C8B"/>
    <w:rsid w:val="00373C7A"/>
    <w:rsid w:val="00395DBA"/>
    <w:rsid w:val="003B16D7"/>
    <w:rsid w:val="004030A9"/>
    <w:rsid w:val="004106F3"/>
    <w:rsid w:val="00411F91"/>
    <w:rsid w:val="004319FC"/>
    <w:rsid w:val="00501EEC"/>
    <w:rsid w:val="0051786B"/>
    <w:rsid w:val="00525422"/>
    <w:rsid w:val="00530FC1"/>
    <w:rsid w:val="00557C21"/>
    <w:rsid w:val="005C5FF0"/>
    <w:rsid w:val="005E2B9C"/>
    <w:rsid w:val="00601CB0"/>
    <w:rsid w:val="006E104D"/>
    <w:rsid w:val="00710654"/>
    <w:rsid w:val="0072482A"/>
    <w:rsid w:val="007849E5"/>
    <w:rsid w:val="00785085"/>
    <w:rsid w:val="007B4D80"/>
    <w:rsid w:val="007E37A0"/>
    <w:rsid w:val="00861D8C"/>
    <w:rsid w:val="00905546"/>
    <w:rsid w:val="00984CA6"/>
    <w:rsid w:val="00985603"/>
    <w:rsid w:val="00985707"/>
    <w:rsid w:val="00A04C75"/>
    <w:rsid w:val="00A2537F"/>
    <w:rsid w:val="00AA23A9"/>
    <w:rsid w:val="00AA2DE1"/>
    <w:rsid w:val="00AA7924"/>
    <w:rsid w:val="00AC3FDA"/>
    <w:rsid w:val="00AF6D4A"/>
    <w:rsid w:val="00B2226E"/>
    <w:rsid w:val="00B71AD9"/>
    <w:rsid w:val="00B82D02"/>
    <w:rsid w:val="00B84DD5"/>
    <w:rsid w:val="00BE2D30"/>
    <w:rsid w:val="00C32F9B"/>
    <w:rsid w:val="00CD5099"/>
    <w:rsid w:val="00D67369"/>
    <w:rsid w:val="00DA1992"/>
    <w:rsid w:val="00DB1AE0"/>
    <w:rsid w:val="00DF53F8"/>
    <w:rsid w:val="00E4579C"/>
    <w:rsid w:val="00EB367B"/>
    <w:rsid w:val="00EC34F2"/>
    <w:rsid w:val="00EF209B"/>
    <w:rsid w:val="00EF6E39"/>
    <w:rsid w:val="00F31320"/>
    <w:rsid w:val="00FC3C9F"/>
    <w:rsid w:val="00FD4745"/>
    <w:rsid w:val="00FF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D78C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D02"/>
  </w:style>
  <w:style w:type="paragraph" w:styleId="Heading1">
    <w:name w:val="heading 1"/>
    <w:basedOn w:val="Normal"/>
    <w:next w:val="Normal"/>
    <w:link w:val="Heading1Char"/>
    <w:uiPriority w:val="9"/>
    <w:qFormat/>
    <w:rsid w:val="00B82D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D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D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D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D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D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D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D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82D0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2D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82D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D0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D0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D0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D0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D0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D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D0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D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2D0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D0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82D0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82D02"/>
    <w:rPr>
      <w:b/>
      <w:bCs/>
    </w:rPr>
  </w:style>
  <w:style w:type="character" w:styleId="Emphasis">
    <w:name w:val="Emphasis"/>
    <w:basedOn w:val="DefaultParagraphFont"/>
    <w:uiPriority w:val="20"/>
    <w:qFormat/>
    <w:rsid w:val="00B82D02"/>
    <w:rPr>
      <w:i/>
      <w:iCs/>
    </w:rPr>
  </w:style>
  <w:style w:type="paragraph" w:styleId="NoSpacing">
    <w:name w:val="No Spacing"/>
    <w:link w:val="NoSpacingChar"/>
    <w:uiPriority w:val="1"/>
    <w:qFormat/>
    <w:rsid w:val="00B82D0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82D02"/>
  </w:style>
  <w:style w:type="paragraph" w:styleId="ListParagraph">
    <w:name w:val="List Paragraph"/>
    <w:basedOn w:val="Normal"/>
    <w:uiPriority w:val="34"/>
    <w:qFormat/>
    <w:rsid w:val="00B82D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2D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82D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D0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D02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B82D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82D02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B82D0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82D0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82D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2D0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F525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D02"/>
  </w:style>
  <w:style w:type="paragraph" w:styleId="Heading1">
    <w:name w:val="heading 1"/>
    <w:basedOn w:val="Normal"/>
    <w:next w:val="Normal"/>
    <w:link w:val="Heading1Char"/>
    <w:uiPriority w:val="9"/>
    <w:qFormat/>
    <w:rsid w:val="00B82D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D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D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D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D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D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D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D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82D0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2D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82D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D0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D0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D0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D0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D0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D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D0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D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2D0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D0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82D0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82D02"/>
    <w:rPr>
      <w:b/>
      <w:bCs/>
    </w:rPr>
  </w:style>
  <w:style w:type="character" w:styleId="Emphasis">
    <w:name w:val="Emphasis"/>
    <w:basedOn w:val="DefaultParagraphFont"/>
    <w:uiPriority w:val="20"/>
    <w:qFormat/>
    <w:rsid w:val="00B82D02"/>
    <w:rPr>
      <w:i/>
      <w:iCs/>
    </w:rPr>
  </w:style>
  <w:style w:type="paragraph" w:styleId="NoSpacing">
    <w:name w:val="No Spacing"/>
    <w:link w:val="NoSpacingChar"/>
    <w:uiPriority w:val="1"/>
    <w:qFormat/>
    <w:rsid w:val="00B82D0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82D02"/>
  </w:style>
  <w:style w:type="paragraph" w:styleId="ListParagraph">
    <w:name w:val="List Paragraph"/>
    <w:basedOn w:val="Normal"/>
    <w:uiPriority w:val="34"/>
    <w:qFormat/>
    <w:rsid w:val="00B82D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2D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82D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D0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D02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B82D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82D02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B82D0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82D0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82D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2D0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F52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docs.google.com/spreadsheets/d/1l2VsM45uvKA69HKLKXDI8XUZpHkrIAnzkaWlnfL3ZUA/edit?usp=sharin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2852</Characters>
  <Application>Microsoft Macintosh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Introduction</vt:lpstr>
      <vt:lpstr>Analysis Overview</vt:lpstr>
      <vt:lpstr/>
      <vt:lpstr/>
      <vt:lpstr>Analysis</vt:lpstr>
      <vt:lpstr>Comments not associated with Questions Asked</vt:lpstr>
      <vt:lpstr>Comments we should consider adding clarifying text to the report</vt:lpstr>
      <vt:lpstr>Recommendations</vt:lpstr>
    </vt:vector>
  </TitlesOfParts>
  <Company>ICANN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Mary Wong</cp:lastModifiedBy>
  <cp:revision>2</cp:revision>
  <dcterms:created xsi:type="dcterms:W3CDTF">2015-08-04T17:09:00Z</dcterms:created>
  <dcterms:modified xsi:type="dcterms:W3CDTF">2015-08-04T17:09:00Z</dcterms:modified>
</cp:coreProperties>
</file>