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190D6" w14:textId="5B2CF3C3" w:rsidR="005F7B70" w:rsidRDefault="005F7B70" w:rsidP="002B3425">
      <w:r>
        <w:t>From latest Working Draft:</w:t>
      </w:r>
      <w:r w:rsidRPr="005F7B70">
        <w:t xml:space="preserve"> </w:t>
      </w:r>
      <w:hyperlink r:id="rId8" w:history="1">
        <w:r w:rsidRPr="00EE089C">
          <w:rPr>
            <w:rStyle w:val="Hyperlink"/>
          </w:rPr>
          <w:t>https://community.icann.org/download/attachments/79432604/KeyConceptsDeliberation-WorkingDraft-13Feb2018.pdf</w:t>
        </w:r>
      </w:hyperlink>
    </w:p>
    <w:p w14:paraId="79FA3F7A" w14:textId="77777777" w:rsidR="005F7B70" w:rsidRDefault="005F7B70" w:rsidP="002B3425"/>
    <w:p w14:paraId="3A4E8FC4" w14:textId="0AD460BD" w:rsidR="002B3425" w:rsidRDefault="005F7B70" w:rsidP="005F7B70">
      <w:pPr>
        <w:ind w:left="720"/>
        <w:rPr>
          <w:bCs/>
          <w:i/>
          <w:iCs/>
        </w:rPr>
      </w:pPr>
      <w:r w:rsidRPr="005F7B70">
        <w:rPr>
          <w:bCs/>
          <w:iCs/>
          <w:u w:val="single"/>
        </w:rPr>
        <w:t>WG Agreement #</w:t>
      </w:r>
      <w:r w:rsidRPr="005F7B70">
        <w:rPr>
          <w:bCs/>
          <w:iCs/>
          <w:u w:val="single"/>
        </w:rPr>
        <w:t>46</w:t>
      </w:r>
      <w:r w:rsidRPr="005F7B70">
        <w:rPr>
          <w:bCs/>
          <w:iCs/>
          <w:u w:val="single"/>
        </w:rPr>
        <w:t>:</w:t>
      </w:r>
      <w:r w:rsidRPr="005F7B70">
        <w:rPr>
          <w:bCs/>
          <w:iCs/>
          <w:u w:val="single"/>
        </w:rPr>
        <w:br/>
      </w:r>
      <w:r w:rsidRPr="005F7B70">
        <w:rPr>
          <w:bCs/>
          <w:iCs/>
        </w:rPr>
        <w:t>Technical Issue Resolution for issues associated with Domain Name Resolution is a legitimate purpose, based on the following definition:</w:t>
      </w:r>
      <w:r w:rsidRPr="00E1597E">
        <w:rPr>
          <w:bCs/>
          <w:i/>
          <w:iCs/>
        </w:rPr>
        <w:t xml:space="preserve"> Information collected to enable contact of the relevant contacts to facilitate tracing, identification and resolution of incidents related to issues associated with domain name resolution by persons who are affected by such issues, or persons tasked (directly or indirectly) with the resolution of such issues on their behalf</w:t>
      </w:r>
      <w:r>
        <w:rPr>
          <w:bCs/>
          <w:i/>
          <w:iCs/>
        </w:rPr>
        <w:t>.</w:t>
      </w:r>
    </w:p>
    <w:p w14:paraId="4CD8ADC5" w14:textId="77777777" w:rsidR="005F7B70" w:rsidRDefault="005F7B70" w:rsidP="005F7B70">
      <w:pPr>
        <w:ind w:left="720"/>
        <w:rPr>
          <w:i/>
        </w:rPr>
      </w:pPr>
    </w:p>
    <w:p w14:paraId="5D387A96" w14:textId="7C993194" w:rsidR="005F7B70" w:rsidRDefault="005F7B70" w:rsidP="005F7B70">
      <w:pPr>
        <w:ind w:left="720"/>
      </w:pPr>
      <w:r w:rsidRPr="005F7B70">
        <w:rPr>
          <w:u w:val="single"/>
        </w:rPr>
        <w:t>WG Agreement #47:</w:t>
      </w:r>
      <w:r w:rsidRPr="005F7B70">
        <w:rPr>
          <w:u w:val="single"/>
        </w:rPr>
        <w:br/>
      </w:r>
      <w:r>
        <w:t xml:space="preserve">The following information is to be collected for the purpose of Technical Issue Resolution associated with Domain Name Resolution: </w:t>
      </w:r>
    </w:p>
    <w:p w14:paraId="5AC3AC19" w14:textId="77777777" w:rsidR="005F7B70" w:rsidRDefault="005F7B70" w:rsidP="005F7B70">
      <w:pPr>
        <w:ind w:left="720"/>
      </w:pPr>
      <w:r>
        <w:t>•</w:t>
      </w:r>
      <w:r>
        <w:tab/>
        <w:t xml:space="preserve">Technical Contact(s) or (if no Technical Contact is provided ) Registrant Contact(s), </w:t>
      </w:r>
    </w:p>
    <w:p w14:paraId="1FAE3298" w14:textId="77777777" w:rsidR="005F7B70" w:rsidRDefault="005F7B70" w:rsidP="005F7B70">
      <w:pPr>
        <w:ind w:left="720"/>
      </w:pPr>
      <w:r>
        <w:t>•</w:t>
      </w:r>
      <w:r>
        <w:tab/>
        <w:t xml:space="preserve">Nameservers, </w:t>
      </w:r>
    </w:p>
    <w:p w14:paraId="78D7C031" w14:textId="77777777" w:rsidR="005F7B70" w:rsidRDefault="005F7B70" w:rsidP="005F7B70">
      <w:pPr>
        <w:ind w:left="720"/>
      </w:pPr>
      <w:r>
        <w:t>•</w:t>
      </w:r>
      <w:r>
        <w:tab/>
        <w:t xml:space="preserve">Domain Status, </w:t>
      </w:r>
    </w:p>
    <w:p w14:paraId="07F502E1" w14:textId="77777777" w:rsidR="005F7B70" w:rsidRDefault="005F7B70" w:rsidP="005F7B70">
      <w:pPr>
        <w:ind w:left="720"/>
      </w:pPr>
      <w:r>
        <w:t>•</w:t>
      </w:r>
      <w:r>
        <w:tab/>
        <w:t xml:space="preserve">Expiry Date and Time, </w:t>
      </w:r>
    </w:p>
    <w:p w14:paraId="12CB7A8B" w14:textId="5D7C1494" w:rsidR="005F7B70" w:rsidRDefault="005F7B70" w:rsidP="005F7B70">
      <w:pPr>
        <w:ind w:left="720"/>
      </w:pPr>
      <w:r>
        <w:t>•</w:t>
      </w:r>
      <w:r>
        <w:tab/>
        <w:t>Sponsoring Registrar</w:t>
      </w:r>
    </w:p>
    <w:p w14:paraId="5152BAAA" w14:textId="77777777" w:rsidR="005F7B70" w:rsidRDefault="005F7B70" w:rsidP="005F7B70"/>
    <w:p w14:paraId="2DEB9725" w14:textId="3A1F0FE6" w:rsidR="005F7B70" w:rsidRDefault="005F7B70" w:rsidP="005F7B70">
      <w:r>
        <w:t xml:space="preserve">Developed through deliberation on </w:t>
      </w:r>
      <w:r>
        <w:t>DT1 Output</w:t>
      </w:r>
      <w:r>
        <w:t xml:space="preserve"> (November 2017)</w:t>
      </w:r>
      <w:r>
        <w:t xml:space="preserve">: </w:t>
      </w:r>
      <w:r>
        <w:br/>
      </w:r>
      <w:hyperlink r:id="rId9" w:history="1">
        <w:r w:rsidRPr="00EE089C">
          <w:rPr>
            <w:rStyle w:val="Hyperlink"/>
          </w:rPr>
          <w:t>https://community.icann.org/download/attachments/74580012/DT1%20-%20TechIssues-Research-final.pdf</w:t>
        </w:r>
      </w:hyperlink>
    </w:p>
    <w:p w14:paraId="421240F4" w14:textId="77777777" w:rsidR="005F7B70" w:rsidRDefault="005F7B70" w:rsidP="005F7B70"/>
    <w:p w14:paraId="3817F01E" w14:textId="25C9BD7D" w:rsidR="002B3425" w:rsidRPr="002B3425" w:rsidRDefault="00987547" w:rsidP="002B3425">
      <w:pPr>
        <w:pStyle w:val="ListParagraph"/>
        <w:numPr>
          <w:ilvl w:val="0"/>
          <w:numId w:val="3"/>
        </w:numPr>
        <w:rPr>
          <w:b/>
          <w:i/>
        </w:rPr>
      </w:pPr>
      <w:r w:rsidRPr="002B3425">
        <w:rPr>
          <w:b/>
          <w:i/>
        </w:rPr>
        <w:t xml:space="preserve">Who </w:t>
      </w:r>
      <w:r w:rsidR="00BE6200" w:rsidRPr="002B3425">
        <w:rPr>
          <w:b/>
          <w:i/>
        </w:rPr>
        <w:t xml:space="preserve">associated with the domain name </w:t>
      </w:r>
      <w:r w:rsidR="00444CC0" w:rsidRPr="002B3425">
        <w:rPr>
          <w:b/>
          <w:i/>
        </w:rPr>
        <w:t xml:space="preserve">registration </w:t>
      </w:r>
      <w:r w:rsidRPr="002B3425">
        <w:rPr>
          <w:b/>
          <w:i/>
        </w:rPr>
        <w:t xml:space="preserve">needs to be identified and/or contacted for </w:t>
      </w:r>
      <w:r w:rsidR="000967D4">
        <w:rPr>
          <w:b/>
          <w:i/>
        </w:rPr>
        <w:t>the</w:t>
      </w:r>
      <w:r w:rsidRPr="002B3425">
        <w:rPr>
          <w:b/>
          <w:i/>
        </w:rPr>
        <w:t xml:space="preserve"> purpose</w:t>
      </w:r>
      <w:r w:rsidR="000967D4">
        <w:rPr>
          <w:b/>
          <w:i/>
        </w:rPr>
        <w:t xml:space="preserve"> of Technical Issue Resolution</w:t>
      </w:r>
      <w:r w:rsidRPr="002B3425">
        <w:rPr>
          <w:b/>
          <w:i/>
        </w:rPr>
        <w:t>?</w:t>
      </w:r>
      <w:r w:rsidR="002B3425" w:rsidRPr="002B3425">
        <w:rPr>
          <w:b/>
          <w:i/>
        </w:rPr>
        <w:t xml:space="preserve"> </w:t>
      </w:r>
    </w:p>
    <w:p w14:paraId="46AD586F" w14:textId="77777777" w:rsidR="002B3425" w:rsidRDefault="002B3425" w:rsidP="002B3425"/>
    <w:p w14:paraId="6594AD2A" w14:textId="7A56AFCB" w:rsidR="005A5B80" w:rsidRDefault="000967D4" w:rsidP="002B3425">
      <w:r>
        <w:t>Entities</w:t>
      </w:r>
      <w:r w:rsidRPr="000967D4">
        <w:t xml:space="preserve"> who are affected by </w:t>
      </w:r>
      <w:r>
        <w:t>Technical I</w:t>
      </w:r>
      <w:r w:rsidRPr="000967D4">
        <w:t>ssues</w:t>
      </w:r>
      <w:r>
        <w:t xml:space="preserve"> associated with resolution of their Domain Name may wish to be contacted, either directly or via entities</w:t>
      </w:r>
      <w:r w:rsidRPr="000967D4">
        <w:t xml:space="preserve"> tasked (directly or indirectly) with the resolution of such issues on their behalf.</w:t>
      </w:r>
    </w:p>
    <w:p w14:paraId="63AC9796" w14:textId="77777777" w:rsidR="005A5B80" w:rsidRDefault="005A5B80" w:rsidP="002B3425"/>
    <w:p w14:paraId="0326658E" w14:textId="57B0EB20" w:rsidR="002B3425" w:rsidRDefault="003A30EF" w:rsidP="002B3425">
      <w:r>
        <w:t>Th</w:t>
      </w:r>
      <w:r w:rsidR="000967D4">
        <w:t>e contacted</w:t>
      </w:r>
      <w:r>
        <w:t xml:space="preserve"> party may be the domain name’s current owner (the Registrant</w:t>
      </w:r>
      <w:r w:rsidR="000967D4">
        <w:t>, reached directly</w:t>
      </w:r>
      <w:r>
        <w:t>)</w:t>
      </w:r>
      <w:r w:rsidR="000967D4">
        <w:t xml:space="preserve">, </w:t>
      </w:r>
      <w:r>
        <w:t>the domain name’s current user (</w:t>
      </w:r>
      <w:r w:rsidR="005A5B80">
        <w:t>the</w:t>
      </w:r>
      <w:r>
        <w:t xml:space="preserve"> customer </w:t>
      </w:r>
      <w:r w:rsidR="005A5B80">
        <w:t xml:space="preserve">of </w:t>
      </w:r>
      <w:r>
        <w:t>a Privacy/Proxy provider, reached by relay through the PP)</w:t>
      </w:r>
      <w:r w:rsidR="000967D4">
        <w:t>, or a party designated by the Registrant as being tasked with resolution of technical issues associated with the domain name registration</w:t>
      </w:r>
      <w:r>
        <w:t>.</w:t>
      </w:r>
    </w:p>
    <w:p w14:paraId="7A27AFC2" w14:textId="77777777" w:rsidR="003A30EF" w:rsidRDefault="003A30EF" w:rsidP="002B3425"/>
    <w:p w14:paraId="24EA54F1" w14:textId="320D4F34" w:rsidR="000967D4" w:rsidRDefault="000967D4" w:rsidP="002B3425">
      <w:r>
        <w:t xml:space="preserve">If the issue cannot be rectified via contact with the above parties, the sponsoring registrar (the entity where the domain name is currently registered) may also be contacted in an effort to reach affected parties. For example, this may be necessary if the problem with domain name resolution interferes with successful email delivery to </w:t>
      </w:r>
      <w:r w:rsidR="00FF4F1A">
        <w:t>intended recipient</w:t>
      </w:r>
      <w:r>
        <w:t>.</w:t>
      </w:r>
    </w:p>
    <w:p w14:paraId="7006CB43" w14:textId="77777777" w:rsidR="003A30EF" w:rsidRDefault="003A30EF" w:rsidP="002B3425"/>
    <w:p w14:paraId="4D75ECB6" w14:textId="5252C18F" w:rsidR="00221AB6" w:rsidRPr="00221AB6" w:rsidRDefault="00221AB6" w:rsidP="002B3425">
      <w:pPr>
        <w:rPr>
          <w:i/>
        </w:rPr>
      </w:pPr>
      <w:r w:rsidRPr="00BA4F39">
        <w:rPr>
          <w:i/>
          <w:u w:val="single"/>
        </w:rPr>
        <w:t xml:space="preserve">Question from WG call for DT to answer: </w:t>
      </w:r>
      <w:r>
        <w:rPr>
          <w:i/>
        </w:rPr>
        <w:t>Is t</w:t>
      </w:r>
      <w:r w:rsidRPr="00221AB6">
        <w:rPr>
          <w:i/>
        </w:rPr>
        <w:t xml:space="preserve">he entity you want to reach for technical issue resolution </w:t>
      </w:r>
      <w:r>
        <w:rPr>
          <w:i/>
        </w:rPr>
        <w:t>sometimes or always</w:t>
      </w:r>
      <w:r w:rsidRPr="00221AB6">
        <w:rPr>
          <w:i/>
        </w:rPr>
        <w:t xml:space="preserve"> the account holder because they have control over the domain name registration</w:t>
      </w:r>
      <w:r>
        <w:rPr>
          <w:i/>
        </w:rPr>
        <w:t>?</w:t>
      </w:r>
    </w:p>
    <w:p w14:paraId="45B7A3F3" w14:textId="77777777" w:rsidR="00221AB6" w:rsidRDefault="00221AB6" w:rsidP="002B3425"/>
    <w:p w14:paraId="44680D2C" w14:textId="77777777" w:rsidR="00987547" w:rsidRPr="002B3425" w:rsidRDefault="00987547" w:rsidP="00BA4F39">
      <w:pPr>
        <w:pStyle w:val="ListParagraph"/>
        <w:keepNext/>
        <w:keepLines/>
        <w:numPr>
          <w:ilvl w:val="0"/>
          <w:numId w:val="3"/>
        </w:numPr>
        <w:rPr>
          <w:b/>
          <w:i/>
        </w:rPr>
      </w:pPr>
      <w:r w:rsidRPr="002B3425">
        <w:rPr>
          <w:b/>
          <w:i/>
        </w:rPr>
        <w:lastRenderedPageBreak/>
        <w:t>What is the objective achieved by identifying and/or contacting each of those entities?</w:t>
      </w:r>
    </w:p>
    <w:p w14:paraId="7312BA25" w14:textId="77777777" w:rsidR="002B3425" w:rsidRDefault="002B3425" w:rsidP="00BA4F39">
      <w:pPr>
        <w:keepNext/>
        <w:keepLines/>
      </w:pPr>
    </w:p>
    <w:p w14:paraId="53DED34E" w14:textId="7CA83A4D" w:rsidR="00FF4F1A" w:rsidRDefault="00FF4F1A" w:rsidP="00BA4F39">
      <w:pPr>
        <w:keepLines/>
        <w:spacing w:after="200" w:line="276" w:lineRule="auto"/>
      </w:pPr>
      <w:r>
        <w:t>The party initiating contact (e.g., a</w:t>
      </w:r>
      <w:r>
        <w:t>buse responder / reporter</w:t>
      </w:r>
      <w:r>
        <w:t xml:space="preserve">, </w:t>
      </w:r>
      <w:r>
        <w:t>IT professional</w:t>
      </w:r>
      <w:r>
        <w:t xml:space="preserve">, </w:t>
      </w:r>
      <w:r>
        <w:t xml:space="preserve">users </w:t>
      </w:r>
      <w:r>
        <w:t>of</w:t>
      </w:r>
      <w:r>
        <w:t xml:space="preserve"> the domain</w:t>
      </w:r>
      <w:r>
        <w:t xml:space="preserve"> name or</w:t>
      </w:r>
      <w:r>
        <w:t xml:space="preserve"> website operator)</w:t>
      </w:r>
      <w:r>
        <w:t xml:space="preserve"> often has an interest in the issue being resolved (e.g., mitigating abuse, reestablishing connectivity or availability of systems and services associated with the domain name).</w:t>
      </w:r>
      <w:r>
        <w:t xml:space="preserve"> </w:t>
      </w:r>
    </w:p>
    <w:p w14:paraId="01B7A584" w14:textId="60B60719" w:rsidR="005A5B80" w:rsidRDefault="00FF4F1A" w:rsidP="002B3425">
      <w:r>
        <w:t xml:space="preserve">The entity being contacted for this purpose often wishes to be contacted for the same reasons. In many cases, the entity (an individual or business) delegates responsibility for technical issue resolution to another entity with expertise needed to resolve the underlying problems (e.g., update nameservers, investigate the root cause for an unreachable website or mail server or compromised system). </w:t>
      </w:r>
    </w:p>
    <w:p w14:paraId="4BD86E87" w14:textId="77777777" w:rsidR="00221AB6" w:rsidRDefault="00221AB6" w:rsidP="002B3425"/>
    <w:p w14:paraId="37E78DCB" w14:textId="34EC3112" w:rsidR="00221AB6" w:rsidRPr="00BA4F39" w:rsidRDefault="00BA4F39" w:rsidP="002B3425">
      <w:pPr>
        <w:rPr>
          <w:i/>
          <w:u w:val="single"/>
        </w:rPr>
      </w:pPr>
      <w:r w:rsidRPr="00BA4F39">
        <w:rPr>
          <w:i/>
          <w:u w:val="single"/>
        </w:rPr>
        <w:t>Questions</w:t>
      </w:r>
      <w:r w:rsidR="00221AB6" w:rsidRPr="00BA4F39">
        <w:rPr>
          <w:i/>
          <w:u w:val="single"/>
        </w:rPr>
        <w:t xml:space="preserve"> from WG call for DT consideration:</w:t>
      </w:r>
    </w:p>
    <w:p w14:paraId="69C122F3" w14:textId="710B3E3B" w:rsidR="00221AB6" w:rsidRPr="00BA4F39" w:rsidRDefault="00221AB6" w:rsidP="00BA4F39">
      <w:pPr>
        <w:pStyle w:val="ListParagraph"/>
        <w:numPr>
          <w:ilvl w:val="0"/>
          <w:numId w:val="6"/>
        </w:numPr>
        <w:rPr>
          <w:i/>
        </w:rPr>
      </w:pPr>
      <w:r w:rsidRPr="00BA4F39">
        <w:rPr>
          <w:i/>
        </w:rPr>
        <w:t xml:space="preserve">Is an objective having the ability to contact someone associated with the domain name registration </w:t>
      </w:r>
      <w:proofErr w:type="gramStart"/>
      <w:r w:rsidRPr="00BA4F39">
        <w:rPr>
          <w:i/>
        </w:rPr>
        <w:t>who</w:t>
      </w:r>
      <w:proofErr w:type="gramEnd"/>
      <w:r w:rsidRPr="00BA4F39">
        <w:rPr>
          <w:i/>
        </w:rPr>
        <w:t xml:space="preserve"> can quickly surmise and solve technical issues associated with the domain name such as botnets, email storms, </w:t>
      </w:r>
      <w:proofErr w:type="spellStart"/>
      <w:r w:rsidRPr="00BA4F39">
        <w:rPr>
          <w:i/>
        </w:rPr>
        <w:t>etc</w:t>
      </w:r>
      <w:proofErr w:type="spellEnd"/>
      <w:r w:rsidRPr="00BA4F39">
        <w:rPr>
          <w:i/>
        </w:rPr>
        <w:t>?</w:t>
      </w:r>
    </w:p>
    <w:p w14:paraId="575F5086" w14:textId="127FD061" w:rsidR="00221AB6" w:rsidRPr="00BA4F39" w:rsidRDefault="00BA4F39" w:rsidP="00BA4F39">
      <w:pPr>
        <w:pStyle w:val="ListParagraph"/>
        <w:numPr>
          <w:ilvl w:val="0"/>
          <w:numId w:val="6"/>
        </w:numPr>
        <w:rPr>
          <w:i/>
        </w:rPr>
      </w:pPr>
      <w:r w:rsidRPr="00BA4F39">
        <w:rPr>
          <w:i/>
        </w:rPr>
        <w:t xml:space="preserve">If an entity does wish to respond to contact attempts, that may be its prerogative, irrespective of the reason for the contact attempt.  To the extent entities are not contactable, larger players may already know who to contact; they may or may </w:t>
      </w:r>
      <w:proofErr w:type="spellStart"/>
      <w:r w:rsidRPr="00BA4F39">
        <w:rPr>
          <w:i/>
        </w:rPr>
        <w:t>note</w:t>
      </w:r>
      <w:proofErr w:type="spellEnd"/>
      <w:r w:rsidRPr="00BA4F39">
        <w:rPr>
          <w:i/>
        </w:rPr>
        <w:t xml:space="preserve"> depend on WHOIS.  Smaller players and outsiders will be impacted more if contact information is not provided through RDS.  Privacy is important, but so is security and stability -- if we achieve privacy but break the internet, that is not a desirable outcome.</w:t>
      </w:r>
    </w:p>
    <w:p w14:paraId="307C1B2D" w14:textId="77777777" w:rsidR="002B3425" w:rsidRDefault="002B3425" w:rsidP="002B3425"/>
    <w:p w14:paraId="66CE29C6" w14:textId="77777777" w:rsidR="00987547" w:rsidRPr="002B3425" w:rsidRDefault="00987547" w:rsidP="002B3425">
      <w:pPr>
        <w:pStyle w:val="ListParagraph"/>
        <w:numPr>
          <w:ilvl w:val="0"/>
          <w:numId w:val="3"/>
        </w:numPr>
        <w:rPr>
          <w:b/>
          <w:i/>
        </w:rPr>
      </w:pPr>
      <w:r w:rsidRPr="002B3425">
        <w:rPr>
          <w:b/>
          <w:i/>
        </w:rPr>
        <w:t>What might be expected of that entity with regard to the domain name?</w:t>
      </w:r>
    </w:p>
    <w:p w14:paraId="0926E843" w14:textId="77777777" w:rsidR="00444CC0" w:rsidRDefault="00444CC0" w:rsidP="002B3425"/>
    <w:p w14:paraId="5BDFD508" w14:textId="5F924301" w:rsidR="00221AB6" w:rsidRDefault="00FF4F1A" w:rsidP="00987547">
      <w:r>
        <w:t xml:space="preserve">The contacted entity </w:t>
      </w:r>
      <w:r w:rsidR="00221AB6">
        <w:t>usually</w:t>
      </w:r>
      <w:r>
        <w:t xml:space="preserve"> has no obligation to respond to communication or investigate the problem. </w:t>
      </w:r>
    </w:p>
    <w:p w14:paraId="524A72B9" w14:textId="77777777" w:rsidR="00221AB6" w:rsidRDefault="00221AB6" w:rsidP="00987547"/>
    <w:p w14:paraId="745DBDDB" w14:textId="68B3A00D" w:rsidR="009D4AD7" w:rsidRDefault="00FF4F1A" w:rsidP="00987547">
      <w:r>
        <w:t xml:space="preserve">However, when </w:t>
      </w:r>
      <w:r w:rsidR="00221AB6">
        <w:t>a technical contact has been</w:t>
      </w:r>
      <w:r>
        <w:t xml:space="preserve"> tasked with technical issue resolution, the registrant may </w:t>
      </w:r>
      <w:r w:rsidR="00221AB6">
        <w:t>expect</w:t>
      </w:r>
      <w:r>
        <w:t xml:space="preserve"> </w:t>
      </w:r>
      <w:r w:rsidR="00221AB6">
        <w:t>the technical contact to have rights needed to update registration data associated with the domain name or systems using the domain name, and/or take actions that lead to resolution</w:t>
      </w:r>
      <w:r>
        <w:t>.</w:t>
      </w:r>
    </w:p>
    <w:p w14:paraId="32B6EC78" w14:textId="77777777" w:rsidR="00221AB6" w:rsidRPr="00BA4F39" w:rsidRDefault="00221AB6" w:rsidP="00987547">
      <w:pPr>
        <w:rPr>
          <w:i/>
        </w:rPr>
      </w:pPr>
    </w:p>
    <w:p w14:paraId="172442D4" w14:textId="3AC6F44F" w:rsidR="00221AB6" w:rsidRPr="00BA4F39" w:rsidRDefault="00BA4F39" w:rsidP="00987547">
      <w:pPr>
        <w:rPr>
          <w:i/>
        </w:rPr>
      </w:pPr>
      <w:r w:rsidRPr="00BA4F39">
        <w:rPr>
          <w:i/>
          <w:u w:val="single"/>
        </w:rPr>
        <w:t>Question</w:t>
      </w:r>
      <w:r w:rsidR="00221AB6" w:rsidRPr="00BA4F39">
        <w:rPr>
          <w:i/>
          <w:u w:val="single"/>
        </w:rPr>
        <w:t xml:space="preserve"> from WG call for DT to consider:</w:t>
      </w:r>
      <w:r w:rsidRPr="00BA4F39">
        <w:rPr>
          <w:i/>
        </w:rPr>
        <w:t xml:space="preserve"> </w:t>
      </w:r>
      <w:r>
        <w:rPr>
          <w:i/>
        </w:rPr>
        <w:t>I</w:t>
      </w:r>
      <w:r w:rsidR="00221AB6" w:rsidRPr="00BA4F39">
        <w:rPr>
          <w:i/>
        </w:rPr>
        <w:t xml:space="preserve">s the party making contact trying to alert the people managing the domain that they have a problem that would be to their benefit to resolve or is the party making contact trying to get attention to </w:t>
      </w:r>
      <w:bookmarkStart w:id="0" w:name="_GoBack"/>
      <w:bookmarkEnd w:id="0"/>
      <w:r w:rsidR="00221AB6" w:rsidRPr="00BA4F39">
        <w:rPr>
          <w:i/>
        </w:rPr>
        <w:t>a problem that it has?</w:t>
      </w:r>
    </w:p>
    <w:sectPr w:rsidR="00221AB6" w:rsidRPr="00BA4F39">
      <w:head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FCE969" w15:done="0"/>
  <w15:commentEx w15:paraId="42D894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FCE969" w16cid:durableId="1E3C1C44"/>
  <w16cid:commentId w16cid:paraId="42D894FE" w16cid:durableId="1E3C1C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5C7E7" w14:textId="77777777" w:rsidR="0015416E" w:rsidRDefault="0015416E" w:rsidP="00784F01">
      <w:r>
        <w:separator/>
      </w:r>
    </w:p>
  </w:endnote>
  <w:endnote w:type="continuationSeparator" w:id="0">
    <w:p w14:paraId="24B04764" w14:textId="77777777" w:rsidR="0015416E" w:rsidRDefault="0015416E" w:rsidP="0078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3FC0A" w14:textId="77777777" w:rsidR="0015416E" w:rsidRDefault="0015416E" w:rsidP="00784F01">
      <w:r>
        <w:separator/>
      </w:r>
    </w:p>
  </w:footnote>
  <w:footnote w:type="continuationSeparator" w:id="0">
    <w:p w14:paraId="26E9B4B9" w14:textId="77777777" w:rsidR="0015416E" w:rsidRDefault="0015416E" w:rsidP="00784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42B64" w14:textId="347052E2" w:rsidR="002B3425" w:rsidRDefault="002B3425" w:rsidP="002B3425">
    <w:pPr>
      <w:pStyle w:val="Header"/>
      <w:jc w:val="center"/>
    </w:pPr>
    <w:r>
      <w:t xml:space="preserve">RDS Purpose: </w:t>
    </w:r>
    <w:r w:rsidR="005F7B70">
      <w:t>Technical Issue Resolution</w:t>
    </w:r>
  </w:p>
  <w:p w14:paraId="7B98E448" w14:textId="30A38803" w:rsidR="002B3425" w:rsidRDefault="002B3425" w:rsidP="002B3425">
    <w:pPr>
      <w:pStyle w:val="Header"/>
      <w:jc w:val="center"/>
    </w:pPr>
    <w:r>
      <w:t>DT</w:t>
    </w:r>
    <w:r w:rsidR="005F7B70">
      <w:t>1</w:t>
    </w:r>
    <w:r>
      <w:t xml:space="preserve"> Answers to Questions – First Draft for DT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F401E"/>
    <w:multiLevelType w:val="hybridMultilevel"/>
    <w:tmpl w:val="0052C40A"/>
    <w:lvl w:ilvl="0" w:tplc="47C275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5E90BC8"/>
    <w:multiLevelType w:val="hybridMultilevel"/>
    <w:tmpl w:val="414C883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E9E1DBB"/>
    <w:multiLevelType w:val="multilevel"/>
    <w:tmpl w:val="69462DEC"/>
    <w:lvl w:ilvl="0">
      <w:start w:val="1"/>
      <w:numFmt w:val="bullet"/>
      <w:lvlText w:val="●"/>
      <w:lvlJc w:val="left"/>
      <w:pPr>
        <w:ind w:left="720" w:hanging="360"/>
      </w:pPr>
      <w:rPr>
        <w:smallCaps w:val="0"/>
        <w:strike w:val="0"/>
        <w:dstrike w:val="0"/>
        <w:u w:val="none"/>
        <w:effect w:val="none"/>
        <w:vertAlign w:val="baseline"/>
      </w:rPr>
    </w:lvl>
    <w:lvl w:ilvl="1">
      <w:start w:val="1"/>
      <w:numFmt w:val="bullet"/>
      <w:lvlText w:val="○"/>
      <w:lvlJc w:val="left"/>
      <w:pPr>
        <w:ind w:left="1440" w:hanging="360"/>
      </w:pPr>
      <w:rPr>
        <w:smallCaps w:val="0"/>
        <w:strike w:val="0"/>
        <w:dstrike w:val="0"/>
        <w:u w:val="none"/>
        <w:effect w:val="none"/>
        <w:vertAlign w:val="baseline"/>
      </w:rPr>
    </w:lvl>
    <w:lvl w:ilvl="2">
      <w:start w:val="1"/>
      <w:numFmt w:val="bullet"/>
      <w:lvlText w:val="■"/>
      <w:lvlJc w:val="left"/>
      <w:pPr>
        <w:ind w:left="2160" w:hanging="360"/>
      </w:pPr>
      <w:rPr>
        <w:smallCaps w:val="0"/>
        <w:strike w:val="0"/>
        <w:dstrike w:val="0"/>
        <w:u w:val="none"/>
        <w:effect w:val="none"/>
        <w:vertAlign w:val="baseline"/>
      </w:rPr>
    </w:lvl>
    <w:lvl w:ilvl="3">
      <w:start w:val="1"/>
      <w:numFmt w:val="bullet"/>
      <w:lvlText w:val="●"/>
      <w:lvlJc w:val="left"/>
      <w:pPr>
        <w:ind w:left="2880" w:hanging="360"/>
      </w:pPr>
      <w:rPr>
        <w:smallCaps w:val="0"/>
        <w:strike w:val="0"/>
        <w:dstrike w:val="0"/>
        <w:u w:val="none"/>
        <w:effect w:val="none"/>
        <w:vertAlign w:val="baseline"/>
      </w:rPr>
    </w:lvl>
    <w:lvl w:ilvl="4">
      <w:start w:val="1"/>
      <w:numFmt w:val="bullet"/>
      <w:lvlText w:val="○"/>
      <w:lvlJc w:val="left"/>
      <w:pPr>
        <w:ind w:left="3600" w:hanging="360"/>
      </w:pPr>
      <w:rPr>
        <w:smallCaps w:val="0"/>
        <w:strike w:val="0"/>
        <w:dstrike w:val="0"/>
        <w:u w:val="none"/>
        <w:effect w:val="none"/>
        <w:vertAlign w:val="baseline"/>
      </w:rPr>
    </w:lvl>
    <w:lvl w:ilvl="5">
      <w:start w:val="1"/>
      <w:numFmt w:val="bullet"/>
      <w:lvlText w:val="■"/>
      <w:lvlJc w:val="left"/>
      <w:pPr>
        <w:ind w:left="4320" w:hanging="360"/>
      </w:pPr>
      <w:rPr>
        <w:smallCaps w:val="0"/>
        <w:strike w:val="0"/>
        <w:dstrike w:val="0"/>
        <w:u w:val="none"/>
        <w:effect w:val="none"/>
        <w:vertAlign w:val="baseline"/>
      </w:rPr>
    </w:lvl>
    <w:lvl w:ilvl="6">
      <w:start w:val="1"/>
      <w:numFmt w:val="bullet"/>
      <w:lvlText w:val="●"/>
      <w:lvlJc w:val="left"/>
      <w:pPr>
        <w:ind w:left="5040" w:hanging="360"/>
      </w:pPr>
      <w:rPr>
        <w:smallCaps w:val="0"/>
        <w:strike w:val="0"/>
        <w:dstrike w:val="0"/>
        <w:u w:val="none"/>
        <w:effect w:val="none"/>
        <w:vertAlign w:val="baseline"/>
      </w:rPr>
    </w:lvl>
    <w:lvl w:ilvl="7">
      <w:start w:val="1"/>
      <w:numFmt w:val="bullet"/>
      <w:lvlText w:val="○"/>
      <w:lvlJc w:val="left"/>
      <w:pPr>
        <w:ind w:left="5760" w:hanging="360"/>
      </w:pPr>
      <w:rPr>
        <w:smallCaps w:val="0"/>
        <w:strike w:val="0"/>
        <w:dstrike w:val="0"/>
        <w:u w:val="none"/>
        <w:effect w:val="none"/>
        <w:vertAlign w:val="baseline"/>
      </w:rPr>
    </w:lvl>
    <w:lvl w:ilvl="8">
      <w:start w:val="1"/>
      <w:numFmt w:val="bullet"/>
      <w:lvlText w:val="■"/>
      <w:lvlJc w:val="left"/>
      <w:pPr>
        <w:ind w:left="6480" w:hanging="360"/>
      </w:pPr>
      <w:rPr>
        <w:smallCaps w:val="0"/>
        <w:strike w:val="0"/>
        <w:dstrike w:val="0"/>
        <w:u w:val="none"/>
        <w:effect w:val="none"/>
        <w:vertAlign w:val="baseline"/>
      </w:rPr>
    </w:lvl>
  </w:abstractNum>
  <w:abstractNum w:abstractNumId="3">
    <w:nsid w:val="3EE808C8"/>
    <w:multiLevelType w:val="hybridMultilevel"/>
    <w:tmpl w:val="256AA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EE5649F"/>
    <w:multiLevelType w:val="hybridMultilevel"/>
    <w:tmpl w:val="70B41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4"/>
  </w:num>
  <w:num w:numId="4">
    <w:abstractNumId w:val="1"/>
  </w:num>
  <w:num w:numId="5">
    <w:abstractNumId w:val="2"/>
    <w:lvlOverride w:ilvl="0"/>
    <w:lvlOverride w:ilvl="1"/>
    <w:lvlOverride w:ilvl="2"/>
    <w:lvlOverride w:ilvl="3"/>
    <w:lvlOverride w:ilvl="4"/>
    <w:lvlOverride w:ilvl="5"/>
    <w:lvlOverride w:ilvl="6"/>
    <w:lvlOverride w:ilvl="7"/>
    <w:lvlOverride w:ilvl="8"/>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ck">
    <w15:presenceInfo w15:providerId="None" w15:userId="Ch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547"/>
    <w:rsid w:val="00016B27"/>
    <w:rsid w:val="000967D4"/>
    <w:rsid w:val="000F6E9B"/>
    <w:rsid w:val="0015416E"/>
    <w:rsid w:val="00221AB6"/>
    <w:rsid w:val="002B3425"/>
    <w:rsid w:val="003A30EF"/>
    <w:rsid w:val="00416418"/>
    <w:rsid w:val="00444CC0"/>
    <w:rsid w:val="005A5B80"/>
    <w:rsid w:val="005D5DBD"/>
    <w:rsid w:val="005F7B70"/>
    <w:rsid w:val="00784F01"/>
    <w:rsid w:val="007A18C6"/>
    <w:rsid w:val="007F14F5"/>
    <w:rsid w:val="00987547"/>
    <w:rsid w:val="009C4F07"/>
    <w:rsid w:val="009D4AD7"/>
    <w:rsid w:val="00BA4F39"/>
    <w:rsid w:val="00BE6200"/>
    <w:rsid w:val="00C02EFA"/>
    <w:rsid w:val="00C3098E"/>
    <w:rsid w:val="00C7377B"/>
    <w:rsid w:val="00D030E6"/>
    <w:rsid w:val="00E6043C"/>
    <w:rsid w:val="00FB46AE"/>
    <w:rsid w:val="00FF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200"/>
    <w:rPr>
      <w:sz w:val="16"/>
      <w:szCs w:val="16"/>
    </w:rPr>
  </w:style>
  <w:style w:type="paragraph" w:styleId="CommentText">
    <w:name w:val="annotation text"/>
    <w:basedOn w:val="Normal"/>
    <w:link w:val="CommentTextChar"/>
    <w:uiPriority w:val="99"/>
    <w:semiHidden/>
    <w:unhideWhenUsed/>
    <w:rsid w:val="00BE6200"/>
    <w:rPr>
      <w:sz w:val="20"/>
      <w:szCs w:val="20"/>
    </w:rPr>
  </w:style>
  <w:style w:type="character" w:customStyle="1" w:styleId="CommentTextChar">
    <w:name w:val="Comment Text Char"/>
    <w:basedOn w:val="DefaultParagraphFont"/>
    <w:link w:val="CommentText"/>
    <w:uiPriority w:val="99"/>
    <w:semiHidden/>
    <w:rsid w:val="00BE62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200"/>
    <w:rPr>
      <w:b/>
      <w:bCs/>
    </w:rPr>
  </w:style>
  <w:style w:type="character" w:customStyle="1" w:styleId="CommentSubjectChar">
    <w:name w:val="Comment Subject Char"/>
    <w:basedOn w:val="CommentTextChar"/>
    <w:link w:val="CommentSubject"/>
    <w:uiPriority w:val="99"/>
    <w:semiHidden/>
    <w:rsid w:val="00BE6200"/>
    <w:rPr>
      <w:rFonts w:ascii="Calibri" w:hAnsi="Calibri" w:cs="Calibri"/>
      <w:b/>
      <w:bCs/>
      <w:sz w:val="20"/>
      <w:szCs w:val="20"/>
    </w:rPr>
  </w:style>
  <w:style w:type="paragraph" w:styleId="BalloonText">
    <w:name w:val="Balloon Text"/>
    <w:basedOn w:val="Normal"/>
    <w:link w:val="BalloonTextChar"/>
    <w:uiPriority w:val="99"/>
    <w:semiHidden/>
    <w:unhideWhenUsed/>
    <w:rsid w:val="00BE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200"/>
    <w:rPr>
      <w:rFonts w:ascii="Segoe UI" w:hAnsi="Segoe UI" w:cs="Segoe UI"/>
      <w:sz w:val="18"/>
      <w:szCs w:val="18"/>
    </w:rPr>
  </w:style>
  <w:style w:type="paragraph" w:styleId="Header">
    <w:name w:val="header"/>
    <w:basedOn w:val="Normal"/>
    <w:link w:val="HeaderChar"/>
    <w:uiPriority w:val="99"/>
    <w:unhideWhenUsed/>
    <w:rsid w:val="00784F01"/>
    <w:pPr>
      <w:tabs>
        <w:tab w:val="center" w:pos="4680"/>
        <w:tab w:val="right" w:pos="9360"/>
      </w:tabs>
    </w:pPr>
  </w:style>
  <w:style w:type="character" w:customStyle="1" w:styleId="HeaderChar">
    <w:name w:val="Header Char"/>
    <w:basedOn w:val="DefaultParagraphFont"/>
    <w:link w:val="Header"/>
    <w:uiPriority w:val="99"/>
    <w:rsid w:val="00784F01"/>
    <w:rPr>
      <w:rFonts w:ascii="Calibri" w:hAnsi="Calibri" w:cs="Calibri"/>
    </w:rPr>
  </w:style>
  <w:style w:type="paragraph" w:styleId="Footer">
    <w:name w:val="footer"/>
    <w:basedOn w:val="Normal"/>
    <w:link w:val="FooterChar"/>
    <w:uiPriority w:val="99"/>
    <w:unhideWhenUsed/>
    <w:rsid w:val="00784F01"/>
    <w:pPr>
      <w:tabs>
        <w:tab w:val="center" w:pos="4680"/>
        <w:tab w:val="right" w:pos="9360"/>
      </w:tabs>
    </w:pPr>
  </w:style>
  <w:style w:type="character" w:customStyle="1" w:styleId="FooterChar">
    <w:name w:val="Footer Char"/>
    <w:basedOn w:val="DefaultParagraphFont"/>
    <w:link w:val="Footer"/>
    <w:uiPriority w:val="99"/>
    <w:rsid w:val="00784F01"/>
    <w:rPr>
      <w:rFonts w:ascii="Calibri" w:hAnsi="Calibri" w:cs="Calibri"/>
    </w:rPr>
  </w:style>
  <w:style w:type="character" w:styleId="Hyperlink">
    <w:name w:val="Hyperlink"/>
    <w:basedOn w:val="DefaultParagraphFont"/>
    <w:uiPriority w:val="99"/>
    <w:unhideWhenUsed/>
    <w:rsid w:val="002B3425"/>
    <w:rPr>
      <w:color w:val="0563C1" w:themeColor="hyperlink"/>
      <w:u w:val="single"/>
    </w:rPr>
  </w:style>
  <w:style w:type="paragraph" w:styleId="ListParagraph">
    <w:name w:val="List Paragraph"/>
    <w:basedOn w:val="Normal"/>
    <w:uiPriority w:val="34"/>
    <w:qFormat/>
    <w:rsid w:val="002B3425"/>
    <w:pPr>
      <w:ind w:left="720"/>
      <w:contextualSpacing/>
    </w:pPr>
  </w:style>
  <w:style w:type="character" w:styleId="FollowedHyperlink">
    <w:name w:val="FollowedHyperlink"/>
    <w:basedOn w:val="DefaultParagraphFont"/>
    <w:uiPriority w:val="99"/>
    <w:semiHidden/>
    <w:unhideWhenUsed/>
    <w:rsid w:val="005D5DB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200"/>
    <w:rPr>
      <w:sz w:val="16"/>
      <w:szCs w:val="16"/>
    </w:rPr>
  </w:style>
  <w:style w:type="paragraph" w:styleId="CommentText">
    <w:name w:val="annotation text"/>
    <w:basedOn w:val="Normal"/>
    <w:link w:val="CommentTextChar"/>
    <w:uiPriority w:val="99"/>
    <w:semiHidden/>
    <w:unhideWhenUsed/>
    <w:rsid w:val="00BE6200"/>
    <w:rPr>
      <w:sz w:val="20"/>
      <w:szCs w:val="20"/>
    </w:rPr>
  </w:style>
  <w:style w:type="character" w:customStyle="1" w:styleId="CommentTextChar">
    <w:name w:val="Comment Text Char"/>
    <w:basedOn w:val="DefaultParagraphFont"/>
    <w:link w:val="CommentText"/>
    <w:uiPriority w:val="99"/>
    <w:semiHidden/>
    <w:rsid w:val="00BE62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200"/>
    <w:rPr>
      <w:b/>
      <w:bCs/>
    </w:rPr>
  </w:style>
  <w:style w:type="character" w:customStyle="1" w:styleId="CommentSubjectChar">
    <w:name w:val="Comment Subject Char"/>
    <w:basedOn w:val="CommentTextChar"/>
    <w:link w:val="CommentSubject"/>
    <w:uiPriority w:val="99"/>
    <w:semiHidden/>
    <w:rsid w:val="00BE6200"/>
    <w:rPr>
      <w:rFonts w:ascii="Calibri" w:hAnsi="Calibri" w:cs="Calibri"/>
      <w:b/>
      <w:bCs/>
      <w:sz w:val="20"/>
      <w:szCs w:val="20"/>
    </w:rPr>
  </w:style>
  <w:style w:type="paragraph" w:styleId="BalloonText">
    <w:name w:val="Balloon Text"/>
    <w:basedOn w:val="Normal"/>
    <w:link w:val="BalloonTextChar"/>
    <w:uiPriority w:val="99"/>
    <w:semiHidden/>
    <w:unhideWhenUsed/>
    <w:rsid w:val="00BE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200"/>
    <w:rPr>
      <w:rFonts w:ascii="Segoe UI" w:hAnsi="Segoe UI" w:cs="Segoe UI"/>
      <w:sz w:val="18"/>
      <w:szCs w:val="18"/>
    </w:rPr>
  </w:style>
  <w:style w:type="paragraph" w:styleId="Header">
    <w:name w:val="header"/>
    <w:basedOn w:val="Normal"/>
    <w:link w:val="HeaderChar"/>
    <w:uiPriority w:val="99"/>
    <w:unhideWhenUsed/>
    <w:rsid w:val="00784F01"/>
    <w:pPr>
      <w:tabs>
        <w:tab w:val="center" w:pos="4680"/>
        <w:tab w:val="right" w:pos="9360"/>
      </w:tabs>
    </w:pPr>
  </w:style>
  <w:style w:type="character" w:customStyle="1" w:styleId="HeaderChar">
    <w:name w:val="Header Char"/>
    <w:basedOn w:val="DefaultParagraphFont"/>
    <w:link w:val="Header"/>
    <w:uiPriority w:val="99"/>
    <w:rsid w:val="00784F01"/>
    <w:rPr>
      <w:rFonts w:ascii="Calibri" w:hAnsi="Calibri" w:cs="Calibri"/>
    </w:rPr>
  </w:style>
  <w:style w:type="paragraph" w:styleId="Footer">
    <w:name w:val="footer"/>
    <w:basedOn w:val="Normal"/>
    <w:link w:val="FooterChar"/>
    <w:uiPriority w:val="99"/>
    <w:unhideWhenUsed/>
    <w:rsid w:val="00784F01"/>
    <w:pPr>
      <w:tabs>
        <w:tab w:val="center" w:pos="4680"/>
        <w:tab w:val="right" w:pos="9360"/>
      </w:tabs>
    </w:pPr>
  </w:style>
  <w:style w:type="character" w:customStyle="1" w:styleId="FooterChar">
    <w:name w:val="Footer Char"/>
    <w:basedOn w:val="DefaultParagraphFont"/>
    <w:link w:val="Footer"/>
    <w:uiPriority w:val="99"/>
    <w:rsid w:val="00784F01"/>
    <w:rPr>
      <w:rFonts w:ascii="Calibri" w:hAnsi="Calibri" w:cs="Calibri"/>
    </w:rPr>
  </w:style>
  <w:style w:type="character" w:styleId="Hyperlink">
    <w:name w:val="Hyperlink"/>
    <w:basedOn w:val="DefaultParagraphFont"/>
    <w:uiPriority w:val="99"/>
    <w:unhideWhenUsed/>
    <w:rsid w:val="002B3425"/>
    <w:rPr>
      <w:color w:val="0563C1" w:themeColor="hyperlink"/>
      <w:u w:val="single"/>
    </w:rPr>
  </w:style>
  <w:style w:type="paragraph" w:styleId="ListParagraph">
    <w:name w:val="List Paragraph"/>
    <w:basedOn w:val="Normal"/>
    <w:uiPriority w:val="34"/>
    <w:qFormat/>
    <w:rsid w:val="002B3425"/>
    <w:pPr>
      <w:ind w:left="720"/>
      <w:contextualSpacing/>
    </w:pPr>
  </w:style>
  <w:style w:type="character" w:styleId="FollowedHyperlink">
    <w:name w:val="FollowedHyperlink"/>
    <w:basedOn w:val="DefaultParagraphFont"/>
    <w:uiPriority w:val="99"/>
    <w:semiHidden/>
    <w:unhideWhenUsed/>
    <w:rsid w:val="005D5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681015">
      <w:bodyDiv w:val="1"/>
      <w:marLeft w:val="0"/>
      <w:marRight w:val="0"/>
      <w:marTop w:val="0"/>
      <w:marBottom w:val="0"/>
      <w:divBdr>
        <w:top w:val="none" w:sz="0" w:space="0" w:color="auto"/>
        <w:left w:val="none" w:sz="0" w:space="0" w:color="auto"/>
        <w:bottom w:val="none" w:sz="0" w:space="0" w:color="auto"/>
        <w:right w:val="none" w:sz="0" w:space="0" w:color="auto"/>
      </w:divBdr>
    </w:div>
    <w:div w:id="1860973666">
      <w:bodyDiv w:val="1"/>
      <w:marLeft w:val="0"/>
      <w:marRight w:val="0"/>
      <w:marTop w:val="0"/>
      <w:marBottom w:val="0"/>
      <w:divBdr>
        <w:top w:val="none" w:sz="0" w:space="0" w:color="auto"/>
        <w:left w:val="none" w:sz="0" w:space="0" w:color="auto"/>
        <w:bottom w:val="none" w:sz="0" w:space="0" w:color="auto"/>
        <w:right w:val="none" w:sz="0" w:space="0" w:color="auto"/>
      </w:divBdr>
    </w:div>
    <w:div w:id="20119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79432604/KeyConceptsDeliberation-WorkingDraft-13Feb2018.pdf"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icann.org/download/attachments/74580012/DT1%20-%20TechIssues-Research-final.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Lisa Phifer</cp:lastModifiedBy>
  <cp:revision>3</cp:revision>
  <dcterms:created xsi:type="dcterms:W3CDTF">2018-03-01T19:38:00Z</dcterms:created>
  <dcterms:modified xsi:type="dcterms:W3CDTF">2018-03-01T20:24:00Z</dcterms:modified>
</cp:coreProperties>
</file>