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514529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EE40F3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Task Force Final Report</w:t>
              </w:r>
            </w:hyperlink>
            <w:r w:rsidR="00D44860" w:rsidRPr="00436266">
              <w:rPr>
                <w:rStyle w:val="Hyperlink"/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1C11F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D44860" w:rsidRPr="00307783" w:rsidRDefault="00523CF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5A73A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A73A1" w:rsidRDefault="00EE40F3" w:rsidP="00DF213A">
            <w:pPr>
              <w:pStyle w:val="NoSpacing"/>
            </w:pPr>
            <w:hyperlink r:id="rId9" w:history="1">
              <w:r w:rsidR="005A73A1" w:rsidRPr="005A73A1">
                <w:rPr>
                  <w:rStyle w:val="Hyperlink"/>
                  <w:b w:val="0"/>
                </w:rPr>
                <w:t>SAC058, Report on Domain Name Registration Data Validation</w:t>
              </w:r>
            </w:hyperlink>
            <w:r w:rsidR="005A73A1" w:rsidRPr="005A73A1">
              <w:rPr>
                <w:b w:val="0"/>
              </w:rPr>
              <w:t> (2013)</w:t>
            </w:r>
          </w:p>
        </w:tc>
        <w:tc>
          <w:tcPr>
            <w:tcW w:w="1486" w:type="dxa"/>
          </w:tcPr>
          <w:p w:rsidR="005A73A1" w:rsidRDefault="001D481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Galvin</w:t>
            </w:r>
          </w:p>
        </w:tc>
        <w:tc>
          <w:tcPr>
            <w:tcW w:w="1333" w:type="dxa"/>
          </w:tcPr>
          <w:p w:rsidR="005A73A1" w:rsidRPr="00307783" w:rsidRDefault="007B036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5A73A1" w:rsidRPr="00307783" w:rsidRDefault="007B036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EE40F3" w:rsidP="00DF213A">
            <w:pPr>
              <w:pStyle w:val="NoSpacing"/>
              <w:rPr>
                <w:b w:val="0"/>
              </w:rPr>
            </w:pPr>
            <w:hyperlink r:id="rId10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7B0365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D44860" w:rsidRDefault="007B036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EE40F3" w:rsidP="005A73A1">
            <w:pPr>
              <w:rPr>
                <w:b w:val="0"/>
              </w:rPr>
            </w:pPr>
            <w:hyperlink r:id="rId11" w:history="1">
              <w:r w:rsidR="005A73A1" w:rsidRPr="005A73A1">
                <w:rPr>
                  <w:rStyle w:val="Hyperlink"/>
                  <w:b w:val="0"/>
                </w:rPr>
                <w:t>SAC054, Report on Domain Name Registration Data Model</w:t>
              </w:r>
            </w:hyperlink>
            <w:r w:rsidR="005A73A1" w:rsidRPr="005A73A1">
              <w:rPr>
                <w:b w:val="0"/>
              </w:rPr>
              <w:t> (June 2012)</w:t>
            </w:r>
          </w:p>
        </w:tc>
        <w:tc>
          <w:tcPr>
            <w:tcW w:w="1486" w:type="dxa"/>
          </w:tcPr>
          <w:p w:rsidR="00D44860" w:rsidRPr="00307783" w:rsidRDefault="001D481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1D481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Holly?</w:t>
            </w:r>
          </w:p>
        </w:tc>
        <w:tc>
          <w:tcPr>
            <w:tcW w:w="788" w:type="dxa"/>
          </w:tcPr>
          <w:p w:rsidR="00D44860" w:rsidRPr="00307783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A73A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A73A1" w:rsidRPr="005A73A1" w:rsidRDefault="00EE40F3" w:rsidP="005A73A1">
            <w:pPr>
              <w:rPr>
                <w:rStyle w:val="Hyperlink"/>
                <w:b w:val="0"/>
              </w:rPr>
            </w:pPr>
            <w:hyperlink r:id="rId12" w:history="1">
              <w:r w:rsidR="005A73A1" w:rsidRPr="005A73A1">
                <w:rPr>
                  <w:rStyle w:val="Hyperlink"/>
                  <w:b w:val="0"/>
                </w:rPr>
                <w:t>Registrar Accreditation Agreement</w:t>
              </w:r>
            </w:hyperlink>
            <w:r w:rsidR="005A73A1" w:rsidRPr="005A73A1">
              <w:rPr>
                <w:rStyle w:val="Hyperlink"/>
                <w:b w:val="0"/>
              </w:rPr>
              <w:t xml:space="preserve"> (2013)</w:t>
            </w:r>
            <w:r w:rsidR="005A73A1" w:rsidRPr="005A73A1">
              <w:rPr>
                <w:b w:val="0"/>
              </w:rPr>
              <w:t>, especially</w:t>
            </w:r>
          </w:p>
          <w:p w:rsidR="005A73A1" w:rsidRPr="005A73A1" w:rsidRDefault="00EE40F3" w:rsidP="005A73A1">
            <w:pPr>
              <w:rPr>
                <w:b w:val="0"/>
              </w:rPr>
            </w:pPr>
            <w:hyperlink r:id="rId13" w:anchor="whois" w:history="1">
              <w:proofErr w:type="spellStart"/>
              <w:r w:rsidR="005A73A1" w:rsidRPr="005A73A1">
                <w:rPr>
                  <w:rStyle w:val="Hyperlink"/>
                  <w:b w:val="0"/>
                </w:rPr>
                <w:t>RAA</w:t>
              </w:r>
              <w:proofErr w:type="spellEnd"/>
              <w:r w:rsidR="005A73A1" w:rsidRPr="005A73A1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5A73A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5A73A1" w:rsidRPr="005A73A1">
                <w:rPr>
                  <w:rStyle w:val="Hyperlink"/>
                  <w:b w:val="0"/>
                </w:rPr>
                <w:t xml:space="preserve"> requirements for Registrants</w:t>
              </w:r>
            </w:hyperlink>
            <w:r w:rsidR="005A73A1" w:rsidRPr="005A73A1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5A73A1" w:rsidRPr="00307783" w:rsidRDefault="001D4819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5A73A1" w:rsidRPr="00307783" w:rsidRDefault="007B0365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5A73A1" w:rsidRPr="00307783" w:rsidRDefault="007B036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5A73A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A73A1" w:rsidRPr="005A73A1" w:rsidRDefault="00EE40F3" w:rsidP="005A73A1">
            <w:pPr>
              <w:rPr>
                <w:b w:val="0"/>
                <w:color w:val="0000FF"/>
                <w:u w:val="single"/>
              </w:rPr>
            </w:pPr>
            <w:hyperlink r:id="rId14" w:history="1">
              <w:proofErr w:type="spellStart"/>
              <w:r w:rsidR="005A73A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5A73A1" w:rsidRPr="005A73A1">
                <w:rPr>
                  <w:rStyle w:val="Hyperlink"/>
                  <w:b w:val="0"/>
                </w:rPr>
                <w:t xml:space="preserve"> Registrant Identification Study </w:t>
              </w:r>
            </w:hyperlink>
            <w:r w:rsidR="005A73A1" w:rsidRPr="005A73A1">
              <w:rPr>
                <w:rStyle w:val="Hyperlink"/>
                <w:b w:val="0"/>
              </w:rPr>
              <w:t>(2013)</w:t>
            </w:r>
          </w:p>
        </w:tc>
        <w:tc>
          <w:tcPr>
            <w:tcW w:w="1486" w:type="dxa"/>
          </w:tcPr>
          <w:p w:rsidR="005A73A1" w:rsidRPr="00307783" w:rsidRDefault="001D481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5A73A1" w:rsidRPr="00307783" w:rsidRDefault="007B0365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7B0365">
              <w:t>Mounier</w:t>
            </w:r>
            <w:proofErr w:type="spellEnd"/>
          </w:p>
        </w:tc>
        <w:tc>
          <w:tcPr>
            <w:tcW w:w="788" w:type="dxa"/>
          </w:tcPr>
          <w:p w:rsidR="005A73A1" w:rsidRPr="00307783" w:rsidRDefault="007B0365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1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1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1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Bockey</w:t>
            </w:r>
            <w:proofErr w:type="spellEnd"/>
          </w:p>
        </w:tc>
        <w:tc>
          <w:tcPr>
            <w:tcW w:w="788" w:type="dxa"/>
          </w:tcPr>
          <w:p w:rsidR="00D44860" w:rsidRPr="00307783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1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0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304C9F" w:rsidRPr="00307783" w:rsidRDefault="00304C9F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Bockey</w:t>
            </w:r>
            <w:proofErr w:type="spellEnd"/>
          </w:p>
        </w:tc>
        <w:tc>
          <w:tcPr>
            <w:tcW w:w="788" w:type="dxa"/>
          </w:tcPr>
          <w:p w:rsidR="00304C9F" w:rsidRPr="00307783" w:rsidRDefault="00304C9F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1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3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304C9F" w:rsidRPr="00307783" w:rsidRDefault="00304C9F" w:rsidP="0066081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Bockey</w:t>
            </w:r>
            <w:proofErr w:type="spellEnd"/>
          </w:p>
        </w:tc>
        <w:tc>
          <w:tcPr>
            <w:tcW w:w="788" w:type="dxa"/>
          </w:tcPr>
          <w:p w:rsidR="00304C9F" w:rsidRPr="00307783" w:rsidRDefault="00304C9F" w:rsidP="0066081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4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304C9F" w:rsidRPr="00307783" w:rsidRDefault="00304C9F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Bockey</w:t>
            </w:r>
            <w:proofErr w:type="spellEnd"/>
          </w:p>
        </w:tc>
        <w:tc>
          <w:tcPr>
            <w:tcW w:w="788" w:type="dxa"/>
          </w:tcPr>
          <w:p w:rsidR="00304C9F" w:rsidRPr="00307783" w:rsidRDefault="00304C9F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28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304C9F" w:rsidRPr="00307783" w:rsidRDefault="00304C9F" w:rsidP="0066081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Bockey</w:t>
            </w:r>
            <w:proofErr w:type="spellEnd"/>
          </w:p>
        </w:tc>
        <w:tc>
          <w:tcPr>
            <w:tcW w:w="788" w:type="dxa"/>
          </w:tcPr>
          <w:p w:rsidR="00304C9F" w:rsidRPr="00307783" w:rsidRDefault="00304C9F" w:rsidP="0066081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Additional Article 29 WP documents that may be of interest to this PDP WG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29" w:history="1">
              <w:r w:rsidR="00304C9F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304C9F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0" w:history="1">
              <w:r w:rsidR="00304C9F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304C9F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1" w:history="1">
              <w:r w:rsidR="00304C9F" w:rsidRPr="00436266">
                <w:rPr>
                  <w:rStyle w:val="Hyperlink"/>
                  <w:b w:val="0"/>
                </w:rPr>
                <w:t>Article 29 WP 41</w:t>
              </w:r>
            </w:hyperlink>
            <w:r w:rsidR="00304C9F" w:rsidRPr="00436266">
              <w:rPr>
                <w:rStyle w:val="Hyperlink"/>
                <w:b w:val="0"/>
              </w:rPr>
              <w:t> </w:t>
            </w:r>
            <w:hyperlink r:id="rId32" w:history="1">
              <w:r w:rsidR="00304C9F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3" w:history="1">
              <w:r w:rsidR="00304C9F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34" w:history="1">
              <w:r w:rsidR="00304C9F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304C9F" w:rsidRPr="00307783" w:rsidRDefault="00304C9F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35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6" w:history="1">
              <w:r w:rsidR="00304C9F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304C9F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37" w:history="1">
              <w:r w:rsidR="00304C9F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304C9F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304C9F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304C9F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304C9F" w:rsidRPr="00307783" w:rsidRDefault="00304C9F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4802FF">
            <w:pPr>
              <w:pStyle w:val="NoSpacing"/>
              <w:rPr>
                <w:b w:val="0"/>
              </w:rPr>
            </w:pPr>
            <w:hyperlink r:id="rId38" w:history="1">
              <w:r w:rsidR="00304C9F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304C9F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39" w:history="1">
              <w:r w:rsidR="00304C9F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304C9F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304C9F" w:rsidRDefault="00304C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0" w:history="1">
              <w:r w:rsidR="00304C9F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304C9F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304C9F" w:rsidRDefault="00304C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1" w:history="1">
              <w:r w:rsidR="00304C9F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304C9F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304C9F" w:rsidRDefault="00304C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42" w:history="1">
              <w:r w:rsidR="00304C9F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304C9F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304C9F" w:rsidRDefault="00304C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3" w:history="1">
              <w:r w:rsidR="00304C9F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304C9F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304C9F" w:rsidRDefault="00304C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5A73A1" w:rsidRDefault="00EE40F3" w:rsidP="005A73A1">
            <w:pPr>
              <w:pStyle w:val="NoSpacing"/>
              <w:rPr>
                <w:b w:val="0"/>
              </w:rPr>
            </w:pPr>
            <w:hyperlink r:id="rId44" w:history="1">
              <w:r w:rsidR="00304C9F" w:rsidRPr="005A73A1">
                <w:rPr>
                  <w:rStyle w:val="Hyperlink"/>
                  <w:b w:val="0"/>
                </w:rPr>
                <w:t xml:space="preserve">RFC 7485 Inventory and Analysis of </w:t>
              </w:r>
              <w:proofErr w:type="spellStart"/>
              <w:r w:rsidR="00304C9F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304C9F" w:rsidRPr="005A73A1">
                <w:rPr>
                  <w:rStyle w:val="Hyperlink"/>
                  <w:b w:val="0"/>
                </w:rPr>
                <w:t xml:space="preserve"> Data</w:t>
              </w:r>
            </w:hyperlink>
          </w:p>
        </w:tc>
        <w:tc>
          <w:tcPr>
            <w:tcW w:w="1486" w:type="dxa"/>
          </w:tcPr>
          <w:p w:rsidR="00304C9F" w:rsidRDefault="00304C9F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Hollenbeck</w:t>
            </w:r>
          </w:p>
        </w:tc>
        <w:tc>
          <w:tcPr>
            <w:tcW w:w="1333" w:type="dxa"/>
          </w:tcPr>
          <w:p w:rsidR="00304C9F" w:rsidRPr="00307783" w:rsidRDefault="00304C9F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Sullivan?</w:t>
            </w:r>
          </w:p>
        </w:tc>
        <w:tc>
          <w:tcPr>
            <w:tcW w:w="788" w:type="dxa"/>
          </w:tcPr>
          <w:p w:rsidR="00304C9F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Default="00EE40F3" w:rsidP="005A73A1">
            <w:pPr>
              <w:pStyle w:val="NoSpacing"/>
              <w:rPr>
                <w:rStyle w:val="Hyperlink"/>
                <w:b w:val="0"/>
              </w:rPr>
            </w:pPr>
            <w:hyperlink r:id="rId45" w:history="1">
              <w:proofErr w:type="spellStart"/>
              <w:r w:rsidR="00304C9F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304C9F" w:rsidRPr="00436266">
                <w:rPr>
                  <w:rStyle w:val="Hyperlink"/>
                  <w:b w:val="0"/>
                </w:rPr>
                <w:t xml:space="preserve"> Recommendations for a Next-Generation RDS</w:t>
              </w:r>
            </w:hyperlink>
            <w:r w:rsidR="00304C9F" w:rsidRPr="00436266">
              <w:rPr>
                <w:rStyle w:val="Hyperlink"/>
                <w:b w:val="0"/>
              </w:rPr>
              <w:t>, especially</w:t>
            </w:r>
          </w:p>
          <w:p w:rsidR="00304C9F" w:rsidRPr="005A73A1" w:rsidRDefault="00304C9F" w:rsidP="005A73A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r w:rsidRPr="005A73A1">
              <w:rPr>
                <w:b w:val="0"/>
              </w:rPr>
              <w:t>Section 4a, Data Element Principles</w:t>
            </w:r>
          </w:p>
          <w:p w:rsidR="00304C9F" w:rsidRPr="005A73A1" w:rsidRDefault="00304C9F" w:rsidP="005A73A1">
            <w:pPr>
              <w:pStyle w:val="NoSpacing"/>
              <w:numPr>
                <w:ilvl w:val="0"/>
                <w:numId w:val="8"/>
              </w:numPr>
              <w:rPr>
                <w:rStyle w:val="Hyperlink"/>
                <w:color w:val="365F91" w:themeColor="accent1" w:themeShade="BF"/>
                <w:u w:val="none"/>
              </w:rPr>
            </w:pPr>
            <w:r w:rsidRPr="005A73A1">
              <w:rPr>
                <w:b w:val="0"/>
              </w:rPr>
              <w:t>Annex D, Purposes and Data Needs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304C9F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5A73A1" w:rsidRDefault="00EE40F3" w:rsidP="00DF213A">
            <w:pPr>
              <w:pStyle w:val="NoSpacing"/>
              <w:rPr>
                <w:b w:val="0"/>
              </w:rPr>
            </w:pPr>
            <w:hyperlink r:id="rId46" w:history="1">
              <w:proofErr w:type="spellStart"/>
              <w:r w:rsidR="00304C9F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304C9F" w:rsidRPr="005A73A1">
                <w:rPr>
                  <w:rStyle w:val="Hyperlink"/>
                  <w:b w:val="0"/>
                </w:rPr>
                <w:t xml:space="preserve"> Tutorial </w:t>
              </w:r>
            </w:hyperlink>
            <w:r w:rsidR="00304C9F" w:rsidRPr="005A73A1">
              <w:rPr>
                <w:b w:val="0"/>
              </w:rPr>
              <w:t xml:space="preserve">Pages 10-14, 45-60 and </w:t>
            </w:r>
            <w:hyperlink r:id="rId47" w:history="1">
              <w:proofErr w:type="spellStart"/>
              <w:r w:rsidR="00304C9F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304C9F" w:rsidRPr="005A73A1">
                <w:rPr>
                  <w:rStyle w:val="Hyperlink"/>
                  <w:b w:val="0"/>
                </w:rPr>
                <w:t xml:space="preserve"> FAQs</w:t>
              </w:r>
            </w:hyperlink>
            <w:r w:rsidR="00304C9F" w:rsidRPr="005A73A1">
              <w:rPr>
                <w:b w:val="0"/>
              </w:rPr>
              <w:t xml:space="preserve"> 13-24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5A73A1" w:rsidRDefault="00304C9F" w:rsidP="005A73A1">
            <w:pPr>
              <w:rPr>
                <w:rStyle w:val="Strong"/>
                <w:b/>
                <w:bCs/>
              </w:rPr>
            </w:pPr>
            <w:r w:rsidRPr="005A73A1">
              <w:rPr>
                <w:b w:val="0"/>
              </w:rPr>
              <w:t>Video FAQ “</w:t>
            </w:r>
            <w:hyperlink r:id="rId48" w:history="1">
              <w:r w:rsidRPr="005A73A1">
                <w:rPr>
                  <w:rStyle w:val="Hyperlink"/>
                  <w:b w:val="0"/>
                </w:rPr>
                <w:t>What is the RDS minimum public data set</w:t>
              </w:r>
            </w:hyperlink>
            <w:r w:rsidRPr="005A73A1">
              <w:rPr>
                <w:b w:val="0"/>
              </w:rPr>
              <w:t>?”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1C11F3">
              <w:t>Dinculescu</w:t>
            </w:r>
            <w:proofErr w:type="spellEnd"/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304C9F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304C9F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49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304C9F" w:rsidRPr="00307783" w:rsidRDefault="00304C9F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Default="00304C9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04C9F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304C9F" w:rsidRPr="00436266" w:rsidRDefault="00EE40F3" w:rsidP="00DF213A">
            <w:pPr>
              <w:pStyle w:val="NoSpacing"/>
              <w:rPr>
                <w:b w:val="0"/>
              </w:rPr>
            </w:pPr>
            <w:hyperlink r:id="rId50" w:history="1">
              <w:r w:rsidR="00304C9F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304C9F" w:rsidRPr="00436266">
              <w:rPr>
                <w:b w:val="0"/>
              </w:rPr>
              <w:t xml:space="preserve"> for a PDP on Next-Generati</w:t>
            </w:r>
            <w:r w:rsidR="00304C9F">
              <w:rPr>
                <w:b w:val="0"/>
              </w:rPr>
              <w:t>on RDS, especially Page 9, Row 4</w:t>
            </w:r>
          </w:p>
        </w:tc>
        <w:tc>
          <w:tcPr>
            <w:tcW w:w="1486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304C9F" w:rsidRPr="00307783" w:rsidRDefault="00304C9F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304C9F" w:rsidRPr="00307783" w:rsidRDefault="00304C9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lastRenderedPageBreak/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  <w:bookmarkStart w:id="0" w:name="_GoBack"/>
      <w:bookmarkEnd w:id="0"/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2408BB">
        <w:t>Data Elements</w:t>
      </w:r>
      <w:r w:rsidR="00514529">
        <w:t xml:space="preserve"> (follow hyperlink for submitted summary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 xml:space="preserve">volunteered to summarize portions of the document relevant to </w:t>
      </w:r>
      <w:r w:rsidR="002408BB">
        <w:t>Data Elements</w:t>
      </w:r>
      <w:r w:rsidR="00B705ED">
        <w:t>.</w:t>
      </w:r>
    </w:p>
    <w:p w:rsidR="00D44860" w:rsidRDefault="00D44860" w:rsidP="00307783">
      <w:pPr>
        <w:pStyle w:val="NoSpacing"/>
      </w:pPr>
    </w:p>
    <w:p w:rsidR="00B705ED" w:rsidRDefault="00D44860" w:rsidP="00307783">
      <w:pPr>
        <w:pStyle w:val="NoSpacing"/>
      </w:pPr>
      <w:r>
        <w:t>(</w:t>
      </w:r>
      <w:r w:rsidR="00B705ED">
        <w:t xml:space="preserve">?) </w:t>
      </w:r>
      <w:proofErr w:type="gramStart"/>
      <w:r>
        <w:t>indicates</w:t>
      </w:r>
      <w:proofErr w:type="gramEnd"/>
      <w:r>
        <w:t xml:space="preserve"> that</w:t>
      </w:r>
      <w:r w:rsidR="00B705ED">
        <w:t xml:space="preserve"> the named team member </w:t>
      </w:r>
      <w:r w:rsidR="00C7265D">
        <w:t>flagged</w:t>
      </w:r>
      <w:r w:rsidR="00B705ED">
        <w:t xml:space="preserve"> the document </w:t>
      </w:r>
      <w:r w:rsidR="00C7265D">
        <w:t>as</w:t>
      </w:r>
      <w:r w:rsidR="00B705ED">
        <w:t xml:space="preserve"> important</w:t>
      </w:r>
      <w:r>
        <w:t xml:space="preserve"> and </w:t>
      </w:r>
      <w:r w:rsidR="00C7265D">
        <w:t>hopefully</w:t>
      </w:r>
      <w:r>
        <w:t xml:space="preserve"> will volunteer to summarize it.</w:t>
      </w:r>
    </w:p>
    <w:p w:rsidR="00DF7B6E" w:rsidRDefault="00DF7B6E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51"/>
      <w:footerReference w:type="default" r:id="rId5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0F3" w:rsidRDefault="00EE40F3" w:rsidP="000509B4">
      <w:pPr>
        <w:spacing w:after="0" w:line="240" w:lineRule="auto"/>
      </w:pPr>
      <w:r>
        <w:separator/>
      </w:r>
    </w:p>
  </w:endnote>
  <w:endnote w:type="continuationSeparator" w:id="0">
    <w:p w:rsidR="00EE40F3" w:rsidRDefault="00EE40F3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4D2942">
      <w:t>5</w:t>
    </w:r>
    <w:r>
      <w:t xml:space="preserve">, </w:t>
    </w:r>
    <w:r w:rsidR="00307783">
      <w:t xml:space="preserve">2016 </w:t>
    </w:r>
    <w:r w:rsidR="001C11F3">
      <w:t>2</w:t>
    </w:r>
    <w:r w:rsidR="004D2942">
      <w:t>3</w:t>
    </w:r>
    <w:r w:rsidR="00307783">
      <w:t>:</w:t>
    </w:r>
    <w:r w:rsidR="004D2942">
      <w:t>30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0F3" w:rsidRDefault="00EE40F3" w:rsidP="000509B4">
      <w:pPr>
        <w:spacing w:after="0" w:line="240" w:lineRule="auto"/>
      </w:pPr>
      <w:r>
        <w:separator/>
      </w:r>
    </w:p>
  </w:footnote>
  <w:footnote w:type="continuationSeparator" w:id="0">
    <w:p w:rsidR="00EE40F3" w:rsidRDefault="00EE40F3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4D2942">
    <w:pPr>
      <w:pStyle w:val="Heading1"/>
      <w:tabs>
        <w:tab w:val="left" w:pos="8413"/>
      </w:tabs>
      <w:rPr>
        <w:sz w:val="24"/>
      </w:rPr>
    </w:pPr>
    <w:r>
      <w:rPr>
        <w:sz w:val="24"/>
      </w:rPr>
      <w:t xml:space="preserve">Checklist: </w:t>
    </w:r>
    <w:r w:rsidR="00C37EBF">
      <w:rPr>
        <w:sz w:val="24"/>
      </w:rPr>
      <w:t>Data</w:t>
    </w:r>
    <w:r>
      <w:rPr>
        <w:sz w:val="24"/>
      </w:rPr>
      <w:t xml:space="preserve"> Inputs to be reviewed by gnso-rds-pdp-</w:t>
    </w:r>
    <w:r w:rsidR="00C37EBF">
      <w:rPr>
        <w:sz w:val="24"/>
      </w:rPr>
      <w:t>data</w:t>
    </w:r>
    <w:r>
      <w:rPr>
        <w:sz w:val="24"/>
      </w:rPr>
      <w:t>@icann.org</w:t>
    </w:r>
    <w:r w:rsidR="004D2942">
      <w:rPr>
        <w:sz w:val="24"/>
      </w:rPr>
      <w:tab/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1605AB"/>
    <w:rsid w:val="001B6BF7"/>
    <w:rsid w:val="001C11F3"/>
    <w:rsid w:val="001C2516"/>
    <w:rsid w:val="001D4819"/>
    <w:rsid w:val="001D5DC7"/>
    <w:rsid w:val="0023625C"/>
    <w:rsid w:val="002408BB"/>
    <w:rsid w:val="002C574C"/>
    <w:rsid w:val="00304C9F"/>
    <w:rsid w:val="00307783"/>
    <w:rsid w:val="00344B9E"/>
    <w:rsid w:val="00393C46"/>
    <w:rsid w:val="00395433"/>
    <w:rsid w:val="00436266"/>
    <w:rsid w:val="00475953"/>
    <w:rsid w:val="004802FF"/>
    <w:rsid w:val="00484A9A"/>
    <w:rsid w:val="004966BF"/>
    <w:rsid w:val="004967BF"/>
    <w:rsid w:val="004B7927"/>
    <w:rsid w:val="004C66C2"/>
    <w:rsid w:val="004D2942"/>
    <w:rsid w:val="00514529"/>
    <w:rsid w:val="00523CF3"/>
    <w:rsid w:val="00531E8F"/>
    <w:rsid w:val="0058779D"/>
    <w:rsid w:val="00592C33"/>
    <w:rsid w:val="005A73A1"/>
    <w:rsid w:val="006341A5"/>
    <w:rsid w:val="0064114E"/>
    <w:rsid w:val="006C64F3"/>
    <w:rsid w:val="0070656B"/>
    <w:rsid w:val="00755669"/>
    <w:rsid w:val="00760CF1"/>
    <w:rsid w:val="00790E1B"/>
    <w:rsid w:val="007B0365"/>
    <w:rsid w:val="008074AD"/>
    <w:rsid w:val="00836F60"/>
    <w:rsid w:val="008D047D"/>
    <w:rsid w:val="00951E6F"/>
    <w:rsid w:val="0097701B"/>
    <w:rsid w:val="009D4B42"/>
    <w:rsid w:val="00A63A06"/>
    <w:rsid w:val="00B66A46"/>
    <w:rsid w:val="00B705ED"/>
    <w:rsid w:val="00C27846"/>
    <w:rsid w:val="00C37EBF"/>
    <w:rsid w:val="00C7265D"/>
    <w:rsid w:val="00D44860"/>
    <w:rsid w:val="00D5434A"/>
    <w:rsid w:val="00DD174F"/>
    <w:rsid w:val="00DF7B6E"/>
    <w:rsid w:val="00E01AFB"/>
    <w:rsid w:val="00E666A9"/>
    <w:rsid w:val="00EC01A2"/>
    <w:rsid w:val="00EE40F3"/>
    <w:rsid w:val="00EF7B89"/>
    <w:rsid w:val="00F50EC3"/>
    <w:rsid w:val="00F70B94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cann.org/resources/pages/approved-with-specs-2013-09-17-en" TargetMode="External"/><Relationship Id="rId18" Type="http://schemas.openxmlformats.org/officeDocument/2006/relationships/hyperlink" Target="https://www.icann.org/en/system/files/correspondence/kohnstamm-to-crocker-chehade-06jun13-en.pdf" TargetMode="External"/><Relationship Id="rId26" Type="http://schemas.openxmlformats.org/officeDocument/2006/relationships/hyperlink" Target="https://www.icann.org/en/correspondence/parisse-to-icann-22jun06.pdf" TargetMode="External"/><Relationship Id="rId39" Type="http://schemas.openxmlformats.org/officeDocument/2006/relationships/hyperlink" Target="https://datenschutz-berlin.de/attachments/176/rever_en.pdf?1201099194" TargetMode="External"/><Relationship Id="rId21" Type="http://schemas.openxmlformats.org/officeDocument/2006/relationships/hyperlink" Target="http://gnso.icann.org/en/correspondence/cerf-to-schaar-24oct07.pdf" TargetMode="External"/><Relationship Id="rId34" Type="http://schemas.openxmlformats.org/officeDocument/2006/relationships/hyperlink" Target="http://ec.europa.eu/justice/data-protection/article-29/documentation/opinion-recommendation/files/2014/wp217_en.pdf" TargetMode="External"/><Relationship Id="rId42" Type="http://schemas.openxmlformats.org/officeDocument/2006/relationships/hyperlink" Target="https://datenschutz-berlin.de/attachments/216/tc_en.pdf?1200658742" TargetMode="External"/><Relationship Id="rId47" Type="http://schemas.openxmlformats.org/officeDocument/2006/relationships/hyperlink" Target="https://community.icann.org/display/EWG/EWG+FAQs" TargetMode="External"/><Relationship Id="rId50" Type="http://schemas.openxmlformats.org/officeDocument/2006/relationships/hyperlink" Target="https://community.icann.org/display/gTLDRDS/Process+Framework" TargetMode="Externa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hyperlink" Target="https://www.icann.org/en/system/files/correspondence/kohnstamm-to-jeffrey-08jan14-en.pdf" TargetMode="External"/><Relationship Id="rId29" Type="http://schemas.openxmlformats.org/officeDocument/2006/relationships/hyperlink" Target="http://ec.europa.eu/justice/data-protection/article-29/documentation/opinion-recommendation/files/1997/wp5_en.pdf" TargetMode="External"/><Relationship Id="rId11" Type="http://schemas.openxmlformats.org/officeDocument/2006/relationships/hyperlink" Target="https://www.icann.org/en/system/files/files/sac-054-en.pdf" TargetMode="External"/><Relationship Id="rId24" Type="http://schemas.openxmlformats.org/officeDocument/2006/relationships/hyperlink" Target="https://www.icann.org/en/system/files/files/schaar-to-cerf-22jun06-en.pdf" TargetMode="External"/><Relationship Id="rId32" Type="http://schemas.openxmlformats.org/officeDocument/2006/relationships/hyperlink" Target="http://ec.europa.eu/justice/data-protection/article-29/documentation/opinion-recommendation/files/2001/wp41_en.pdf" TargetMode="External"/><Relationship Id="rId37" Type="http://schemas.openxmlformats.org/officeDocument/2006/relationships/hyperlink" Target="https://secure.edps.europa.eu/EDPSWEB/webdav/site/mySite/shared/Documents/Consultation/Comments/2014/14-04-17_EDPS_letter_to_ICANN_EN.pdf" TargetMode="External"/><Relationship Id="rId40" Type="http://schemas.openxmlformats.org/officeDocument/2006/relationships/hyperlink" Target="https://datenschutz-berlin.de/attachments/222/dns_en.pdf?1200656953" TargetMode="External"/><Relationship Id="rId45" Type="http://schemas.openxmlformats.org/officeDocument/2006/relationships/hyperlink" Target="https://www.icann.org/en/system/files/files/final-report-06jun14-en.pdf" TargetMode="External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icann.org/en/system/files/files/sac-055-en.pdf" TargetMode="External"/><Relationship Id="rId19" Type="http://schemas.openxmlformats.org/officeDocument/2006/relationships/hyperlink" Target="https://www.icann.org/en/system/files/correspondence/kohnstamm-to-crocker-atallah-26sep12-en.pdf" TargetMode="External"/><Relationship Id="rId31" Type="http://schemas.openxmlformats.org/officeDocument/2006/relationships/hyperlink" Target="http://ec.europa.eu/justice/data-protection/article-29/documentation/opinion-recommendation/files/2001/wp41_en.pdf" TargetMode="External"/><Relationship Id="rId44" Type="http://schemas.openxmlformats.org/officeDocument/2006/relationships/hyperlink" Target="http://tools.ietf.org/html/rfc7485" TargetMode="External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icann.org/en/system/files/files/sac-058-en.pdf" TargetMode="External"/><Relationship Id="rId14" Type="http://schemas.openxmlformats.org/officeDocument/2006/relationships/hyperlink" Target="http://gnso.icann.org/en/issues/whois/registrant-identification-summary-23may13-en.pdf" TargetMode="External"/><Relationship Id="rId22" Type="http://schemas.openxmlformats.org/officeDocument/2006/relationships/hyperlink" Target="https://www.icann.org/en/system/files/files/cerf-to-schaar-15mar07-en.pdf" TargetMode="External"/><Relationship Id="rId27" Type="http://schemas.openxmlformats.org/officeDocument/2006/relationships/hyperlink" Target="https://www.icann.org/en/system/files/files/fingleton-to-cerf-20jun06-en.pdf" TargetMode="External"/><Relationship Id="rId30" Type="http://schemas.openxmlformats.org/officeDocument/2006/relationships/hyperlink" Target="http://ec.europa.eu/justice/data-protection/article-29/documentation/opinion-recommendation/files/2000/wp33_en.pdf" TargetMode="External"/><Relationship Id="rId35" Type="http://schemas.openxmlformats.org/officeDocument/2006/relationships/hyperlink" Target="https://wcd.coe.int/ViewDoc.jsp?Ref=Decl%2803.06.2015%292" TargetMode="External"/><Relationship Id="rId43" Type="http://schemas.openxmlformats.org/officeDocument/2006/relationships/hyperlink" Target="https://datenschutz-berlin.de/attachments/218/cy_en.pdf?1200656876" TargetMode="External"/><Relationship Id="rId48" Type="http://schemas.openxmlformats.org/officeDocument/2006/relationships/hyperlink" Target="https://youtu.be/Y-vrSD8jp9s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eader" Target="header1.xm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resources/pages/approved-with-specs-2013-09-17-en" TargetMode="External"/><Relationship Id="rId17" Type="http://schemas.openxmlformats.org/officeDocument/2006/relationships/hyperlink" Target="https://www.icann.org/en/system/files/correspondence/jeffrey-to-kohnstamm-20sep13-en.pdf" TargetMode="External"/><Relationship Id="rId25" Type="http://schemas.openxmlformats.org/officeDocument/2006/relationships/hyperlink" Target="https://www.icann.org/en/correspondence/lawson-to-cerf-22jun06.pdf" TargetMode="External"/><Relationship Id="rId33" Type="http://schemas.openxmlformats.org/officeDocument/2006/relationships/hyperlink" Target="http://ec.europa.eu/justice/data-protection/article-29/documentation/opinion-recommendation/files/2002/wp56_en.pdf" TargetMode="External"/><Relationship Id="rId38" Type="http://schemas.openxmlformats.org/officeDocument/2006/relationships/hyperlink" Target="http://ec.europa.eu/justice/data-protection/data-collection/obligations/index_en.htm" TargetMode="External"/><Relationship Id="rId46" Type="http://schemas.openxmlformats.org/officeDocument/2006/relationships/hyperlink" Target="http://london50.icann.org/en/schedule/mon-ewg-final-overview/presentation-ewg-final-overview-23jun14-en.pdf" TargetMode="External"/><Relationship Id="rId20" Type="http://schemas.openxmlformats.org/officeDocument/2006/relationships/hyperlink" Target="https://www.icann.org/en/news/correspondence/chehade-to-kohnstamm-09oct12-en" TargetMode="External"/><Relationship Id="rId41" Type="http://schemas.openxmlformats.org/officeDocument/2006/relationships/hyperlink" Target="https://datenschutz-berlin.de/attachments/220/pd_en.pdf?1201099774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www.icann.org/en/system/files/correspondence/namazi-to-kohnstamm-25mar14-en.pdf" TargetMode="External"/><Relationship Id="rId23" Type="http://schemas.openxmlformats.org/officeDocument/2006/relationships/hyperlink" Target="https://www.icann.org/en/correspondence/schaar-to-cerf-12mar07.pdf" TargetMode="External"/><Relationship Id="rId28" Type="http://schemas.openxmlformats.org/officeDocument/2006/relationships/hyperlink" Target="http://ec.europa.eu/justice/policies/privacy/docs/wpdocs/2003/wp76_en.pdf" TargetMode="External"/><Relationship Id="rId36" Type="http://schemas.openxmlformats.org/officeDocument/2006/relationships/hyperlink" Target="https://secure.edps.europa.eu/EDPSWEB/webdav/site/mySite/shared/Documents/Consultation/Opinions/2014/14-06-23_Internet_Governance_EN.pdf" TargetMode="External"/><Relationship Id="rId49" Type="http://schemas.openxmlformats.org/officeDocument/2006/relationships/hyperlink" Target="https://www.icann.org/en/system/files/files/perrin-statement-24jun14-e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1420</Words>
  <Characters>8100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5</cp:revision>
  <dcterms:created xsi:type="dcterms:W3CDTF">2016-04-05T23:10:00Z</dcterms:created>
  <dcterms:modified xsi:type="dcterms:W3CDTF">2016-04-05T23:14:00Z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