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u w:val="single"/>
        </w:rPr>
      </w:pPr>
      <w:r>
        <w:rPr>
          <w:b w:val="1"/>
          <w:bCs w:val="1"/>
          <w:u w:val="single"/>
          <w:rtl w:val="0"/>
          <w:lang w:val="en-US"/>
        </w:rPr>
        <w:t>Registrar Accreditation Agreement 2013 - sections relevant to the work of the NGRDS - Sub-group on data:</w:t>
      </w:r>
    </w:p>
    <w:p>
      <w:pPr>
        <w:pStyle w:val="Body"/>
        <w:rPr>
          <w:b w:val="1"/>
          <w:bCs w:val="1"/>
          <w:u w:val="single"/>
        </w:rPr>
      </w:pPr>
    </w:p>
    <w:p>
      <w:pPr>
        <w:pStyle w:val="Body"/>
        <w:rPr>
          <w:u w:val="single"/>
        </w:rPr>
      </w:pPr>
      <w:r>
        <w:rPr>
          <w:u w:val="single"/>
          <w:rtl w:val="0"/>
          <w:lang w:val="en-US"/>
        </w:rPr>
        <w:t>Under registrar obligations (section 3):</w:t>
      </w:r>
    </w:p>
    <w:p>
      <w:pPr>
        <w:pStyle w:val="Body"/>
        <w:rPr>
          <w:u w:val="single"/>
        </w:rPr>
      </w:pPr>
    </w:p>
    <w:p>
      <w:pPr>
        <w:pStyle w:val="Body"/>
        <w:rPr>
          <w:u w:val="none"/>
        </w:rPr>
      </w:pPr>
      <w:r>
        <w:rPr>
          <w:u w:val="single"/>
          <w:rtl w:val="0"/>
          <w:lang w:val="en-US"/>
        </w:rPr>
        <w:t>3.2 Submission of Registered Name Holder Data to Registry.</w:t>
      </w:r>
      <w:r>
        <w:rPr>
          <w:u w:val="none"/>
          <w:rtl w:val="0"/>
          <w:lang w:val="en-US"/>
        </w:rPr>
        <w:t xml:space="preserve"> During the Term of this Agreement:</w:t>
      </w:r>
    </w:p>
    <w:p>
      <w:pPr>
        <w:pStyle w:val="Body"/>
        <w:rPr>
          <w:u w:val="none"/>
        </w:rPr>
      </w:pPr>
    </w:p>
    <w:p>
      <w:pPr>
        <w:pStyle w:val="Body"/>
        <w:bidi w:val="0"/>
      </w:pPr>
      <w:r>
        <w:rPr>
          <w:rtl w:val="0"/>
        </w:rPr>
        <w:t>3.2.1 As part of its registration of Registered Names in a gTLD,</w:t>
      </w:r>
      <w:r>
        <w:rPr>
          <w:rtl w:val="0"/>
        </w:rPr>
        <w:t xml:space="preserve"> Registrar shall submit to, </w:t>
      </w:r>
      <w:r>
        <w:rPr>
          <w:rtl w:val="0"/>
        </w:rPr>
        <w:t xml:space="preserve">or shall place in the Registry Database operated by, the Registry Operator for the gTLD </w:t>
      </w:r>
      <w:r>
        <w:rPr>
          <w:b w:val="1"/>
          <w:bCs w:val="1"/>
          <w:u w:val="single"/>
          <w:rtl w:val="0"/>
          <w:lang w:val="en-US"/>
        </w:rPr>
        <w:t>the following data elements</w:t>
      </w:r>
      <w:r>
        <w:rPr>
          <w:rtl w:val="0"/>
        </w:rPr>
        <w:t>:</w:t>
      </w:r>
    </w:p>
    <w:p>
      <w:pPr>
        <w:pStyle w:val="Body"/>
        <w:bidi w:val="0"/>
        <w:ind w:left="720"/>
      </w:pPr>
      <w:r>
        <w:rPr>
          <w:rtl w:val="0"/>
        </w:rPr>
        <w:t xml:space="preserve">3.2.1.1 The </w:t>
      </w:r>
      <w:r>
        <w:rPr>
          <w:b w:val="1"/>
          <w:bCs w:val="1"/>
          <w:rtl w:val="0"/>
          <w:lang w:val="en-US"/>
        </w:rPr>
        <w:t>name of the Registered Name</w:t>
      </w:r>
      <w:r>
        <w:rPr>
          <w:rtl w:val="0"/>
        </w:rPr>
        <w:t xml:space="preserve"> being registered;</w:t>
      </w:r>
    </w:p>
    <w:p>
      <w:pPr>
        <w:pStyle w:val="Body"/>
        <w:bidi w:val="0"/>
        <w:ind w:left="720"/>
      </w:pPr>
      <w:r>
        <w:rPr>
          <w:rtl w:val="0"/>
        </w:rPr>
        <w:t xml:space="preserve">3.2.1.2 The </w:t>
      </w:r>
      <w:r>
        <w:rPr>
          <w:b w:val="1"/>
          <w:bCs w:val="1"/>
          <w:rtl w:val="0"/>
          <w:lang w:val="en-US"/>
        </w:rPr>
        <w:t>IP addresses</w:t>
      </w:r>
      <w:r>
        <w:rPr>
          <w:rtl w:val="0"/>
        </w:rPr>
        <w:t xml:space="preserve"> of the primary nameserver and secondary nameserver(s) for the Registered Name;</w:t>
      </w:r>
    </w:p>
    <w:p>
      <w:pPr>
        <w:pStyle w:val="Body"/>
        <w:bidi w:val="0"/>
        <w:ind w:left="720"/>
      </w:pPr>
      <w:r>
        <w:rPr>
          <w:rtl w:val="0"/>
        </w:rPr>
        <w:t xml:space="preserve">3.2.1.3 The </w:t>
      </w:r>
      <w:r>
        <w:rPr>
          <w:b w:val="1"/>
          <w:bCs w:val="1"/>
          <w:rtl w:val="0"/>
          <w:lang w:val="en-US"/>
        </w:rPr>
        <w:t>corresponding names of those nameservers</w:t>
      </w:r>
      <w:r>
        <w:rPr>
          <w:rtl w:val="0"/>
        </w:rPr>
        <w:t>;</w:t>
      </w:r>
    </w:p>
    <w:p>
      <w:pPr>
        <w:pStyle w:val="Body"/>
        <w:bidi w:val="0"/>
        <w:ind w:left="720"/>
      </w:pPr>
      <w:r>
        <w:rPr>
          <w:rtl w:val="0"/>
        </w:rPr>
        <w:t xml:space="preserve">3.2.1.4 Unless automatically generated by the registry system, the </w:t>
      </w:r>
      <w:r>
        <w:rPr>
          <w:b w:val="1"/>
          <w:bCs w:val="1"/>
          <w:rtl w:val="0"/>
          <w:lang w:val="en-US"/>
        </w:rPr>
        <w:t>identity of the Registrar;</w:t>
      </w:r>
    </w:p>
    <w:p>
      <w:pPr>
        <w:pStyle w:val="Body"/>
        <w:bidi w:val="0"/>
        <w:ind w:left="720"/>
      </w:pPr>
      <w:r>
        <w:rPr>
          <w:rtl w:val="0"/>
        </w:rPr>
        <w:t xml:space="preserve">3.2.1.5 Unless automatically generated by the registry system, the </w:t>
      </w:r>
      <w:r>
        <w:rPr>
          <w:b w:val="1"/>
          <w:bCs w:val="1"/>
          <w:rtl w:val="0"/>
          <w:lang w:val="en-US"/>
        </w:rPr>
        <w:t>expiration date of the registration;</w:t>
      </w:r>
      <w:r>
        <w:rPr>
          <w:rtl w:val="0"/>
        </w:rPr>
        <w:t xml:space="preserve"> and</w:t>
      </w:r>
    </w:p>
    <w:p>
      <w:pPr>
        <w:pStyle w:val="Body"/>
        <w:bidi w:val="0"/>
        <w:ind w:left="720"/>
      </w:pPr>
      <w:r>
        <w:rPr>
          <w:rtl w:val="0"/>
        </w:rPr>
        <w:t xml:space="preserve">3.2.1.6 </w:t>
      </w:r>
      <w:r>
        <w:rPr>
          <w:b w:val="1"/>
          <w:bCs w:val="1"/>
          <w:rtl w:val="0"/>
          <w:lang w:val="en-US"/>
        </w:rPr>
        <w:t>Any other data the Registry Operator requires</w:t>
      </w:r>
      <w:r>
        <w:rPr>
          <w:rtl w:val="0"/>
        </w:rPr>
        <w:t xml:space="preserve"> be submitted to it.</w:t>
      </w:r>
    </w:p>
    <w:p>
      <w:pPr>
        <w:pStyle w:val="Body"/>
        <w:bidi w:val="0"/>
        <w:ind w:left="720"/>
      </w:pPr>
    </w:p>
    <w:p>
      <w:pPr>
        <w:pStyle w:val="Body"/>
        <w:bidi w:val="0"/>
      </w:pPr>
      <w:r>
        <w:rPr>
          <w:rtl w:val="0"/>
        </w:rPr>
        <w:t>The agreement between the Registry Operator of a gTLD and Registrar may, if approved by ICANN in writing, state alternative required data elements applicable to that gTLD, in which event, the alternative required data elements shall replace and supersede Subsections 3.2.1.1 through 3.2.1.6 stated above for all purposes under this Agreement but only with respect to that particular gTLD. When seeking approval for alternative required data elements, the data elements set forth in Subsections 3</w:t>
      </w:r>
      <w:r>
        <w:rPr>
          <w:rtl w:val="0"/>
        </w:rPr>
        <w:t>.</w:t>
      </w:r>
    </w:p>
    <w:p>
      <w:pPr>
        <w:pStyle w:val="Body"/>
        <w:bidi w:val="0"/>
      </w:pPr>
    </w:p>
    <w:p>
      <w:pPr>
        <w:pStyle w:val="Body"/>
        <w:rPr>
          <w:b w:val="1"/>
          <w:bCs w:val="1"/>
          <w:u w:val="single"/>
        </w:rPr>
      </w:pPr>
      <w:r>
        <w:rPr>
          <w:b w:val="1"/>
          <w:bCs w:val="1"/>
          <w:u w:val="single"/>
          <w:rtl w:val="0"/>
          <w:lang w:val="en-US"/>
        </w:rPr>
        <w:t>Annex - WHOIS Accuracy program specification</w:t>
      </w:r>
    </w:p>
    <w:p>
      <w:pPr>
        <w:pStyle w:val="Body"/>
        <w:bidi w:val="0"/>
      </w:pPr>
    </w:p>
    <w:p>
      <w:pPr>
        <w:pStyle w:val="Body"/>
        <w:bidi w:val="0"/>
      </w:pPr>
      <w:r>
        <w:rPr>
          <w:rtl w:val="0"/>
        </w:rPr>
        <w:t xml:space="preserve">Registrars are requested to: </w:t>
      </w:r>
    </w:p>
    <w:p>
      <w:pPr>
        <w:pStyle w:val="Body"/>
        <w:numPr>
          <w:ilvl w:val="0"/>
          <w:numId w:val="2"/>
        </w:numPr>
        <w:bidi w:val="0"/>
      </w:pPr>
      <w:r>
        <w:rPr>
          <w:rtl w:val="0"/>
        </w:rPr>
        <w:t>validate the format of: email addresses, phone number,  postal address.</w:t>
      </w:r>
    </w:p>
    <w:p>
      <w:pPr>
        <w:pStyle w:val="Body"/>
        <w:numPr>
          <w:ilvl w:val="0"/>
          <w:numId w:val="2"/>
        </w:numPr>
        <w:bidi w:val="0"/>
      </w:pPr>
      <w:r>
        <w:rPr>
          <w:rtl w:val="0"/>
        </w:rPr>
        <w:t>verify: email address and the phone number of the registered name holder.</w:t>
      </w:r>
    </w:p>
    <w:p>
      <w:pPr>
        <w:pStyle w:val="Body"/>
        <w:bidi w:val="0"/>
      </w:pPr>
    </w:p>
    <w:p>
      <w:pPr>
        <w:pStyle w:val="Body"/>
        <w:rPr>
          <w:b w:val="1"/>
          <w:bCs w:val="1"/>
          <w:u w:val="single"/>
        </w:rPr>
      </w:pPr>
      <w:r>
        <w:rPr>
          <w:b w:val="1"/>
          <w:bCs w:val="1"/>
          <w:u w:val="single"/>
          <w:rtl w:val="0"/>
          <w:lang w:val="en-US"/>
        </w:rPr>
        <w:t>Annex - Registration Data Directory Service (WHOIS) Specification</w:t>
      </w:r>
    </w:p>
    <w:p>
      <w:pPr>
        <w:pStyle w:val="Body"/>
        <w:bidi w:val="0"/>
      </w:pPr>
    </w:p>
    <w:p>
      <w:pPr>
        <w:pStyle w:val="Body"/>
        <w:bidi w:val="0"/>
      </w:pPr>
      <w:r>
        <w:rPr>
          <w:rtl w:val="0"/>
        </w:rPr>
        <w:t>1.4 Domain name Data:</w:t>
      </w:r>
    </w:p>
    <w:p>
      <w:pPr>
        <w:pStyle w:val="Body"/>
        <w:bidi w:val="0"/>
        <w:ind w:left="720"/>
      </w:pPr>
      <w:r>
        <w:rPr>
          <w:rtl w:val="0"/>
        </w:rPr>
        <w:t xml:space="preserve">1.4.2. response format: </w:t>
      </w:r>
      <w:r>
        <w:rPr>
          <w:rtl w:val="0"/>
        </w:rPr>
        <w:t>The format of responses shall contain all the elements</w:t>
      </w:r>
      <w:r>
        <w:rPr>
          <w:rtl w:val="0"/>
        </w:rPr>
        <w:t>.</w:t>
      </w:r>
    </w:p>
    <w:p>
      <w:pPr>
        <w:pStyle w:val="Body"/>
        <w:bidi w:val="0"/>
        <w:ind w:left="720"/>
      </w:pPr>
      <w:r>
        <w:rPr>
          <w:b w:val="1"/>
          <w:bCs w:val="1"/>
          <w:rtl w:val="0"/>
          <w:lang w:val="de-DE"/>
        </w:rPr>
        <w:t xml:space="preserve">Domain Name: </w:t>
      </w:r>
      <w:r>
        <w:rPr>
          <w:rtl w:val="0"/>
        </w:rPr>
        <w:t>EXAMPLE.TLD</w:t>
      </w:r>
    </w:p>
    <w:p>
      <w:pPr>
        <w:pStyle w:val="Body"/>
        <w:bidi w:val="0"/>
        <w:ind w:left="720"/>
      </w:pPr>
      <w:r>
        <w:rPr>
          <w:b w:val="1"/>
          <w:bCs w:val="1"/>
          <w:rtl w:val="0"/>
          <w:lang w:val="en-US"/>
        </w:rPr>
        <w:t>Registry Domain ID:</w:t>
      </w:r>
      <w:r>
        <w:rPr>
          <w:rtl w:val="0"/>
          <w:lang w:val="de-DE"/>
        </w:rPr>
        <w:t xml:space="preserve"> D1234567-TLD</w:t>
      </w:r>
    </w:p>
    <w:p>
      <w:pPr>
        <w:pStyle w:val="Body"/>
        <w:bidi w:val="0"/>
        <w:ind w:left="720"/>
      </w:pPr>
      <w:r>
        <w:rPr>
          <w:b w:val="1"/>
          <w:bCs w:val="1"/>
          <w:rtl w:val="0"/>
          <w:lang w:val="de-DE"/>
        </w:rPr>
        <w:t>Registrar WHOIS Server:</w:t>
      </w:r>
      <w:r>
        <w:rPr>
          <w:rtl w:val="0"/>
        </w:rPr>
        <w:t xml:space="preserve"> whois.example-registrar.tld</w:t>
      </w:r>
    </w:p>
    <w:p>
      <w:pPr>
        <w:pStyle w:val="Body"/>
        <w:bidi w:val="0"/>
        <w:ind w:left="720"/>
      </w:pPr>
      <w:r>
        <w:rPr>
          <w:b w:val="1"/>
          <w:bCs w:val="1"/>
          <w:rtl w:val="0"/>
        </w:rPr>
        <w:t xml:space="preserve">Registrar URL: </w:t>
      </w:r>
      <w:r>
        <w:rPr>
          <w:rtl w:val="0"/>
        </w:rPr>
        <w:t>http://www.example-registrar.tld</w:t>
      </w:r>
    </w:p>
    <w:p>
      <w:pPr>
        <w:pStyle w:val="Body"/>
        <w:bidi w:val="0"/>
        <w:ind w:left="720"/>
      </w:pPr>
      <w:r>
        <w:rPr>
          <w:b w:val="1"/>
          <w:bCs w:val="1"/>
          <w:rtl w:val="0"/>
          <w:lang w:val="en-US"/>
        </w:rPr>
        <w:t>Updated Date:</w:t>
      </w:r>
      <w:r>
        <w:rPr>
          <w:rtl w:val="0"/>
        </w:rPr>
        <w:t xml:space="preserve"> 2009-05-29T20:13:00Z</w:t>
      </w:r>
    </w:p>
    <w:p>
      <w:pPr>
        <w:pStyle w:val="Body"/>
        <w:bidi w:val="0"/>
        <w:ind w:left="720"/>
      </w:pPr>
      <w:r>
        <w:rPr>
          <w:b w:val="1"/>
          <w:bCs w:val="1"/>
          <w:rtl w:val="0"/>
          <w:lang w:val="de-DE"/>
        </w:rPr>
        <w:t xml:space="preserve">Creation Date: </w:t>
      </w:r>
      <w:r>
        <w:rPr>
          <w:rtl w:val="0"/>
        </w:rPr>
        <w:t>2000-10-08T00:45:00Z</w:t>
      </w:r>
    </w:p>
    <w:p>
      <w:pPr>
        <w:pStyle w:val="Body"/>
        <w:bidi w:val="0"/>
        <w:ind w:left="720"/>
      </w:pPr>
      <w:r>
        <w:rPr>
          <w:b w:val="1"/>
          <w:bCs w:val="1"/>
          <w:rtl w:val="0"/>
          <w:lang w:val="de-DE"/>
        </w:rPr>
        <w:t>Registrar Registration Expiration Date:</w:t>
      </w:r>
      <w:r>
        <w:rPr>
          <w:rtl w:val="0"/>
        </w:rPr>
        <w:t xml:space="preserve"> 2010-10-08T00:44:59Z Registrar: EXAMPLE REGISTRAR LLC</w:t>
      </w:r>
    </w:p>
    <w:p>
      <w:pPr>
        <w:pStyle w:val="Body"/>
        <w:bidi w:val="0"/>
        <w:ind w:left="720"/>
      </w:pPr>
      <w:r>
        <w:rPr>
          <w:b w:val="1"/>
          <w:bCs w:val="1"/>
          <w:rtl w:val="0"/>
          <w:lang w:val="pt-PT"/>
        </w:rPr>
        <w:t>Registrar IANA ID:</w:t>
      </w:r>
      <w:r>
        <w:rPr>
          <w:rtl w:val="0"/>
        </w:rPr>
        <w:t xml:space="preserve"> 5555555</w:t>
      </w:r>
    </w:p>
    <w:p>
      <w:pPr>
        <w:pStyle w:val="Body"/>
        <w:bidi w:val="0"/>
        <w:ind w:left="720"/>
      </w:pPr>
      <w:r>
        <w:rPr>
          <w:b w:val="1"/>
          <w:bCs w:val="1"/>
          <w:rtl w:val="0"/>
        </w:rPr>
        <w:t xml:space="preserve">Registrar Abuse Contact Email: </w:t>
      </w:r>
      <w:r>
        <w:rPr>
          <w:rtl w:val="0"/>
          <w:lang w:val="pt-PT"/>
        </w:rPr>
        <w:t>email@registrar.tld</w:t>
      </w:r>
    </w:p>
    <w:p>
      <w:pPr>
        <w:pStyle w:val="Body"/>
        <w:bidi w:val="0"/>
        <w:ind w:left="720"/>
      </w:pPr>
      <w:r>
        <w:rPr>
          <w:b w:val="1"/>
          <w:bCs w:val="1"/>
          <w:rtl w:val="0"/>
          <w:lang w:val="en-US"/>
        </w:rPr>
        <w:t xml:space="preserve">Registrar Abuse Contact Phone: </w:t>
      </w:r>
      <w:r>
        <w:rPr>
          <w:rtl w:val="0"/>
        </w:rPr>
        <w:t>+1.1235551234</w:t>
      </w:r>
    </w:p>
    <w:p>
      <w:pPr>
        <w:pStyle w:val="Body"/>
        <w:bidi w:val="0"/>
        <w:ind w:left="720"/>
      </w:pPr>
      <w:r>
        <w:rPr>
          <w:b w:val="1"/>
          <w:bCs w:val="1"/>
          <w:rtl w:val="0"/>
          <w:lang w:val="de-DE"/>
        </w:rPr>
        <w:t xml:space="preserve">Reseller: </w:t>
      </w:r>
      <w:r>
        <w:rPr>
          <w:rtl w:val="0"/>
          <w:lang w:val="de-DE"/>
        </w:rPr>
        <w:t>EXAMPLE RESELLER1</w:t>
      </w:r>
    </w:p>
    <w:p>
      <w:pPr>
        <w:pStyle w:val="Body"/>
        <w:bidi w:val="0"/>
        <w:ind w:left="720"/>
      </w:pPr>
      <w:r>
        <w:rPr>
          <w:b w:val="1"/>
          <w:bCs w:val="1"/>
          <w:rtl w:val="0"/>
          <w:lang w:val="de-DE"/>
        </w:rPr>
        <w:t xml:space="preserve">Domain Status: </w:t>
      </w:r>
      <w:r>
        <w:rPr>
          <w:rtl w:val="0"/>
        </w:rPr>
        <w:t>clientDeleteProhibited2</w:t>
      </w:r>
    </w:p>
    <w:p>
      <w:pPr>
        <w:pStyle w:val="Body"/>
        <w:bidi w:val="0"/>
        <w:ind w:left="720"/>
      </w:pPr>
      <w:r>
        <w:rPr>
          <w:rtl w:val="0"/>
        </w:rPr>
        <w:t>Domain Status: clientRenewProhibited</w:t>
      </w:r>
    </w:p>
    <w:p>
      <w:pPr>
        <w:pStyle w:val="Body"/>
        <w:bidi w:val="0"/>
        <w:ind w:left="720"/>
      </w:pPr>
      <w:r>
        <w:rPr>
          <w:rtl w:val="0"/>
        </w:rPr>
        <w:t>Domain Status: clientTransferProhibited</w:t>
      </w:r>
    </w:p>
    <w:p>
      <w:pPr>
        <w:pStyle w:val="Body"/>
        <w:bidi w:val="0"/>
        <w:ind w:left="720"/>
      </w:pPr>
      <w:r>
        <w:rPr>
          <w:b w:val="1"/>
          <w:bCs w:val="1"/>
          <w:rtl w:val="0"/>
          <w:lang w:val="en-US"/>
        </w:rPr>
        <w:t>Registry Registrant ID:</w:t>
      </w:r>
      <w:r>
        <w:rPr>
          <w:rtl w:val="0"/>
          <w:lang w:val="de-DE"/>
        </w:rPr>
        <w:t xml:space="preserve"> 5372808-ERL3</w:t>
      </w:r>
    </w:p>
    <w:p>
      <w:pPr>
        <w:pStyle w:val="Body"/>
        <w:bidi w:val="0"/>
        <w:ind w:left="720"/>
      </w:pPr>
      <w:r>
        <w:rPr>
          <w:b w:val="1"/>
          <w:bCs w:val="1"/>
          <w:rtl w:val="0"/>
          <w:lang w:val="de-DE"/>
        </w:rPr>
        <w:t>Registrant Name:</w:t>
      </w:r>
      <w:r>
        <w:rPr>
          <w:rtl w:val="0"/>
          <w:lang w:val="de-DE"/>
        </w:rPr>
        <w:t xml:space="preserve"> EXAMPLE REGISTRANT4</w:t>
      </w:r>
    </w:p>
    <w:p>
      <w:pPr>
        <w:pStyle w:val="Body"/>
        <w:bidi w:val="0"/>
        <w:ind w:left="720"/>
      </w:pPr>
      <w:r>
        <w:rPr>
          <w:b w:val="1"/>
          <w:bCs w:val="1"/>
          <w:rtl w:val="0"/>
          <w:lang w:val="en-US"/>
        </w:rPr>
        <w:t xml:space="preserve">Registrant Organization: </w:t>
      </w:r>
      <w:r>
        <w:rPr>
          <w:rtl w:val="0"/>
          <w:lang w:val="fr-FR"/>
        </w:rPr>
        <w:t>EXAMPLE ORGANIZATION</w:t>
      </w:r>
    </w:p>
    <w:p>
      <w:pPr>
        <w:pStyle w:val="Body"/>
        <w:bidi w:val="0"/>
        <w:ind w:left="720"/>
      </w:pPr>
      <w:r>
        <w:rPr>
          <w:b w:val="1"/>
          <w:bCs w:val="1"/>
          <w:rtl w:val="0"/>
          <w:lang w:val="en-US"/>
        </w:rPr>
        <w:t>Registrant Street:</w:t>
      </w:r>
      <w:r>
        <w:rPr>
          <w:rtl w:val="0"/>
        </w:rPr>
        <w:t xml:space="preserve"> 123 EXAMPLE STREET</w:t>
      </w:r>
    </w:p>
    <w:p>
      <w:pPr>
        <w:pStyle w:val="Body"/>
        <w:bidi w:val="0"/>
        <w:ind w:left="720"/>
      </w:pPr>
      <w:r>
        <w:rPr>
          <w:b w:val="1"/>
          <w:bCs w:val="1"/>
          <w:rtl w:val="0"/>
          <w:lang w:val="en-US"/>
        </w:rPr>
        <w:t xml:space="preserve">Registrant City: </w:t>
      </w:r>
      <w:r>
        <w:rPr>
          <w:rtl w:val="0"/>
        </w:rPr>
        <w:t>ANYTOWN</w:t>
      </w:r>
    </w:p>
    <w:p>
      <w:pPr>
        <w:pStyle w:val="Body"/>
        <w:bidi w:val="0"/>
        <w:ind w:left="720"/>
      </w:pPr>
      <w:r>
        <w:rPr>
          <w:b w:val="1"/>
          <w:bCs w:val="1"/>
          <w:rtl w:val="0"/>
          <w:lang w:val="it-IT"/>
        </w:rPr>
        <w:t xml:space="preserve">Registrant State/Province: </w:t>
      </w:r>
      <w:r>
        <w:rPr>
          <w:rtl w:val="0"/>
        </w:rPr>
        <w:t>AP5</w:t>
      </w:r>
    </w:p>
    <w:p>
      <w:pPr>
        <w:pStyle w:val="Body"/>
        <w:bidi w:val="0"/>
        <w:ind w:left="720"/>
      </w:pPr>
      <w:r>
        <w:rPr>
          <w:b w:val="1"/>
          <w:bCs w:val="1"/>
          <w:rtl w:val="0"/>
          <w:lang w:val="en-US"/>
        </w:rPr>
        <w:t xml:space="preserve">Registrant Postal Code: </w:t>
      </w:r>
      <w:r>
        <w:rPr>
          <w:rtl w:val="0"/>
        </w:rPr>
        <w:t>A1A1A16</w:t>
      </w:r>
    </w:p>
    <w:p>
      <w:pPr>
        <w:pStyle w:val="Body"/>
        <w:bidi w:val="0"/>
        <w:ind w:left="720"/>
      </w:pPr>
      <w:r>
        <w:rPr>
          <w:b w:val="1"/>
          <w:bCs w:val="1"/>
          <w:rtl w:val="0"/>
          <w:lang w:val="en-US"/>
        </w:rPr>
        <w:t xml:space="preserve">Registrant Country: </w:t>
      </w:r>
      <w:r>
        <w:rPr>
          <w:rtl w:val="0"/>
        </w:rPr>
        <w:t>AA</w:t>
      </w:r>
    </w:p>
    <w:p>
      <w:pPr>
        <w:pStyle w:val="Body"/>
        <w:bidi w:val="0"/>
        <w:ind w:left="720"/>
      </w:pPr>
      <w:r>
        <w:rPr>
          <w:b w:val="1"/>
          <w:bCs w:val="1"/>
          <w:rtl w:val="0"/>
          <w:lang w:val="it-IT"/>
        </w:rPr>
        <w:t>Registrant Phone:</w:t>
      </w:r>
      <w:r>
        <w:rPr>
          <w:rtl w:val="0"/>
        </w:rPr>
        <w:t xml:space="preserve"> +1.5555551212</w:t>
      </w:r>
    </w:p>
    <w:p>
      <w:pPr>
        <w:pStyle w:val="Body"/>
        <w:bidi w:val="0"/>
        <w:ind w:left="720"/>
      </w:pPr>
      <w:r>
        <w:rPr>
          <w:b w:val="1"/>
          <w:bCs w:val="1"/>
          <w:rtl w:val="0"/>
          <w:lang w:val="it-IT"/>
        </w:rPr>
        <w:t xml:space="preserve">Registrant Phone Ext: </w:t>
      </w:r>
      <w:r>
        <w:rPr>
          <w:rtl w:val="0"/>
        </w:rPr>
        <w:t>12347</w:t>
      </w:r>
    </w:p>
    <w:p>
      <w:pPr>
        <w:pStyle w:val="Body"/>
        <w:bidi w:val="0"/>
        <w:ind w:left="720"/>
      </w:pPr>
      <w:r>
        <w:rPr>
          <w:b w:val="1"/>
          <w:bCs w:val="1"/>
          <w:rtl w:val="0"/>
          <w:lang w:val="de-DE"/>
        </w:rPr>
        <w:t xml:space="preserve">Registrant Fax: </w:t>
      </w:r>
      <w:r>
        <w:rPr>
          <w:rtl w:val="0"/>
        </w:rPr>
        <w:t>+1.5555551213</w:t>
      </w:r>
    </w:p>
    <w:p>
      <w:pPr>
        <w:pStyle w:val="Body"/>
        <w:bidi w:val="0"/>
        <w:ind w:left="720"/>
      </w:pPr>
      <w:r>
        <w:rPr>
          <w:b w:val="1"/>
          <w:bCs w:val="1"/>
          <w:rtl w:val="0"/>
          <w:lang w:val="de-DE"/>
        </w:rPr>
        <w:t>Registrant Fax Ext:</w:t>
      </w:r>
      <w:r>
        <w:rPr>
          <w:rtl w:val="0"/>
        </w:rPr>
        <w:t xml:space="preserve"> 4321</w:t>
      </w:r>
    </w:p>
    <w:p>
      <w:pPr>
        <w:pStyle w:val="Body"/>
        <w:bidi w:val="0"/>
        <w:ind w:left="720"/>
      </w:pPr>
      <w:r>
        <w:rPr>
          <w:b w:val="1"/>
          <w:bCs w:val="1"/>
          <w:rtl w:val="0"/>
        </w:rPr>
        <w:t xml:space="preserve">Registrant Email: </w:t>
      </w:r>
      <w:r>
        <w:rPr>
          <w:rtl w:val="0"/>
        </w:rPr>
        <w:t>EMAIL@EXAMPLE</w:t>
      </w:r>
    </w:p>
    <w:p>
      <w:pPr>
        <w:pStyle w:val="Body"/>
        <w:bidi w:val="0"/>
      </w:pPr>
    </w:p>
    <w:p>
      <w:pPr>
        <w:pStyle w:val="Body"/>
        <w:bidi w:val="0"/>
        <w:ind w:left="720"/>
      </w:pPr>
      <w:r>
        <w:rPr>
          <w:b w:val="1"/>
          <w:bCs w:val="1"/>
          <w:rtl w:val="0"/>
          <w:lang w:val="de-DE"/>
        </w:rPr>
        <w:t xml:space="preserve">Admin Name: </w:t>
      </w:r>
      <w:r>
        <w:rPr>
          <w:rtl w:val="0"/>
          <w:lang w:val="de-DE"/>
        </w:rPr>
        <w:t>EXAMPLE REGISTRANT ADMINISTRATIVE</w:t>
      </w:r>
    </w:p>
    <w:p>
      <w:pPr>
        <w:pStyle w:val="Body"/>
        <w:bidi w:val="0"/>
        <w:ind w:left="720"/>
      </w:pPr>
      <w:r>
        <w:rPr>
          <w:b w:val="1"/>
          <w:bCs w:val="1"/>
          <w:rtl w:val="0"/>
          <w:lang w:val="en-US"/>
        </w:rPr>
        <w:t xml:space="preserve">Admin Organization: </w:t>
      </w:r>
      <w:r>
        <w:rPr>
          <w:rtl w:val="0"/>
        </w:rPr>
        <w:t>EXAMPLE REGISTRANT ORGANIZATION Admin Street: 123 EXAMPLE STREET</w:t>
      </w:r>
    </w:p>
    <w:p>
      <w:pPr>
        <w:pStyle w:val="Body"/>
        <w:bidi w:val="0"/>
        <w:ind w:left="720"/>
      </w:pPr>
      <w:r>
        <w:rPr>
          <w:b w:val="1"/>
          <w:bCs w:val="1"/>
          <w:rtl w:val="0"/>
          <w:lang w:val="pt-PT"/>
        </w:rPr>
        <w:t xml:space="preserve">Admin City: </w:t>
      </w:r>
      <w:r>
        <w:rPr>
          <w:rtl w:val="0"/>
        </w:rPr>
        <w:t>ANYTOWN</w:t>
      </w:r>
    </w:p>
    <w:p>
      <w:pPr>
        <w:pStyle w:val="Body"/>
        <w:bidi w:val="0"/>
        <w:ind w:left="720"/>
      </w:pPr>
      <w:r>
        <w:rPr>
          <w:rtl w:val="0"/>
        </w:rPr>
        <w:t>Admin State/Province: AP</w:t>
      </w:r>
    </w:p>
    <w:p>
      <w:pPr>
        <w:pStyle w:val="Body"/>
        <w:bidi w:val="0"/>
        <w:ind w:left="720"/>
      </w:pPr>
      <w:r>
        <w:rPr>
          <w:rtl w:val="0"/>
        </w:rPr>
        <w:t>Admin Postal Code: A1A1A1</w:t>
      </w:r>
    </w:p>
    <w:p>
      <w:pPr>
        <w:pStyle w:val="Body"/>
        <w:bidi w:val="0"/>
        <w:ind w:left="720"/>
      </w:pPr>
      <w:r>
        <w:rPr>
          <w:rtl w:val="0"/>
        </w:rPr>
        <w:t>Admin Country: AA</w:t>
      </w:r>
    </w:p>
    <w:p>
      <w:pPr>
        <w:pStyle w:val="Body"/>
        <w:bidi w:val="0"/>
        <w:ind w:left="720"/>
      </w:pPr>
      <w:r>
        <w:rPr>
          <w:b w:val="1"/>
          <w:bCs w:val="1"/>
          <w:rtl w:val="0"/>
          <w:lang w:val="it-IT"/>
        </w:rPr>
        <w:t xml:space="preserve">Admin Phone: </w:t>
      </w:r>
      <w:r>
        <w:rPr>
          <w:rtl w:val="0"/>
        </w:rPr>
        <w:t>+1.5555551212</w:t>
      </w:r>
    </w:p>
    <w:p>
      <w:pPr>
        <w:pStyle w:val="Body"/>
        <w:bidi w:val="0"/>
        <w:ind w:left="720"/>
      </w:pPr>
      <w:r>
        <w:rPr>
          <w:rtl w:val="0"/>
          <w:lang w:val="it-IT"/>
        </w:rPr>
        <w:t>Admin Phone Ext: 1234</w:t>
      </w:r>
    </w:p>
    <w:p>
      <w:pPr>
        <w:pStyle w:val="Body"/>
        <w:bidi w:val="0"/>
        <w:ind w:left="720"/>
      </w:pPr>
      <w:r>
        <w:rPr>
          <w:rtl w:val="0"/>
        </w:rPr>
        <w:t>Admin Fax: +1.5555551213</w:t>
      </w:r>
    </w:p>
    <w:p>
      <w:pPr>
        <w:pStyle w:val="Body"/>
        <w:bidi w:val="0"/>
        <w:ind w:left="720"/>
      </w:pPr>
      <w:r>
        <w:rPr>
          <w:rtl w:val="0"/>
        </w:rPr>
        <w:t>Admin Fax Ext: 1234</w:t>
      </w:r>
    </w:p>
    <w:p>
      <w:pPr>
        <w:pStyle w:val="Body"/>
        <w:bidi w:val="0"/>
        <w:ind w:left="720"/>
      </w:pPr>
      <w:r>
        <w:rPr>
          <w:b w:val="1"/>
          <w:bCs w:val="1"/>
          <w:rtl w:val="0"/>
        </w:rPr>
        <w:t xml:space="preserve">Admin Email: </w:t>
      </w:r>
      <w:r>
        <w:rPr>
          <w:rtl w:val="0"/>
          <w:lang w:val="de-DE"/>
        </w:rPr>
        <w:t>EMAIL@EXAMPLE.TLD</w:t>
      </w:r>
    </w:p>
    <w:p>
      <w:pPr>
        <w:pStyle w:val="Body"/>
        <w:bidi w:val="0"/>
        <w:ind w:left="720"/>
      </w:pPr>
      <w:r>
        <w:rPr>
          <w:b w:val="1"/>
          <w:bCs w:val="1"/>
          <w:rtl w:val="0"/>
          <w:lang w:val="en-US"/>
        </w:rPr>
        <w:t>Registry Tech ID:</w:t>
      </w:r>
      <w:r>
        <w:rPr>
          <w:rtl w:val="0"/>
          <w:lang w:val="de-DE"/>
        </w:rPr>
        <w:t xml:space="preserve"> 5372811-ERL9</w:t>
      </w:r>
    </w:p>
    <w:p>
      <w:pPr>
        <w:pStyle w:val="Body"/>
        <w:bidi w:val="0"/>
        <w:ind w:left="720"/>
      </w:pPr>
      <w:r>
        <w:rPr>
          <w:b w:val="1"/>
          <w:bCs w:val="1"/>
          <w:rtl w:val="0"/>
          <w:lang w:val="de-DE"/>
        </w:rPr>
        <w:t xml:space="preserve">Tech Name: </w:t>
      </w:r>
      <w:r>
        <w:rPr>
          <w:rtl w:val="0"/>
          <w:lang w:val="de-DE"/>
        </w:rPr>
        <w:t>EXAMPLE REGISTRANT TECHNICAL</w:t>
      </w:r>
    </w:p>
    <w:p>
      <w:pPr>
        <w:pStyle w:val="Body"/>
        <w:bidi w:val="0"/>
        <w:ind w:left="720"/>
      </w:pPr>
      <w:r>
        <w:rPr>
          <w:b w:val="1"/>
          <w:bCs w:val="1"/>
          <w:rtl w:val="0"/>
          <w:lang w:val="en-US"/>
        </w:rPr>
        <w:t xml:space="preserve">Tech Organization: </w:t>
      </w:r>
      <w:r>
        <w:rPr>
          <w:rtl w:val="0"/>
          <w:lang w:val="de-DE"/>
        </w:rPr>
        <w:t>EXAMPLE REGISTRANT LLC</w:t>
      </w:r>
    </w:p>
    <w:p>
      <w:pPr>
        <w:pStyle w:val="Body"/>
        <w:bidi w:val="0"/>
        <w:ind w:left="720"/>
      </w:pPr>
      <w:r>
        <w:rPr>
          <w:rtl w:val="0"/>
        </w:rPr>
        <w:t>Tech Street: 123 EXAMPLE STREET</w:t>
      </w:r>
    </w:p>
    <w:p>
      <w:pPr>
        <w:pStyle w:val="Body"/>
        <w:bidi w:val="0"/>
        <w:ind w:left="720"/>
      </w:pPr>
      <w:r>
        <w:rPr>
          <w:b w:val="1"/>
          <w:bCs w:val="1"/>
          <w:rtl w:val="0"/>
          <w:lang w:val="nl-NL"/>
        </w:rPr>
        <w:t>Tech City:</w:t>
      </w:r>
      <w:r>
        <w:rPr>
          <w:rtl w:val="0"/>
        </w:rPr>
        <w:t xml:space="preserve"> ANYTOWN</w:t>
      </w:r>
    </w:p>
    <w:p>
      <w:pPr>
        <w:pStyle w:val="Body"/>
        <w:bidi w:val="0"/>
        <w:ind w:left="720"/>
      </w:pPr>
      <w:r>
        <w:rPr>
          <w:rtl w:val="0"/>
          <w:lang w:val="it-IT"/>
        </w:rPr>
        <w:t>Tech State/Province: AP</w:t>
      </w:r>
    </w:p>
    <w:p>
      <w:pPr>
        <w:pStyle w:val="Body"/>
        <w:bidi w:val="0"/>
        <w:ind w:left="720"/>
      </w:pPr>
      <w:r>
        <w:rPr>
          <w:rtl w:val="0"/>
          <w:lang w:val="nl-NL"/>
        </w:rPr>
        <w:t>Tech Postal Code: A1A1A1</w:t>
      </w:r>
    </w:p>
    <w:p>
      <w:pPr>
        <w:pStyle w:val="Body"/>
        <w:bidi w:val="0"/>
        <w:ind w:left="720"/>
      </w:pPr>
      <w:r>
        <w:rPr>
          <w:b w:val="1"/>
          <w:bCs w:val="1"/>
          <w:rtl w:val="0"/>
          <w:lang w:val="en-US"/>
        </w:rPr>
        <w:t xml:space="preserve">Tech Country: </w:t>
      </w:r>
      <w:r>
        <w:rPr>
          <w:rtl w:val="0"/>
        </w:rPr>
        <w:t>AA</w:t>
      </w:r>
    </w:p>
    <w:p>
      <w:pPr>
        <w:pStyle w:val="Body"/>
        <w:bidi w:val="0"/>
        <w:ind w:left="720"/>
      </w:pPr>
      <w:r>
        <w:rPr>
          <w:b w:val="1"/>
          <w:bCs w:val="1"/>
          <w:rtl w:val="0"/>
          <w:lang w:val="it-IT"/>
        </w:rPr>
        <w:t xml:space="preserve">Tech Phone: </w:t>
      </w:r>
      <w:r>
        <w:rPr>
          <w:rtl w:val="0"/>
        </w:rPr>
        <w:t>+1.1235551234</w:t>
      </w:r>
    </w:p>
    <w:p>
      <w:pPr>
        <w:pStyle w:val="Body"/>
        <w:bidi w:val="0"/>
        <w:ind w:left="720"/>
      </w:pPr>
      <w:r>
        <w:rPr>
          <w:rtl w:val="0"/>
          <w:lang w:val="it-IT"/>
        </w:rPr>
        <w:t>Tech Phone Ext: 1234</w:t>
      </w:r>
    </w:p>
    <w:p>
      <w:pPr>
        <w:pStyle w:val="Body"/>
        <w:bidi w:val="0"/>
        <w:ind w:left="720"/>
      </w:pPr>
      <w:r>
        <w:rPr>
          <w:rtl w:val="0"/>
        </w:rPr>
        <w:t>Tech Fax: +1.5555551213</w:t>
      </w:r>
    </w:p>
    <w:p>
      <w:pPr>
        <w:pStyle w:val="Body"/>
        <w:bidi w:val="0"/>
        <w:ind w:left="720"/>
      </w:pPr>
      <w:r>
        <w:rPr>
          <w:rtl w:val="0"/>
          <w:lang w:val="de-DE"/>
        </w:rPr>
        <w:t>Tech Fax Ext: 93</w:t>
      </w:r>
    </w:p>
    <w:p>
      <w:pPr>
        <w:pStyle w:val="Body"/>
        <w:bidi w:val="0"/>
        <w:ind w:left="720"/>
      </w:pPr>
      <w:r>
        <w:rPr>
          <w:b w:val="1"/>
          <w:bCs w:val="1"/>
          <w:rtl w:val="0"/>
        </w:rPr>
        <w:t xml:space="preserve">Tech Email: </w:t>
      </w:r>
      <w:r>
        <w:rPr>
          <w:rtl w:val="0"/>
          <w:lang w:val="de-DE"/>
        </w:rPr>
        <w:t>EMAIL@EXAMPLE.TLD</w:t>
      </w:r>
    </w:p>
    <w:p>
      <w:pPr>
        <w:pStyle w:val="Body"/>
        <w:bidi w:val="0"/>
        <w:ind w:left="720"/>
      </w:pPr>
      <w:r>
        <w:rPr>
          <w:b w:val="1"/>
          <w:bCs w:val="1"/>
          <w:rtl w:val="0"/>
          <w:lang w:val="de-DE"/>
        </w:rPr>
        <w:t>Name Server:</w:t>
      </w:r>
      <w:r>
        <w:rPr>
          <w:rtl w:val="0"/>
          <w:lang w:val="it-IT"/>
        </w:rPr>
        <w:t xml:space="preserve"> NS01.EXAMP</w:t>
      </w:r>
    </w:p>
    <w:p>
      <w:pPr>
        <w:pStyle w:val="Body"/>
        <w:rPr>
          <w:b w:val="1"/>
          <w:bCs w:val="1"/>
          <w:u w:val="single"/>
        </w:rPr>
      </w:pPr>
    </w:p>
    <w:p>
      <w:pPr>
        <w:pStyle w:val="Body"/>
        <w:rPr>
          <w:b w:val="1"/>
          <w:bCs w:val="1"/>
          <w:u w:val="single"/>
        </w:rPr>
      </w:pPr>
      <w:r>
        <w:rPr>
          <w:b w:val="1"/>
          <w:bCs w:val="1"/>
          <w:u w:val="single"/>
          <w:rtl w:val="0"/>
          <w:lang w:val="en-US"/>
        </w:rPr>
        <w:t>Annex - Data retention specification</w:t>
      </w:r>
    </w:p>
    <w:p>
      <w:pPr>
        <w:pStyle w:val="Body"/>
        <w:bidi w:val="0"/>
      </w:pPr>
    </w:p>
    <w:p>
      <w:pPr>
        <w:pStyle w:val="Body"/>
        <w:bidi w:val="0"/>
      </w:pPr>
      <w:r>
        <w:rPr>
          <w:rtl w:val="0"/>
        </w:rPr>
        <w:t xml:space="preserve">1.1 </w:t>
      </w:r>
      <w:r>
        <w:rPr>
          <w:rtl w:val="0"/>
        </w:rPr>
        <w:t xml:space="preserve">Registrar shall collect the following information from registrants at the time of registration of a domain name (a </w:t>
      </w:r>
      <w:r>
        <w:rPr>
          <w:rtl w:val="0"/>
          <w:lang w:val="de-DE"/>
        </w:rPr>
        <w:t>“</w:t>
      </w:r>
      <w:r>
        <w:rPr>
          <w:rtl w:val="0"/>
          <w:lang w:val="de-DE"/>
        </w:rPr>
        <w:t>Registration</w:t>
      </w:r>
      <w:r>
        <w:rPr>
          <w:rtl w:val="0"/>
        </w:rPr>
        <w:t>”</w:t>
      </w:r>
      <w:r>
        <w:rPr>
          <w:rtl w:val="0"/>
        </w:rPr>
        <w:t>) and shall maintain that information for the duration of Registrar</w:t>
      </w:r>
      <w:r>
        <w:rPr>
          <w:rtl w:val="0"/>
        </w:rPr>
        <w:t>’</w:t>
      </w:r>
      <w:r>
        <w:rPr>
          <w:rtl w:val="0"/>
        </w:rPr>
        <w:t>s sponsorship of the Registration and for a period of two additional years thereafter:</w:t>
      </w:r>
    </w:p>
    <w:p>
      <w:pPr>
        <w:pStyle w:val="Body"/>
        <w:bidi w:val="0"/>
        <w:ind w:left="720"/>
      </w:pPr>
    </w:p>
    <w:p>
      <w:pPr>
        <w:pStyle w:val="Body"/>
        <w:bidi w:val="0"/>
        <w:ind w:left="720"/>
      </w:pPr>
      <w:r>
        <w:rPr>
          <w:rtl w:val="0"/>
        </w:rPr>
        <w:t xml:space="preserve">1.1.1. </w:t>
      </w:r>
      <w:r>
        <w:rPr>
          <w:b w:val="1"/>
          <w:bCs w:val="1"/>
          <w:rtl w:val="0"/>
          <w:lang w:val="en-US"/>
        </w:rPr>
        <w:t>First and last name or full legal name of registrant</w:t>
      </w:r>
      <w:r>
        <w:rPr>
          <w:rtl w:val="0"/>
        </w:rPr>
        <w:t>;</w:t>
      </w:r>
    </w:p>
    <w:p>
      <w:pPr>
        <w:pStyle w:val="Body"/>
        <w:bidi w:val="0"/>
        <w:ind w:left="720"/>
      </w:pPr>
      <w:r>
        <w:rPr>
          <w:rtl w:val="0"/>
        </w:rPr>
        <w:t xml:space="preserve">1.1.2. </w:t>
      </w:r>
      <w:r>
        <w:rPr>
          <w:b w:val="1"/>
          <w:bCs w:val="1"/>
          <w:rtl w:val="0"/>
          <w:lang w:val="en-US"/>
        </w:rPr>
        <w:t>First and last name or, i</w:t>
      </w:r>
      <w:r>
        <w:rPr>
          <w:rtl w:val="0"/>
        </w:rPr>
        <w:t>n the event registrant is a legal person, t</w:t>
      </w:r>
      <w:r>
        <w:rPr>
          <w:b w:val="1"/>
          <w:bCs w:val="1"/>
          <w:rtl w:val="0"/>
          <w:lang w:val="en-US"/>
        </w:rPr>
        <w:t>he title of the registrant</w:t>
      </w:r>
      <w:r>
        <w:rPr>
          <w:b w:val="1"/>
          <w:bCs w:val="1"/>
          <w:rtl w:val="0"/>
        </w:rPr>
        <w:t>’</w:t>
      </w:r>
      <w:r>
        <w:rPr>
          <w:b w:val="1"/>
          <w:bCs w:val="1"/>
          <w:rtl w:val="0"/>
          <w:lang w:val="pt-PT"/>
        </w:rPr>
        <w:t>s administrative contact</w:t>
      </w:r>
      <w:r>
        <w:rPr>
          <w:rtl w:val="0"/>
        </w:rPr>
        <w:t>, technical contact, and billing contact;</w:t>
      </w:r>
    </w:p>
    <w:p>
      <w:pPr>
        <w:pStyle w:val="Body"/>
        <w:bidi w:val="0"/>
        <w:ind w:left="720"/>
      </w:pPr>
      <w:r>
        <w:rPr>
          <w:rtl w:val="0"/>
        </w:rPr>
        <w:t xml:space="preserve">1.1.3. </w:t>
      </w:r>
      <w:r>
        <w:rPr>
          <w:b w:val="1"/>
          <w:bCs w:val="1"/>
          <w:rtl w:val="0"/>
          <w:lang w:val="en-US"/>
        </w:rPr>
        <w:t>Postal address of registrant</w:t>
      </w:r>
      <w:r>
        <w:rPr>
          <w:rtl w:val="0"/>
        </w:rPr>
        <w:t>, administrative contact, technical contact, and billing contact;</w:t>
      </w:r>
    </w:p>
    <w:p>
      <w:pPr>
        <w:pStyle w:val="Body"/>
        <w:bidi w:val="0"/>
        <w:ind w:left="720"/>
      </w:pPr>
      <w:r>
        <w:rPr>
          <w:rtl w:val="0"/>
        </w:rPr>
        <w:t xml:space="preserve">1.1.4. </w:t>
      </w:r>
      <w:r>
        <w:rPr>
          <w:b w:val="1"/>
          <w:bCs w:val="1"/>
          <w:rtl w:val="0"/>
          <w:lang w:val="en-US"/>
        </w:rPr>
        <w:t>Email address of registrant</w:t>
      </w:r>
      <w:r>
        <w:rPr>
          <w:rtl w:val="0"/>
        </w:rPr>
        <w:t>, administrative contact, technical contact, and billing contact;</w:t>
      </w:r>
    </w:p>
    <w:p>
      <w:pPr>
        <w:pStyle w:val="Body"/>
        <w:bidi w:val="0"/>
        <w:ind w:left="720"/>
      </w:pPr>
      <w:r>
        <w:rPr>
          <w:rtl w:val="0"/>
        </w:rPr>
        <w:t xml:space="preserve">1.1.5. </w:t>
      </w:r>
      <w:r>
        <w:rPr>
          <w:b w:val="1"/>
          <w:bCs w:val="1"/>
          <w:rtl w:val="0"/>
          <w:lang w:val="en-US"/>
        </w:rPr>
        <w:t>Telephone contact for registrant</w:t>
      </w:r>
      <w:r>
        <w:rPr>
          <w:rtl w:val="0"/>
        </w:rPr>
        <w:t>, administrative contact, technical contact, and billing contact;</w:t>
      </w:r>
    </w:p>
    <w:p>
      <w:pPr>
        <w:pStyle w:val="Body"/>
        <w:bidi w:val="0"/>
        <w:ind w:left="720"/>
      </w:pPr>
      <w:r>
        <w:rPr>
          <w:rtl w:val="0"/>
        </w:rPr>
        <w:t xml:space="preserve">1.1.6. </w:t>
      </w:r>
      <w:r>
        <w:rPr>
          <w:b w:val="1"/>
          <w:bCs w:val="1"/>
          <w:rtl w:val="0"/>
          <w:lang w:val="de-DE"/>
        </w:rPr>
        <w:t>WHOIS information</w:t>
      </w:r>
      <w:r>
        <w:rPr>
          <w:rtl w:val="0"/>
        </w:rPr>
        <w:t>, as set forth in the WHOIS Specification;</w:t>
      </w:r>
    </w:p>
    <w:p>
      <w:pPr>
        <w:pStyle w:val="Body"/>
        <w:bidi w:val="0"/>
        <w:ind w:left="720"/>
      </w:pPr>
      <w:r>
        <w:rPr>
          <w:rtl w:val="0"/>
        </w:rPr>
        <w:t xml:space="preserve">1.1.7. </w:t>
      </w:r>
      <w:r>
        <w:rPr>
          <w:b w:val="1"/>
          <w:bCs w:val="1"/>
          <w:rtl w:val="0"/>
          <w:lang w:val="en-US"/>
        </w:rPr>
        <w:t>Types of domain name services</w:t>
      </w:r>
      <w:r>
        <w:rPr>
          <w:rtl w:val="0"/>
        </w:rPr>
        <w:t xml:space="preserve"> purchased for use in connection with the Registration; and</w:t>
      </w:r>
    </w:p>
    <w:p>
      <w:pPr>
        <w:pStyle w:val="Body"/>
        <w:bidi w:val="0"/>
        <w:ind w:left="720"/>
      </w:pPr>
      <w:r>
        <w:rPr>
          <w:rtl w:val="0"/>
        </w:rPr>
        <w:t xml:space="preserve">1.1.8. To the extent collected by Registrar, </w:t>
      </w:r>
      <w:r>
        <w:rPr>
          <w:rtl w:val="0"/>
          <w:lang w:val="de-DE"/>
        </w:rPr>
        <w:t>“</w:t>
      </w:r>
      <w:r>
        <w:rPr>
          <w:b w:val="1"/>
          <w:bCs w:val="1"/>
          <w:rtl w:val="0"/>
          <w:lang w:val="en-US"/>
        </w:rPr>
        <w:t>card on file</w:t>
      </w:r>
      <w:r>
        <w:rPr>
          <w:rtl w:val="0"/>
        </w:rPr>
        <w:t>,</w:t>
      </w:r>
      <w:r>
        <w:rPr>
          <w:rtl w:val="0"/>
        </w:rPr>
        <w:t xml:space="preserve">” </w:t>
      </w:r>
      <w:r>
        <w:rPr>
          <w:rtl w:val="0"/>
        </w:rPr>
        <w:t>current period third party transaction number, or other recurring payment data.</w:t>
      </w:r>
    </w:p>
    <w:p>
      <w:pPr>
        <w:pStyle w:val="Body"/>
        <w:bidi w:val="0"/>
      </w:pPr>
    </w:p>
    <w:p>
      <w:pPr>
        <w:pStyle w:val="Body"/>
        <w:bidi w:val="0"/>
      </w:pPr>
      <w:r>
        <w:rPr>
          <w:rtl w:val="0"/>
        </w:rPr>
        <w:t>1.2. Registrar shall collect the following information and maintain that information for no less than one hundred and eighty (180) days following the relevant interaction:</w:t>
      </w:r>
    </w:p>
    <w:p>
      <w:pPr>
        <w:pStyle w:val="Body"/>
        <w:bidi w:val="0"/>
        <w:ind w:left="720"/>
      </w:pPr>
      <w:r>
        <w:rPr>
          <w:rtl w:val="0"/>
        </w:rPr>
        <w:t xml:space="preserve">1.2.1. </w:t>
      </w:r>
      <w:r>
        <w:rPr>
          <w:b w:val="1"/>
          <w:bCs w:val="1"/>
          <w:rtl w:val="0"/>
          <w:lang w:val="en-US"/>
        </w:rPr>
        <w:t>Information regarding the means and source of payment</w:t>
      </w:r>
      <w:r>
        <w:rPr>
          <w:rtl w:val="0"/>
        </w:rPr>
        <w:t xml:space="preserve"> reasonably necessary for the Registrar to process the Registration transaction, or a transaction number provided by a third party payment processor;</w:t>
      </w:r>
    </w:p>
    <w:p>
      <w:pPr>
        <w:pStyle w:val="Body"/>
        <w:bidi w:val="0"/>
        <w:ind w:left="720"/>
      </w:pPr>
      <w:r>
        <w:rPr>
          <w:rtl w:val="0"/>
        </w:rPr>
        <w:t xml:space="preserve">1.2.2. </w:t>
      </w:r>
      <w:r>
        <w:rPr>
          <w:b w:val="1"/>
          <w:bCs w:val="1"/>
          <w:rtl w:val="0"/>
          <w:lang w:val="en-US"/>
        </w:rPr>
        <w:t xml:space="preserve">Log files, billing records </w:t>
      </w:r>
      <w:r>
        <w:rPr>
          <w:rtl w:val="0"/>
        </w:rPr>
        <w:t>and, to the extent collection and maintenance of such records is commercially practicable or consistent with industry-wide generally accepted standard practices within the industries in which Registrar operates, other</w:t>
      </w:r>
    </w:p>
    <w:p>
      <w:pPr>
        <w:pStyle w:val="Body"/>
        <w:bidi w:val="0"/>
        <w:ind w:left="720"/>
      </w:pPr>
      <w:r>
        <w:rPr>
          <w:rtl w:val="0"/>
        </w:rPr>
        <w:t>Approved by the ICANN Board on 27 June 2013</w:t>
      </w:r>
      <w:r>
        <w:rPr>
          <w:rtl w:val="0"/>
        </w:rPr>
        <w:t xml:space="preserve"> </w:t>
      </w:r>
      <w:r>
        <w:rPr>
          <w:rtl w:val="0"/>
        </w:rPr>
        <w:t>records containing communications source and destination information, including, depending on the method of transmission and without limitation: (1) Source IP address, HTTP headers, (2) the telephone, text, or fax number; and (3) email address, Skype handle, or instant messaging identifier, associated with communications between Registrar and the registrant about the Registration; and</w:t>
      </w:r>
    </w:p>
    <w:p>
      <w:pPr>
        <w:pStyle w:val="Body"/>
        <w:bidi w:val="0"/>
        <w:ind w:left="720"/>
      </w:pPr>
      <w:r>
        <w:rPr>
          <w:rtl w:val="0"/>
        </w:rPr>
        <w:t xml:space="preserve">1.2.3. </w:t>
      </w:r>
      <w:r>
        <w:rPr>
          <w:b w:val="1"/>
          <w:bCs w:val="1"/>
          <w:rtl w:val="0"/>
        </w:rPr>
        <w:t xml:space="preserve">Log files </w:t>
      </w:r>
      <w:r>
        <w:rPr>
          <w:rtl w:val="0"/>
        </w:rPr>
        <w:t>and, to the extent collection and maintenance of such records is commercially practicable or consistent with industry- wide generally accepted standard practices within the industries in which Registrar operates, other records associated with the Registration containing dates, times, and time zones of communications and sessions, including initial registration.</w:t>
      </w: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Big">
    <w:name w:val="Bullet Big"/>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