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C7852" w14:textId="77777777" w:rsidR="005F0694" w:rsidRDefault="00DA7AED" w:rsidP="00DA7AED">
      <w:pPr>
        <w:pStyle w:val="Heading1"/>
      </w:pPr>
      <w:r>
        <w:t>Comments on the Categories for the Triage Document</w:t>
      </w:r>
    </w:p>
    <w:p w14:paraId="6CC0DEC4" w14:textId="77777777" w:rsidR="00DA7AED" w:rsidRDefault="00DA7AED"/>
    <w:p w14:paraId="3E2F0482" w14:textId="77777777" w:rsidR="00DA7AED" w:rsidRDefault="00DA7AED">
      <w:r>
        <w:t>I commented during the call on July 20/21 that the categories chosen by Susan and Lisa to group our requirements, appear to be s</w:t>
      </w:r>
      <w:r w:rsidR="003D4868">
        <w:t>omewhat random</w:t>
      </w:r>
      <w:r>
        <w:t xml:space="preserve">.  Chuck asked me to suggest a different way of doing this.  This note is an attempt to both </w:t>
      </w:r>
      <w:r w:rsidR="003D4868">
        <w:t xml:space="preserve">better explain my objections, and </w:t>
      </w:r>
      <w:r>
        <w:t>provide a more analytical framework for sorting and winnowing our possible requirement</w:t>
      </w:r>
      <w:r w:rsidR="00600DF0">
        <w:t>s</w:t>
      </w:r>
      <w:r>
        <w:t>.</w:t>
      </w:r>
    </w:p>
    <w:p w14:paraId="2CCCBA15" w14:textId="77777777" w:rsidR="00DA7AED" w:rsidRDefault="00DA7AED"/>
    <w:p w14:paraId="450B7CB6" w14:textId="77777777" w:rsidR="00DA7AED" w:rsidRDefault="00DA7AED">
      <w:r>
        <w:t>First, let me reiterate that this is a tremendous amount of work, and thank Susan and Lisa for doing it.  As indicated during the call last night, this is a simple, hopefully neutrally phrased recognition, that we all bring our particular experience, vocabulary and expertise to this exercise.  We all view things differently, and thus if one person chooses the categories</w:t>
      </w:r>
      <w:r w:rsidR="00600DF0">
        <w:t>/keywords</w:t>
      </w:r>
      <w:r>
        <w:t xml:space="preserve"> it will in all like</w:t>
      </w:r>
      <w:r w:rsidR="00600DF0">
        <w:t xml:space="preserve">lihood not </w:t>
      </w:r>
      <w:r w:rsidR="003D4868">
        <w:t xml:space="preserve">necessarily </w:t>
      </w:r>
      <w:r w:rsidR="00600DF0">
        <w:t>reflect the word</w:t>
      </w:r>
      <w:r>
        <w:t xml:space="preserve">s </w:t>
      </w:r>
      <w:r w:rsidR="003D4868">
        <w:t xml:space="preserve">and categories </w:t>
      </w:r>
      <w:r>
        <w:t>that other stakeholders hold dear.</w:t>
      </w:r>
      <w:r w:rsidR="007E7C01">
        <w:t xml:space="preserve">  </w:t>
      </w:r>
    </w:p>
    <w:p w14:paraId="64BC3E16" w14:textId="77777777" w:rsidR="003D4868" w:rsidRDefault="003D4868"/>
    <w:p w14:paraId="24A6C862" w14:textId="77777777" w:rsidR="008416C8" w:rsidRDefault="008416C8">
      <w:r>
        <w:t>Stephanie Perrin</w:t>
      </w:r>
    </w:p>
    <w:p w14:paraId="2D620AC7" w14:textId="77777777" w:rsidR="00DA7AED" w:rsidRDefault="00DA7AED"/>
    <w:p w14:paraId="25445075" w14:textId="77777777" w:rsidR="00DA7AED" w:rsidRDefault="00DA7AED" w:rsidP="00DA7AED">
      <w:pPr>
        <w:pStyle w:val="Heading2"/>
      </w:pPr>
      <w:r>
        <w:t>Why is this important?</w:t>
      </w:r>
    </w:p>
    <w:p w14:paraId="48CF5C04" w14:textId="77777777" w:rsidR="00DA7AED" w:rsidRDefault="00DA7AED">
      <w:r>
        <w:t xml:space="preserve">We have just gone through an extensive exercise of locating documents we thought relevant to the exercise.  This was done uncritically, all docs accepted.  If there </w:t>
      </w:r>
      <w:r w:rsidR="003D4868">
        <w:t>were more documents</w:t>
      </w:r>
      <w:r>
        <w:t xml:space="preserve"> in a particular category or interest of some stakeholders, we</w:t>
      </w:r>
      <w:r w:rsidR="003D4868">
        <w:t xml:space="preserve"> did not weight the category differently</w:t>
      </w:r>
      <w:r>
        <w:t>.  Similarly, we did not categorize the documents with respect to their authority…</w:t>
      </w:r>
      <w:proofErr w:type="gramStart"/>
      <w:r>
        <w:t>.there</w:t>
      </w:r>
      <w:proofErr w:type="gramEnd"/>
      <w:r>
        <w:t xml:space="preserve"> were wish lists, letters, opinions of judicially authorized officials, early documents and discussion papers from the initiation of ICANN, opinions of ICANN’s SSAC, the actual legal requirements of registrars (RAA) etc.  There is a great disparity in the status of these </w:t>
      </w:r>
      <w:proofErr w:type="gramStart"/>
      <w:r>
        <w:t>documents which</w:t>
      </w:r>
      <w:proofErr w:type="gramEnd"/>
      <w:r>
        <w:t xml:space="preserve"> we have yet to sort out in our deliberations.</w:t>
      </w:r>
    </w:p>
    <w:p w14:paraId="5609D22E" w14:textId="77777777" w:rsidR="00DA7AED" w:rsidRDefault="00DA7AED"/>
    <w:p w14:paraId="51D1088D" w14:textId="77777777" w:rsidR="006B6E3A" w:rsidRDefault="00DA7AED">
      <w:r>
        <w:t xml:space="preserve">Next, we sought volunteers to summarize these documents.  A herculean effort, kudos to all who did this, I am still late in a couple of my tasks.  I looked at some but not all of these summaries, comparing them to the originals, for documents that I am extremely familiar with, and for some that I am less familiar with and are not in my area of expertise.  I feel safe in saying a great job was done by all, but they vary in </w:t>
      </w:r>
      <w:r w:rsidR="006B6E3A">
        <w:t>emphasis, style, vocabulary (i.e. were they summarized in the language of the person doing the summary or did that person repeat the language of the document?) and thoroughness.  Confident that Chuck means what he says when he says we can revisit this when we deliberate, I did not start quibbling about the summaries.  We need to get on with our work, as everyone has said.</w:t>
      </w:r>
    </w:p>
    <w:p w14:paraId="5B41DAE5" w14:textId="77777777" w:rsidR="006B6E3A" w:rsidRDefault="006B6E3A"/>
    <w:p w14:paraId="08775C96" w14:textId="77777777" w:rsidR="006B6E3A" w:rsidRDefault="006B6E3A">
      <w:r>
        <w:t xml:space="preserve">However, now that we are going back and pulling out keywords to sort the requirements, the actual language of the requirements becomes much more important.  In my view, while recognizing that there has been a lot of work done already on the triage document, it will be easier to install a neutral frame on the </w:t>
      </w:r>
      <w:r>
        <w:lastRenderedPageBreak/>
        <w:t>sorting mechanism (the keywords, groups,</w:t>
      </w:r>
      <w:r w:rsidR="007E7C01">
        <w:t xml:space="preserve"> categories, however you choose to describe them</w:t>
      </w:r>
      <w:r>
        <w:t xml:space="preserve">) than to go back and start kibitzing about the summaries.  I find it hard to understand how the categories in which we group requirements are not important.  I am making an honest effort to explain my concerns, if folks who feel that how we categorize is not important can explain to me how we are not going to bias our work, I would be delighted to relax about this.  </w:t>
      </w:r>
      <w:r w:rsidR="00774C53">
        <w:t xml:space="preserve">Really.  </w:t>
      </w:r>
      <w:r w:rsidR="00AB2FFF">
        <w:t xml:space="preserve">I have circulated this draft to my colleagues in NCSG, where we </w:t>
      </w:r>
      <w:r w:rsidR="00774C53">
        <w:t xml:space="preserve">have several academics </w:t>
      </w:r>
      <w:proofErr w:type="gramStart"/>
      <w:r w:rsidR="00774C53">
        <w:t>who</w:t>
      </w:r>
      <w:proofErr w:type="gramEnd"/>
      <w:r w:rsidR="00774C53">
        <w:t xml:space="preserve"> are expert in qualitative analysis, and they concur that even if this is simply a rough and ready sorting tool, the framework is important</w:t>
      </w:r>
      <w:r>
        <w:t xml:space="preserve">. </w:t>
      </w:r>
    </w:p>
    <w:p w14:paraId="66278E5A" w14:textId="77777777" w:rsidR="006B6E3A" w:rsidRDefault="006B6E3A"/>
    <w:p w14:paraId="168D04D0" w14:textId="77777777" w:rsidR="006B6E3A" w:rsidRDefault="006B6E3A">
      <w:r>
        <w:t>Here are a few of my concerns:</w:t>
      </w:r>
    </w:p>
    <w:p w14:paraId="3AFE6B8A" w14:textId="77777777" w:rsidR="00DA7AED" w:rsidRDefault="006B6E3A" w:rsidP="006B6E3A">
      <w:pPr>
        <w:pStyle w:val="ListParagraph"/>
        <w:numPr>
          <w:ilvl w:val="0"/>
          <w:numId w:val="1"/>
        </w:numPr>
      </w:pPr>
      <w:r>
        <w:t>Most people on this group are not going to read all the documents</w:t>
      </w:r>
      <w:proofErr w:type="gramStart"/>
      <w:r>
        <w:t xml:space="preserve">. </w:t>
      </w:r>
      <w:proofErr w:type="gramEnd"/>
      <w:r>
        <w:t xml:space="preserve">I am reading most of these documents for my doctoral dissertation, and </w:t>
      </w:r>
      <w:r w:rsidR="003D4868">
        <w:t xml:space="preserve">yet </w:t>
      </w:r>
      <w:r>
        <w:t xml:space="preserve">I had not read everything we came up with.  I cannot remember the content of many of </w:t>
      </w:r>
      <w:proofErr w:type="gramStart"/>
      <w:r>
        <w:t>them,</w:t>
      </w:r>
      <w:proofErr w:type="gramEnd"/>
      <w:r>
        <w:t xml:space="preserve"> I have to go back to my notes.  I think it is reasonable to conclude we will be referring only to the summaries and requirements, and therefore the language used in them, the emphasis becomes important.  Obviously, folks like me will be dragging people back to the originals, but I</w:t>
      </w:r>
      <w:r w:rsidR="00774C53">
        <w:t xml:space="preserve"> am familiar with how grumpy people</w:t>
      </w:r>
      <w:r w:rsidR="00600DF0">
        <w:t xml:space="preserve"> get in lengthy deliberations;</w:t>
      </w:r>
      <w:r>
        <w:t xml:space="preserve"> there will be little patience for this as time goes by.</w:t>
      </w:r>
      <w:r w:rsidR="00774C53">
        <w:t xml:space="preserve">  Gaps may linger indefinitely.</w:t>
      </w:r>
    </w:p>
    <w:p w14:paraId="4D706E04" w14:textId="77777777" w:rsidR="00556479" w:rsidRDefault="006B6E3A" w:rsidP="006B6E3A">
      <w:pPr>
        <w:pStyle w:val="ListParagraph"/>
        <w:numPr>
          <w:ilvl w:val="0"/>
          <w:numId w:val="1"/>
        </w:numPr>
      </w:pPr>
      <w:r>
        <w:t xml:space="preserve">Some areas of expertise are better understood at ICANN than others.  Privacy and data protection, human rights and rule of law, I would suggest, are areas where many people have less expertise and possibly less interest.  This is my </w:t>
      </w:r>
      <w:proofErr w:type="gramStart"/>
      <w:r>
        <w:t>area,</w:t>
      </w:r>
      <w:proofErr w:type="gramEnd"/>
      <w:r>
        <w:t xml:space="preserve"> naturally I care about how certain things are dealt with.  I don’t lose sleep over whether the registrars will be able to straighten our group out about how </w:t>
      </w:r>
      <w:r w:rsidR="00556479">
        <w:t>such things as the us</w:t>
      </w:r>
      <w:r w:rsidR="00774C53">
        <w:t xml:space="preserve">e case Michele went through July 20 actually </w:t>
      </w:r>
      <w:r w:rsidR="00556479">
        <w:t xml:space="preserve">occur.  </w:t>
      </w:r>
      <w:r w:rsidR="00600DF0">
        <w:t xml:space="preserve">Lots of expertise there, and the players are engaged.  </w:t>
      </w:r>
      <w:r w:rsidR="00556479">
        <w:t xml:space="preserve">It will be harder to discuss the actual brass tacks of data protection and constitutional protections across borders.  Reading the </w:t>
      </w:r>
      <w:proofErr w:type="spellStart"/>
      <w:r w:rsidR="00556479">
        <w:t>Schrems</w:t>
      </w:r>
      <w:proofErr w:type="spellEnd"/>
      <w:r w:rsidR="00556479">
        <w:t xml:space="preserve"> decision (on our document list) does not mean you instantly understand it, any more than I am ready to join the IETF after I plow through the RDAP technical documents. </w:t>
      </w:r>
      <w:r w:rsidR="00BE51CB">
        <w:t xml:space="preserve"> </w:t>
      </w:r>
      <w:r w:rsidR="00556479">
        <w:t xml:space="preserve">I fear </w:t>
      </w:r>
      <w:proofErr w:type="gramStart"/>
      <w:r w:rsidR="00556479">
        <w:t>the groupings we propose will be taken by those</w:t>
      </w:r>
      <w:proofErr w:type="gramEnd"/>
      <w:r w:rsidR="00556479">
        <w:t xml:space="preserve"> unfamiliar with the </w:t>
      </w:r>
      <w:r w:rsidR="00F53E9B">
        <w:t xml:space="preserve">various </w:t>
      </w:r>
      <w:r w:rsidR="00556479">
        <w:t>field</w:t>
      </w:r>
      <w:r w:rsidR="00F53E9B">
        <w:t>s</w:t>
      </w:r>
      <w:r w:rsidR="00556479">
        <w:t xml:space="preserve"> as representative of the key principles</w:t>
      </w:r>
      <w:r w:rsidR="00F53E9B">
        <w:t xml:space="preserve"> or elements</w:t>
      </w:r>
      <w:r w:rsidR="00556479">
        <w:t>.  At the moment, they are not.  This introduces bias.</w:t>
      </w:r>
    </w:p>
    <w:p w14:paraId="6D3963F8" w14:textId="77777777" w:rsidR="007E7C01" w:rsidRDefault="00556479" w:rsidP="006B6E3A">
      <w:pPr>
        <w:pStyle w:val="ListParagraph"/>
        <w:numPr>
          <w:ilvl w:val="0"/>
          <w:numId w:val="1"/>
        </w:numPr>
      </w:pPr>
      <w:r>
        <w:t xml:space="preserve"> Let me clear up a fundamental</w:t>
      </w:r>
      <w:r w:rsidR="00774C53">
        <w:t xml:space="preserve"> area of confusion.  </w:t>
      </w:r>
      <w:r>
        <w:t xml:space="preserve">Michele intervened to </w:t>
      </w:r>
      <w:r w:rsidR="00600DF0">
        <w:t>compare these groupings to the Dewey D</w:t>
      </w:r>
      <w:r>
        <w:t xml:space="preserve">ecimal system. </w:t>
      </w:r>
      <w:r w:rsidR="00BE51CB">
        <w:t xml:space="preserve"> </w:t>
      </w:r>
      <w:r>
        <w:t>We can go to a library and quibble about whether a book is in history or in sociology, but you can still find the book.  True.  Especially if you have a librarian to find it</w:t>
      </w:r>
      <w:r w:rsidR="00600DF0">
        <w:t xml:space="preserve"> for you, and you know what you</w:t>
      </w:r>
      <w:r>
        <w:t xml:space="preserve"> are looking for.  I would suggest (see 2 above) that with respect to many topics we cover, not all of us know what we are looking for.  That spreadsheet becomes our finding aid</w:t>
      </w:r>
      <w:proofErr w:type="gramStart"/>
      <w:r>
        <w:t xml:space="preserve">.   </w:t>
      </w:r>
      <w:proofErr w:type="gramEnd"/>
      <w:r>
        <w:t>Nevertheless, I am not quibbling about how the possible requirements are categorized (yet) I am concerned about the categories in th</w:t>
      </w:r>
      <w:r w:rsidR="00600DF0">
        <w:t>e Dewey D</w:t>
      </w:r>
      <w:r>
        <w:t>ecimal system.  Is history a good category?  Do we agree that biography is a good category?  Sociology?  I think while the system is no</w:t>
      </w:r>
      <w:r w:rsidR="00774C53">
        <w:t>t perfect, much thought went in</w:t>
      </w:r>
      <w:r>
        <w:t xml:space="preserve">to how to frame the key groups.  Let me give an example:  Cookbooks.  If I am browsing cookbooks, I will see dessert, bread, </w:t>
      </w:r>
      <w:proofErr w:type="gramStart"/>
      <w:r>
        <w:t>regional</w:t>
      </w:r>
      <w:proofErr w:type="gramEnd"/>
      <w:r>
        <w:t xml:space="preserve"> (</w:t>
      </w:r>
      <w:proofErr w:type="spellStart"/>
      <w:r w:rsidR="007E7C01">
        <w:t>eg</w:t>
      </w:r>
      <w:proofErr w:type="spellEnd"/>
      <w:r w:rsidR="007E7C01">
        <w:t xml:space="preserve">. </w:t>
      </w:r>
      <w:r>
        <w:t>Mediterranean)</w:t>
      </w:r>
      <w:r w:rsidR="007E7C01">
        <w:t>, etc. all subcategories of cookbooks.  Included are health related ones.  Now the health ones could have been categorized as related to each particular condition (</w:t>
      </w:r>
      <w:proofErr w:type="spellStart"/>
      <w:r w:rsidR="007E7C01">
        <w:t>weightloss</w:t>
      </w:r>
      <w:proofErr w:type="spellEnd"/>
      <w:r w:rsidR="007E7C01">
        <w:t xml:space="preserve">, diabetic, gluten free, </w:t>
      </w:r>
      <w:proofErr w:type="spellStart"/>
      <w:r w:rsidR="007E7C01">
        <w:t>etc</w:t>
      </w:r>
      <w:proofErr w:type="spellEnd"/>
      <w:r w:rsidR="007E7C01">
        <w:t xml:space="preserve">) </w:t>
      </w:r>
      <w:r w:rsidR="00774C53">
        <w:t xml:space="preserve">in the Medicine section, </w:t>
      </w:r>
      <w:r w:rsidR="007E7C01">
        <w:t>and a good argument could be made that everything related to health belongs in whatever other medical category exists, or age categories (</w:t>
      </w:r>
      <w:proofErr w:type="spellStart"/>
      <w:r w:rsidR="007E7C01">
        <w:t>eg</w:t>
      </w:r>
      <w:proofErr w:type="spellEnd"/>
      <w:r w:rsidR="007E7C01">
        <w:t>. making baby food</w:t>
      </w:r>
      <w:r w:rsidR="00774C53">
        <w:t xml:space="preserve">, feeding </w:t>
      </w:r>
      <w:proofErr w:type="spellStart"/>
      <w:r w:rsidR="00774C53">
        <w:t>atheletes</w:t>
      </w:r>
      <w:proofErr w:type="spellEnd"/>
      <w:r w:rsidR="00774C53">
        <w:t xml:space="preserve"> etc.</w:t>
      </w:r>
      <w:r w:rsidR="007E7C01">
        <w:t>).  The decision was made that a cookbook is a cookbook, contains recipes, etc.  Why is it better to have all cooking related material together?  One of the purposes of a library is to help people learn.  Attention is paid to ensuring homologous items are together.  Perhaps while checking out the weight loss cookbook I will pick up the diabetic one and learn more about impacts of caloric choices….</w:t>
      </w:r>
    </w:p>
    <w:p w14:paraId="4DBD1D19" w14:textId="77777777" w:rsidR="007E7C01" w:rsidRDefault="007E7C01" w:rsidP="007E7C01">
      <w:pPr>
        <w:ind w:left="720"/>
      </w:pPr>
      <w:r>
        <w:tab/>
        <w:t>Non</w:t>
      </w:r>
      <w:r w:rsidR="00BE51CB">
        <w:t>e of these examples are perfect</w:t>
      </w:r>
      <w:r>
        <w:t xml:space="preserve"> ….I am trying to illustrate the overall point that </w:t>
      </w:r>
      <w:r w:rsidR="00F53E9B">
        <w:t>agreeing a logical sorting framework is important for many reasons.  P</w:t>
      </w:r>
      <w:r>
        <w:t>arking certain possibl</w:t>
      </w:r>
      <w:r w:rsidR="00F53E9B">
        <w:t>e requirements in odd</w:t>
      </w:r>
      <w:r>
        <w:t xml:space="preserve"> categories will bias the search results of our members.  Some things will not show up as frequently as they should.</w:t>
      </w:r>
      <w:r w:rsidR="00600DF0">
        <w:t xml:space="preserve">  Some may not b</w:t>
      </w:r>
      <w:r w:rsidR="00BE51CB">
        <w:t>e found, making cross-</w:t>
      </w:r>
      <w:r w:rsidR="00600DF0">
        <w:t>referencing incomplete.</w:t>
      </w:r>
    </w:p>
    <w:p w14:paraId="6B123999" w14:textId="77777777" w:rsidR="00F53E9B" w:rsidRDefault="00F53E9B" w:rsidP="00F53E9B">
      <w:pPr>
        <w:pStyle w:val="ListParagraph"/>
        <w:numPr>
          <w:ilvl w:val="0"/>
          <w:numId w:val="1"/>
        </w:numPr>
      </w:pPr>
      <w:r>
        <w:t xml:space="preserve">We are now proceeding with the task of identifying dependencies, and the particular phase of the </w:t>
      </w:r>
      <w:proofErr w:type="spellStart"/>
      <w:r>
        <w:t>workplan</w:t>
      </w:r>
      <w:proofErr w:type="spellEnd"/>
      <w:r>
        <w:t xml:space="preserve"> when these possible requirements will be discussed.  I suspect that we will be living with this spreadsheet for a long time as we work through the </w:t>
      </w:r>
      <w:proofErr w:type="spellStart"/>
      <w:r>
        <w:t>workplan</w:t>
      </w:r>
      <w:proofErr w:type="spellEnd"/>
      <w:r>
        <w:t xml:space="preserve">.  Chuck has assured us repeatedly that we can revisit all aspects of this work in the deliberation phases.  He has not assured us he will be there four years from now.  This makes me nervous, as I envisage the prospects of pointing out the inadequacies of a summary, the lack of completeness of a requirement list, or the </w:t>
      </w:r>
      <w:proofErr w:type="spellStart"/>
      <w:r>
        <w:t>mis</w:t>
      </w:r>
      <w:proofErr w:type="spellEnd"/>
      <w:r w:rsidR="00CB6885">
        <w:t>-</w:t>
      </w:r>
      <w:r>
        <w:t>categorization of a given item.  Furthermore, it is not a given that any of us are going to be here till the end of the process.  I think it therefore important to make sure we get this sorting mechanism right.</w:t>
      </w:r>
      <w:r w:rsidR="00774C53">
        <w:t xml:space="preserve">  Most of us are so delighted that Susan and Lisa did all this work we are not likely to critique it, but we need to focus on and agree the framework for sorting possible requirements.</w:t>
      </w:r>
    </w:p>
    <w:p w14:paraId="3538838A" w14:textId="77777777" w:rsidR="00F53E9B" w:rsidRDefault="008416C8" w:rsidP="00F53E9B">
      <w:pPr>
        <w:pStyle w:val="Heading2"/>
      </w:pPr>
      <w:r>
        <w:t>Current</w:t>
      </w:r>
      <w:r w:rsidR="00F53E9B">
        <w:t xml:space="preserve"> Frameworks to sort our Possible Requirements</w:t>
      </w:r>
    </w:p>
    <w:p w14:paraId="541B20C5" w14:textId="77777777" w:rsidR="00F53E9B" w:rsidRDefault="00F53E9B" w:rsidP="00F53E9B"/>
    <w:p w14:paraId="2FC50507" w14:textId="77777777" w:rsidR="00F53E9B" w:rsidRDefault="00F53E9B" w:rsidP="00F53E9B">
      <w:r>
        <w:t>As discussed above, the main points of each document were pulled out in a rather random way.  We have already sorted the documents as to whether they address the questions of our Charter:</w:t>
      </w:r>
    </w:p>
    <w:p w14:paraId="345EA0C1" w14:textId="77777777" w:rsidR="00F53E9B" w:rsidRDefault="00F53E9B" w:rsidP="00F53E9B"/>
    <w:p w14:paraId="2D49E355" w14:textId="77777777" w:rsidR="00AA3EB3" w:rsidRDefault="00AA3EB3" w:rsidP="00AA3EB3">
      <w:r>
        <w:t>FQ</w:t>
      </w:r>
      <w:r>
        <w:tab/>
        <w:t xml:space="preserve">Foundational Questions: Questions to be answered based on all other </w:t>
      </w:r>
      <w:r>
        <w:tab/>
        <w:t>requirements</w:t>
      </w:r>
    </w:p>
    <w:p w14:paraId="06A2F7D8" w14:textId="77777777" w:rsidR="00AA3EB3" w:rsidRDefault="00AA3EB3" w:rsidP="00AA3EB3">
      <w:r>
        <w:t>OQ</w:t>
      </w:r>
      <w:r>
        <w:tab/>
        <w:t>Other Questions: Questions that may not fit within the 11 charter questions</w:t>
      </w:r>
    </w:p>
    <w:p w14:paraId="350AC348" w14:textId="77777777" w:rsidR="00AA3EB3" w:rsidRDefault="00AA3EB3" w:rsidP="00AA3EB3">
      <w:r>
        <w:t>UP</w:t>
      </w:r>
      <w:r>
        <w:tab/>
        <w:t xml:space="preserve">Users/Purposes: Who should have access to </w:t>
      </w:r>
      <w:proofErr w:type="spellStart"/>
      <w:r>
        <w:t>gTLD</w:t>
      </w:r>
      <w:proofErr w:type="spellEnd"/>
      <w:r>
        <w:t xml:space="preserve"> registration data and why</w:t>
      </w:r>
      <w:proofErr w:type="gramStart"/>
      <w:r>
        <w:t xml:space="preserve">? </w:t>
      </w:r>
      <w:proofErr w:type="gramEnd"/>
      <w:r>
        <w:t>GA</w:t>
      </w:r>
      <w:r>
        <w:tab/>
        <w:t xml:space="preserve">Gated Access:  What steps should be taken to control data access for each </w:t>
      </w:r>
      <w:r>
        <w:tab/>
        <w:t>user/purpose?</w:t>
      </w:r>
    </w:p>
    <w:p w14:paraId="78F26244" w14:textId="77777777" w:rsidR="00AA3EB3" w:rsidRDefault="00AA3EB3" w:rsidP="00AA3EB3">
      <w:r>
        <w:t>DA</w:t>
      </w:r>
      <w:r>
        <w:tab/>
        <w:t>Data Accuracy: What steps should be taken to improve data accuracy?</w:t>
      </w:r>
    </w:p>
    <w:p w14:paraId="05B0C4FD" w14:textId="77777777" w:rsidR="00AA3EB3" w:rsidRDefault="00AA3EB3" w:rsidP="00AA3EB3">
      <w:r>
        <w:t>DE</w:t>
      </w:r>
      <w:r>
        <w:tab/>
        <w:t>Data Elements: What data should be collected, stored, and disclosed?</w:t>
      </w:r>
    </w:p>
    <w:p w14:paraId="6981E22B" w14:textId="77777777" w:rsidR="00AA3EB3" w:rsidRDefault="00AA3EB3" w:rsidP="00AA3EB3">
      <w:r>
        <w:t xml:space="preserve">PR </w:t>
      </w:r>
      <w:r>
        <w:tab/>
        <w:t>Privacy:  What steps are needed to protect data and privacy?</w:t>
      </w:r>
    </w:p>
    <w:p w14:paraId="36CE77AB" w14:textId="77777777" w:rsidR="00AA3EB3" w:rsidRDefault="00AA3EB3" w:rsidP="00AA3EB3">
      <w:r>
        <w:t>CX</w:t>
      </w:r>
      <w:r>
        <w:tab/>
        <w:t>Coexistence:  What steps should be taken to enable coexistence?</w:t>
      </w:r>
    </w:p>
    <w:p w14:paraId="29D1B21D" w14:textId="77777777" w:rsidR="00AA3EB3" w:rsidRDefault="00AA3EB3" w:rsidP="00AA3EB3">
      <w:r>
        <w:t xml:space="preserve">CM </w:t>
      </w:r>
      <w:r>
        <w:tab/>
        <w:t>Compliance:  What steps are needed to enforce these policies?</w:t>
      </w:r>
    </w:p>
    <w:p w14:paraId="6CAAD7F3" w14:textId="77777777" w:rsidR="00AA3EB3" w:rsidRDefault="00AA3EB3" w:rsidP="00AA3EB3">
      <w:r>
        <w:t>SM</w:t>
      </w:r>
      <w:r>
        <w:tab/>
        <w:t xml:space="preserve">System Model:  What system requirements must be satisfied by any </w:t>
      </w:r>
      <w:r>
        <w:tab/>
        <w:t>implementation?</w:t>
      </w:r>
    </w:p>
    <w:p w14:paraId="712B882D" w14:textId="77777777" w:rsidR="00AA3EB3" w:rsidRDefault="00AA3EB3" w:rsidP="00AA3EB3">
      <w:r>
        <w:t>CS</w:t>
      </w:r>
      <w:r>
        <w:tab/>
        <w:t xml:space="preserve">Cost:  What costs will be </w:t>
      </w:r>
      <w:proofErr w:type="gramStart"/>
      <w:r>
        <w:t>incurred  and</w:t>
      </w:r>
      <w:proofErr w:type="gramEnd"/>
      <w:r>
        <w:t xml:space="preserve"> how must they be covered?</w:t>
      </w:r>
    </w:p>
    <w:p w14:paraId="2E140CC7" w14:textId="77777777" w:rsidR="00AA3EB3" w:rsidRDefault="00AA3EB3" w:rsidP="00AA3EB3">
      <w:r>
        <w:t>BE</w:t>
      </w:r>
      <w:r>
        <w:tab/>
        <w:t>Benefits:  What benefits will</w:t>
      </w:r>
      <w:r w:rsidR="00CB6885">
        <w:t xml:space="preserve"> be achieved and how will they be </w:t>
      </w:r>
      <w:r>
        <w:t>measured?</w:t>
      </w:r>
    </w:p>
    <w:p w14:paraId="523AED75" w14:textId="77777777" w:rsidR="00AA3EB3" w:rsidRDefault="00AA3EB3" w:rsidP="00AA3EB3">
      <w:r>
        <w:t>RI</w:t>
      </w:r>
      <w:r>
        <w:tab/>
        <w:t>Risks: What risks do stakeholders face and how will they be reconciled?</w:t>
      </w:r>
    </w:p>
    <w:p w14:paraId="39B48010" w14:textId="77777777" w:rsidR="00F53E9B" w:rsidRDefault="00F53E9B" w:rsidP="00F53E9B"/>
    <w:p w14:paraId="5CA1C87E" w14:textId="77777777" w:rsidR="00F53E9B" w:rsidRDefault="00F53E9B" w:rsidP="00F53E9B">
      <w:r>
        <w:t>However there is a great deal of overlap, and we did not quibble too much about whether each document was tagged appropriately.  We might have wound up with many documents in all categories.</w:t>
      </w:r>
      <w:r w:rsidR="00CB6885">
        <w:t xml:space="preserve">  So far, we have focused on three categories, DE, UP, and PR.</w:t>
      </w:r>
    </w:p>
    <w:p w14:paraId="45956C14" w14:textId="77777777" w:rsidR="00CB6885" w:rsidRDefault="00CB6885" w:rsidP="00F53E9B"/>
    <w:p w14:paraId="10602119" w14:textId="77777777" w:rsidR="00CB6885" w:rsidRDefault="00CB6885" w:rsidP="00F53E9B">
      <w:r>
        <w:t>In many ways, sorting for the purposes of the spreadsh</w:t>
      </w:r>
      <w:r w:rsidR="00D95A00">
        <w:t>eet is another transverse slice</w:t>
      </w:r>
      <w:r>
        <w:t xml:space="preserve"> at sorting.  If we examine the current buckets, we can detect </w:t>
      </w:r>
      <w:proofErr w:type="gramStart"/>
      <w:r>
        <w:t>a certain</w:t>
      </w:r>
      <w:proofErr w:type="gramEnd"/>
      <w:r>
        <w:t xml:space="preserve"> logic to</w:t>
      </w:r>
      <w:r w:rsidR="00BE51CB">
        <w:t xml:space="preserve"> them, but it is not consistent.   I have inserted my questions below.</w:t>
      </w:r>
    </w:p>
    <w:p w14:paraId="52E269CA" w14:textId="77777777" w:rsidR="00BE51CB" w:rsidRDefault="00BE51CB" w:rsidP="00F53E9B"/>
    <w:p w14:paraId="53013C94" w14:textId="77777777" w:rsidR="00BE51CB" w:rsidRDefault="00BE51CB" w:rsidP="00F53E9B"/>
    <w:p w14:paraId="717DDD91" w14:textId="77777777" w:rsidR="00BE51CB" w:rsidRDefault="00BE51CB" w:rsidP="00F53E9B"/>
    <w:p w14:paraId="04AA01C9" w14:textId="77777777" w:rsidR="00BE51CB" w:rsidRDefault="00BE51CB" w:rsidP="00F53E9B"/>
    <w:p w14:paraId="0913241C" w14:textId="77777777" w:rsidR="00BE51CB" w:rsidRDefault="00BE51CB" w:rsidP="00F53E9B"/>
    <w:p w14:paraId="3E5D0077" w14:textId="77777777" w:rsidR="00BE51CB" w:rsidRDefault="00BE51CB" w:rsidP="00F53E9B"/>
    <w:p w14:paraId="10E7BB36" w14:textId="77777777" w:rsidR="00BE51CB" w:rsidRDefault="00BE51CB" w:rsidP="00F53E9B"/>
    <w:p w14:paraId="2505C243" w14:textId="77777777" w:rsidR="00BE51CB" w:rsidRDefault="00BE51CB" w:rsidP="00F53E9B"/>
    <w:p w14:paraId="68FA4E4B" w14:textId="77777777" w:rsidR="00BE51CB" w:rsidRDefault="00BE51CB" w:rsidP="00F53E9B"/>
    <w:tbl>
      <w:tblPr>
        <w:tblStyle w:val="TableGrid"/>
        <w:tblW w:w="0" w:type="auto"/>
        <w:tblLook w:val="06A0" w:firstRow="1" w:lastRow="0" w:firstColumn="1" w:lastColumn="0" w:noHBand="1" w:noVBand="1"/>
      </w:tblPr>
      <w:tblGrid>
        <w:gridCol w:w="817"/>
        <w:gridCol w:w="4058"/>
        <w:gridCol w:w="3981"/>
      </w:tblGrid>
      <w:tr w:rsidR="009068CE" w14:paraId="402D5A07" w14:textId="77777777" w:rsidTr="007C7830">
        <w:trPr>
          <w:tblHeader/>
        </w:trPr>
        <w:tc>
          <w:tcPr>
            <w:tcW w:w="817" w:type="dxa"/>
          </w:tcPr>
          <w:p w14:paraId="659A77CC" w14:textId="77777777" w:rsidR="009068CE" w:rsidRDefault="009068CE" w:rsidP="00F53E9B">
            <w:r>
              <w:t>CODE</w:t>
            </w:r>
          </w:p>
        </w:tc>
        <w:tc>
          <w:tcPr>
            <w:tcW w:w="4058" w:type="dxa"/>
          </w:tcPr>
          <w:p w14:paraId="71F2C42B" w14:textId="77777777" w:rsidR="009068CE" w:rsidRDefault="009068CE" w:rsidP="00F53E9B">
            <w:r>
              <w:t>DESCRIPTION</w:t>
            </w:r>
          </w:p>
        </w:tc>
        <w:tc>
          <w:tcPr>
            <w:tcW w:w="3981" w:type="dxa"/>
          </w:tcPr>
          <w:p w14:paraId="095C9784" w14:textId="77777777" w:rsidR="009068CE" w:rsidRDefault="009068CE" w:rsidP="00F53E9B">
            <w:r>
              <w:t>COMMENTS</w:t>
            </w:r>
          </w:p>
        </w:tc>
      </w:tr>
      <w:tr w:rsidR="009068CE" w14:paraId="56068237" w14:textId="77777777" w:rsidTr="007C7830">
        <w:tc>
          <w:tcPr>
            <w:tcW w:w="817" w:type="dxa"/>
          </w:tcPr>
          <w:p w14:paraId="26E3856D" w14:textId="77777777" w:rsidR="009068CE" w:rsidRDefault="009068CE" w:rsidP="00F53E9B">
            <w:r>
              <w:t>A</w:t>
            </w:r>
          </w:p>
        </w:tc>
        <w:tc>
          <w:tcPr>
            <w:tcW w:w="4058" w:type="dxa"/>
          </w:tcPr>
          <w:p w14:paraId="018279FF" w14:textId="77777777" w:rsidR="009068CE" w:rsidRPr="009068CE" w:rsidRDefault="009068CE" w:rsidP="00F53E9B">
            <w:r w:rsidRPr="009068CE">
              <w:rPr>
                <w:rFonts w:ascii="Calibri" w:eastAsia="Times New Roman" w:hAnsi="Calibri" w:cs="Times New Roman"/>
                <w:color w:val="000000"/>
                <w:lang w:val="en-CA"/>
              </w:rPr>
              <w:t>Purpose</w:t>
            </w:r>
          </w:p>
        </w:tc>
        <w:tc>
          <w:tcPr>
            <w:tcW w:w="3981" w:type="dxa"/>
          </w:tcPr>
          <w:p w14:paraId="058EE57C" w14:textId="17384DC9" w:rsidR="009068CE" w:rsidRPr="006C744B" w:rsidRDefault="006C744B" w:rsidP="00F53E9B">
            <w:pPr>
              <w:rPr>
                <w:rFonts w:asciiTheme="majorHAnsi" w:hAnsiTheme="majorHAnsi"/>
              </w:rPr>
            </w:pPr>
            <w:r w:rsidRPr="006C744B">
              <w:rPr>
                <w:rFonts w:asciiTheme="majorHAnsi" w:hAnsiTheme="majorHAnsi"/>
              </w:rPr>
              <w:t>Goal, or policy requirement</w:t>
            </w:r>
            <w:r>
              <w:rPr>
                <w:rFonts w:asciiTheme="majorHAnsi" w:hAnsiTheme="majorHAnsi"/>
              </w:rPr>
              <w:t>?</w:t>
            </w:r>
          </w:p>
        </w:tc>
      </w:tr>
      <w:tr w:rsidR="009068CE" w14:paraId="6FA75940" w14:textId="77777777" w:rsidTr="007C7830">
        <w:tc>
          <w:tcPr>
            <w:tcW w:w="817" w:type="dxa"/>
          </w:tcPr>
          <w:p w14:paraId="52BE57D9" w14:textId="77777777" w:rsidR="009068CE" w:rsidRDefault="009068CE" w:rsidP="00F53E9B">
            <w:r>
              <w:t>B</w:t>
            </w:r>
          </w:p>
        </w:tc>
        <w:tc>
          <w:tcPr>
            <w:tcW w:w="4058" w:type="dxa"/>
          </w:tcPr>
          <w:p w14:paraId="6B3CEE94" w14:textId="77777777" w:rsidR="009068CE" w:rsidRPr="009068CE" w:rsidRDefault="009068CE" w:rsidP="009068CE">
            <w:r w:rsidRPr="009068CE">
              <w:rPr>
                <w:rFonts w:ascii="Calibri" w:eastAsia="Times New Roman" w:hAnsi="Calibri" w:cs="Times New Roman"/>
                <w:color w:val="000000"/>
                <w:lang w:val="en-CA"/>
              </w:rPr>
              <w:t>Contact data for technical resolution</w:t>
            </w:r>
            <w:r w:rsidRPr="009068CE">
              <w:rPr>
                <w:rFonts w:ascii="Calibri" w:eastAsia="Times New Roman" w:hAnsi="Calibri" w:cs="Times New Roman"/>
                <w:i/>
                <w:color w:val="000000"/>
                <w:lang w:val="en-CA"/>
              </w:rPr>
              <w:t xml:space="preserve"> </w:t>
            </w:r>
          </w:p>
        </w:tc>
        <w:tc>
          <w:tcPr>
            <w:tcW w:w="3981" w:type="dxa"/>
          </w:tcPr>
          <w:p w14:paraId="1B99A04D" w14:textId="77777777" w:rsidR="009068CE" w:rsidRPr="009068CE" w:rsidRDefault="009068CE" w:rsidP="00F53E9B">
            <w:pPr>
              <w:rPr>
                <w:rFonts w:asciiTheme="majorHAnsi" w:hAnsiTheme="majorHAnsi"/>
              </w:rPr>
            </w:pPr>
            <w:proofErr w:type="gramStart"/>
            <w:r w:rsidRPr="009068CE">
              <w:rPr>
                <w:rFonts w:asciiTheme="majorHAnsi" w:hAnsiTheme="majorHAnsi"/>
                <w:lang w:val="en-CA"/>
              </w:rPr>
              <w:t>this</w:t>
            </w:r>
            <w:proofErr w:type="gramEnd"/>
            <w:r w:rsidRPr="009068CE">
              <w:rPr>
                <w:rFonts w:asciiTheme="majorHAnsi" w:hAnsiTheme="majorHAnsi"/>
                <w:lang w:val="en-CA"/>
              </w:rPr>
              <w:t xml:space="preserve"> is a fine grained element under data elements, important but not a category in itself</w:t>
            </w:r>
          </w:p>
        </w:tc>
      </w:tr>
      <w:tr w:rsidR="009068CE" w14:paraId="37CEACB5" w14:textId="77777777" w:rsidTr="007C7830">
        <w:tc>
          <w:tcPr>
            <w:tcW w:w="817" w:type="dxa"/>
          </w:tcPr>
          <w:p w14:paraId="0217DDB2" w14:textId="77777777" w:rsidR="009068CE" w:rsidRDefault="009068CE" w:rsidP="00F53E9B">
            <w:r>
              <w:t>C</w:t>
            </w:r>
          </w:p>
        </w:tc>
        <w:tc>
          <w:tcPr>
            <w:tcW w:w="4058" w:type="dxa"/>
          </w:tcPr>
          <w:p w14:paraId="68A0A970" w14:textId="77777777" w:rsidR="009068CE" w:rsidRPr="009068CE" w:rsidRDefault="009068CE" w:rsidP="009068CE">
            <w:r w:rsidRPr="009068CE">
              <w:rPr>
                <w:rFonts w:ascii="Calibri" w:eastAsia="Times New Roman" w:hAnsi="Calibri" w:cs="Times New Roman"/>
                <w:color w:val="000000"/>
                <w:lang w:val="en-CA"/>
              </w:rPr>
              <w:t xml:space="preserve">Registration data query, search and </w:t>
            </w:r>
            <w:proofErr w:type="gramStart"/>
            <w:r w:rsidRPr="009068CE">
              <w:rPr>
                <w:rFonts w:ascii="Calibri" w:eastAsia="Times New Roman" w:hAnsi="Calibri" w:cs="Times New Roman"/>
                <w:color w:val="000000"/>
                <w:lang w:val="en-CA"/>
              </w:rPr>
              <w:t xml:space="preserve">disclosure  </w:t>
            </w:r>
            <w:proofErr w:type="gramEnd"/>
          </w:p>
        </w:tc>
        <w:tc>
          <w:tcPr>
            <w:tcW w:w="3981" w:type="dxa"/>
          </w:tcPr>
          <w:p w14:paraId="76911B3B" w14:textId="77777777" w:rsidR="009068CE" w:rsidRPr="009068CE" w:rsidRDefault="009068CE" w:rsidP="00F53E9B">
            <w:pPr>
              <w:rPr>
                <w:rFonts w:asciiTheme="majorHAnsi" w:hAnsiTheme="majorHAnsi"/>
              </w:rPr>
            </w:pPr>
            <w:r w:rsidRPr="009068CE">
              <w:rPr>
                <w:rFonts w:asciiTheme="majorHAnsi" w:hAnsiTheme="majorHAnsi"/>
                <w:lang w:val="en-CA"/>
              </w:rPr>
              <w:t>This is a function that RDS users want</w:t>
            </w:r>
          </w:p>
        </w:tc>
      </w:tr>
      <w:tr w:rsidR="009068CE" w14:paraId="5BDA13A9" w14:textId="77777777" w:rsidTr="007C7830">
        <w:tc>
          <w:tcPr>
            <w:tcW w:w="817" w:type="dxa"/>
          </w:tcPr>
          <w:p w14:paraId="0EC4626A" w14:textId="77777777" w:rsidR="009068CE" w:rsidRDefault="009068CE" w:rsidP="00F53E9B">
            <w:r>
              <w:t>D</w:t>
            </w:r>
          </w:p>
        </w:tc>
        <w:tc>
          <w:tcPr>
            <w:tcW w:w="4058" w:type="dxa"/>
          </w:tcPr>
          <w:p w14:paraId="1F003B00" w14:textId="77777777" w:rsidR="009068CE" w:rsidRDefault="009068CE" w:rsidP="009068CE">
            <w:r w:rsidRPr="00CB6885">
              <w:rPr>
                <w:rFonts w:ascii="Calibri" w:eastAsia="Times New Roman" w:hAnsi="Calibri" w:cs="Times New Roman"/>
                <w:color w:val="000000"/>
                <w:sz w:val="22"/>
                <w:szCs w:val="22"/>
                <w:lang w:val="en-CA"/>
              </w:rPr>
              <w:t xml:space="preserve"> Policy </w:t>
            </w:r>
            <w:proofErr w:type="gramStart"/>
            <w:r w:rsidRPr="00CB6885">
              <w:rPr>
                <w:rFonts w:ascii="Calibri" w:eastAsia="Times New Roman" w:hAnsi="Calibri" w:cs="Times New Roman"/>
                <w:color w:val="000000"/>
                <w:sz w:val="22"/>
                <w:szCs w:val="22"/>
                <w:lang w:val="en-CA"/>
              </w:rPr>
              <w:t>needs</w:t>
            </w:r>
            <w:r>
              <w:rPr>
                <w:rFonts w:ascii="Calibri" w:eastAsia="Times New Roman" w:hAnsi="Calibri" w:cs="Times New Roman"/>
                <w:color w:val="000000"/>
                <w:sz w:val="22"/>
                <w:szCs w:val="22"/>
                <w:lang w:val="en-CA"/>
              </w:rPr>
              <w:t xml:space="preserve">  </w:t>
            </w:r>
            <w:proofErr w:type="gramEnd"/>
          </w:p>
        </w:tc>
        <w:tc>
          <w:tcPr>
            <w:tcW w:w="3981" w:type="dxa"/>
          </w:tcPr>
          <w:p w14:paraId="66E43535" w14:textId="77777777" w:rsidR="009068CE" w:rsidRPr="00774C53" w:rsidRDefault="009068CE" w:rsidP="00F53E9B">
            <w:r w:rsidRPr="00774C53">
              <w:rPr>
                <w:rFonts w:ascii="Calibri" w:eastAsia="Times New Roman" w:hAnsi="Calibri" w:cs="Times New Roman"/>
                <w:color w:val="000000"/>
                <w:sz w:val="22"/>
                <w:szCs w:val="22"/>
                <w:lang w:val="en-CA"/>
              </w:rPr>
              <w:t>Unclear what this bucket means.  Is it a big bucket for all policy considerations?</w:t>
            </w:r>
          </w:p>
        </w:tc>
      </w:tr>
      <w:tr w:rsidR="009068CE" w14:paraId="44AACEA3" w14:textId="77777777" w:rsidTr="007C7830">
        <w:tc>
          <w:tcPr>
            <w:tcW w:w="817" w:type="dxa"/>
          </w:tcPr>
          <w:p w14:paraId="58311954" w14:textId="77777777" w:rsidR="009068CE" w:rsidRDefault="009068CE" w:rsidP="00F53E9B">
            <w:r>
              <w:t>E</w:t>
            </w:r>
          </w:p>
        </w:tc>
        <w:tc>
          <w:tcPr>
            <w:tcW w:w="4058" w:type="dxa"/>
          </w:tcPr>
          <w:p w14:paraId="6EA58AAC" w14:textId="77777777" w:rsidR="009068CE" w:rsidRDefault="009068CE" w:rsidP="009068CE">
            <w:r w:rsidRPr="00CB6885">
              <w:rPr>
                <w:rFonts w:ascii="Calibri" w:eastAsia="Times New Roman" w:hAnsi="Calibri" w:cs="Times New Roman"/>
                <w:color w:val="000000"/>
                <w:sz w:val="22"/>
                <w:szCs w:val="22"/>
                <w:lang w:val="en-CA"/>
              </w:rPr>
              <w:t xml:space="preserve">Identifying own data and </w:t>
            </w:r>
            <w:proofErr w:type="gramStart"/>
            <w:r w:rsidRPr="00CB6885">
              <w:rPr>
                <w:rFonts w:ascii="Calibri" w:eastAsia="Times New Roman" w:hAnsi="Calibri" w:cs="Times New Roman"/>
                <w:color w:val="000000"/>
                <w:sz w:val="22"/>
                <w:szCs w:val="22"/>
                <w:lang w:val="en-CA"/>
              </w:rPr>
              <w:t>access</w:t>
            </w:r>
            <w:r>
              <w:rPr>
                <w:rFonts w:ascii="Calibri" w:eastAsia="Times New Roman" w:hAnsi="Calibri" w:cs="Times New Roman"/>
                <w:i/>
                <w:color w:val="000000"/>
                <w:sz w:val="22"/>
                <w:szCs w:val="22"/>
                <w:lang w:val="en-CA"/>
              </w:rPr>
              <w:t xml:space="preserve">  </w:t>
            </w:r>
            <w:proofErr w:type="gramEnd"/>
          </w:p>
        </w:tc>
        <w:tc>
          <w:tcPr>
            <w:tcW w:w="3981" w:type="dxa"/>
          </w:tcPr>
          <w:p w14:paraId="5FC5DC8C" w14:textId="77777777" w:rsidR="009068CE" w:rsidRPr="00774C53" w:rsidRDefault="009068CE" w:rsidP="00F53E9B">
            <w:r w:rsidRPr="00774C53">
              <w:rPr>
                <w:rFonts w:ascii="Calibri" w:eastAsia="Times New Roman" w:hAnsi="Calibri" w:cs="Times New Roman"/>
                <w:color w:val="000000"/>
                <w:sz w:val="22"/>
                <w:szCs w:val="22"/>
                <w:lang w:val="en-CA"/>
              </w:rPr>
              <w:t>Does this refer to end user data access rights under DP law?  Or input validation?</w:t>
            </w:r>
          </w:p>
        </w:tc>
      </w:tr>
      <w:tr w:rsidR="009068CE" w14:paraId="6C002077" w14:textId="77777777" w:rsidTr="007C7830">
        <w:tc>
          <w:tcPr>
            <w:tcW w:w="817" w:type="dxa"/>
          </w:tcPr>
          <w:p w14:paraId="67C60CA4" w14:textId="77777777" w:rsidR="009068CE" w:rsidRDefault="009068CE" w:rsidP="00F53E9B">
            <w:r>
              <w:t>F</w:t>
            </w:r>
          </w:p>
        </w:tc>
        <w:tc>
          <w:tcPr>
            <w:tcW w:w="4058" w:type="dxa"/>
          </w:tcPr>
          <w:p w14:paraId="33DFF015" w14:textId="77777777" w:rsidR="009068CE" w:rsidRDefault="009068CE" w:rsidP="009068CE">
            <w:r w:rsidRPr="00CB6885">
              <w:rPr>
                <w:rFonts w:ascii="Calibri" w:eastAsia="Times New Roman" w:hAnsi="Calibri" w:cs="Times New Roman"/>
                <w:color w:val="000000"/>
                <w:sz w:val="22"/>
                <w:szCs w:val="22"/>
                <w:lang w:val="en-CA"/>
              </w:rPr>
              <w:t>Contact data for other than technical resolution</w:t>
            </w:r>
            <w:r>
              <w:rPr>
                <w:rFonts w:ascii="Calibri" w:eastAsia="Times New Roman" w:hAnsi="Calibri" w:cs="Times New Roman"/>
                <w:color w:val="000000"/>
                <w:sz w:val="22"/>
                <w:szCs w:val="22"/>
                <w:lang w:val="en-CA"/>
              </w:rPr>
              <w:t xml:space="preserve"> </w:t>
            </w:r>
          </w:p>
        </w:tc>
        <w:tc>
          <w:tcPr>
            <w:tcW w:w="3981" w:type="dxa"/>
          </w:tcPr>
          <w:p w14:paraId="310A1CD0" w14:textId="77777777" w:rsidR="009068CE" w:rsidRPr="00774C53" w:rsidRDefault="009068CE" w:rsidP="00F53E9B">
            <w:r w:rsidRPr="00774C53">
              <w:rPr>
                <w:rFonts w:ascii="Calibri" w:eastAsia="Times New Roman" w:hAnsi="Calibri" w:cs="Times New Roman"/>
                <w:color w:val="000000"/>
                <w:sz w:val="22"/>
                <w:szCs w:val="22"/>
                <w:lang w:val="en-CA"/>
              </w:rPr>
              <w:t>Again, a fine-grained data element issue</w:t>
            </w:r>
          </w:p>
        </w:tc>
      </w:tr>
      <w:tr w:rsidR="009068CE" w14:paraId="0EBEF366" w14:textId="77777777" w:rsidTr="007C7830">
        <w:tc>
          <w:tcPr>
            <w:tcW w:w="817" w:type="dxa"/>
          </w:tcPr>
          <w:p w14:paraId="5BEA6B51" w14:textId="77777777" w:rsidR="009068CE" w:rsidRDefault="009068CE" w:rsidP="00F53E9B">
            <w:r>
              <w:t>G</w:t>
            </w:r>
          </w:p>
        </w:tc>
        <w:tc>
          <w:tcPr>
            <w:tcW w:w="4058" w:type="dxa"/>
          </w:tcPr>
          <w:p w14:paraId="4B23E674" w14:textId="77777777" w:rsidR="009068CE" w:rsidRDefault="009068CE" w:rsidP="009068CE">
            <w:r w:rsidRPr="00CB6885">
              <w:rPr>
                <w:rFonts w:ascii="Calibri" w:eastAsia="Times New Roman" w:hAnsi="Calibri" w:cs="Times New Roman"/>
                <w:color w:val="000000"/>
                <w:sz w:val="22"/>
                <w:szCs w:val="22"/>
                <w:lang w:val="en-CA"/>
              </w:rPr>
              <w:t>Proxy</w:t>
            </w:r>
            <w:r>
              <w:rPr>
                <w:rFonts w:ascii="Calibri" w:eastAsia="Times New Roman" w:hAnsi="Calibri" w:cs="Times New Roman"/>
                <w:color w:val="000000"/>
                <w:sz w:val="22"/>
                <w:szCs w:val="22"/>
                <w:lang w:val="en-CA"/>
              </w:rPr>
              <w:t xml:space="preserve"> </w:t>
            </w:r>
          </w:p>
        </w:tc>
        <w:tc>
          <w:tcPr>
            <w:tcW w:w="3981" w:type="dxa"/>
          </w:tcPr>
          <w:p w14:paraId="3B4CDCCA" w14:textId="77777777" w:rsidR="009068CE" w:rsidRPr="00774C53" w:rsidRDefault="009068CE" w:rsidP="00F53E9B">
            <w:r w:rsidRPr="00774C53">
              <w:rPr>
                <w:rFonts w:ascii="Calibri" w:eastAsia="Times New Roman" w:hAnsi="Calibri" w:cs="Times New Roman"/>
                <w:color w:val="000000"/>
                <w:sz w:val="22"/>
                <w:szCs w:val="22"/>
                <w:lang w:val="en-CA"/>
              </w:rPr>
              <w:t>Does this refer to a data element that identifies whether an end user has employed a proxy service, or is it a big bucket for all things proxy?</w:t>
            </w:r>
          </w:p>
        </w:tc>
      </w:tr>
      <w:tr w:rsidR="009068CE" w:rsidRPr="00774C53" w14:paraId="27A4E00B" w14:textId="77777777" w:rsidTr="007C7830">
        <w:tc>
          <w:tcPr>
            <w:tcW w:w="817" w:type="dxa"/>
          </w:tcPr>
          <w:p w14:paraId="4E8C4481" w14:textId="77777777" w:rsidR="009068CE" w:rsidRPr="00774C53" w:rsidRDefault="009068CE" w:rsidP="00F53E9B">
            <w:r w:rsidRPr="00774C53">
              <w:t>H</w:t>
            </w:r>
          </w:p>
        </w:tc>
        <w:tc>
          <w:tcPr>
            <w:tcW w:w="4058" w:type="dxa"/>
          </w:tcPr>
          <w:p w14:paraId="762CE865" w14:textId="77777777" w:rsidR="009068CE" w:rsidRPr="00774C53" w:rsidRDefault="009068CE" w:rsidP="00F14CB2">
            <w:r w:rsidRPr="00774C53">
              <w:rPr>
                <w:rFonts w:ascii="Calibri" w:eastAsia="Times New Roman" w:hAnsi="Calibri" w:cs="Times New Roman"/>
                <w:color w:val="000000"/>
                <w:sz w:val="22"/>
                <w:szCs w:val="22"/>
                <w:lang w:val="en-CA"/>
              </w:rPr>
              <w:t xml:space="preserve">Extensibility </w:t>
            </w:r>
          </w:p>
        </w:tc>
        <w:tc>
          <w:tcPr>
            <w:tcW w:w="3981" w:type="dxa"/>
          </w:tcPr>
          <w:p w14:paraId="33DC5B3C" w14:textId="77777777" w:rsidR="009068CE" w:rsidRPr="00774C53" w:rsidRDefault="00F14CB2" w:rsidP="00F53E9B">
            <w:r w:rsidRPr="00774C53">
              <w:rPr>
                <w:rFonts w:ascii="Calibri" w:eastAsia="Times New Roman" w:hAnsi="Calibri" w:cs="Times New Roman"/>
                <w:color w:val="000000"/>
                <w:sz w:val="22"/>
                <w:szCs w:val="22"/>
                <w:lang w:val="en-CA"/>
              </w:rPr>
              <w:t>Is this one element in large bucket of technical requirements, or is it a particular function we need to draw out separately (and if so why)</w:t>
            </w:r>
          </w:p>
        </w:tc>
      </w:tr>
      <w:tr w:rsidR="009068CE" w:rsidRPr="00774C53" w14:paraId="7D59062B" w14:textId="77777777" w:rsidTr="007C7830">
        <w:tc>
          <w:tcPr>
            <w:tcW w:w="817" w:type="dxa"/>
          </w:tcPr>
          <w:p w14:paraId="7B33D844" w14:textId="77777777" w:rsidR="009068CE" w:rsidRPr="00774C53" w:rsidRDefault="00F14CB2" w:rsidP="00F53E9B">
            <w:r w:rsidRPr="00774C53">
              <w:t>I</w:t>
            </w:r>
          </w:p>
        </w:tc>
        <w:tc>
          <w:tcPr>
            <w:tcW w:w="4058" w:type="dxa"/>
          </w:tcPr>
          <w:p w14:paraId="0EFC937B" w14:textId="77777777" w:rsidR="009068CE" w:rsidRPr="00774C53" w:rsidRDefault="00F14CB2" w:rsidP="00F14CB2">
            <w:r w:rsidRPr="00774C53">
              <w:rPr>
                <w:rFonts w:ascii="Calibri" w:eastAsia="Times New Roman" w:hAnsi="Calibri" w:cs="Times New Roman"/>
                <w:color w:val="000000"/>
                <w:sz w:val="22"/>
                <w:szCs w:val="22"/>
                <w:lang w:val="en-CA"/>
              </w:rPr>
              <w:t>Research (other than for legal investigation</w:t>
            </w:r>
            <w:proofErr w:type="gramStart"/>
            <w:r w:rsidRPr="00774C53">
              <w:rPr>
                <w:rFonts w:ascii="Calibri" w:eastAsia="Times New Roman" w:hAnsi="Calibri" w:cs="Times New Roman"/>
                <w:color w:val="000000"/>
                <w:sz w:val="22"/>
                <w:szCs w:val="22"/>
                <w:lang w:val="en-CA"/>
              </w:rPr>
              <w:t xml:space="preserve">)  </w:t>
            </w:r>
            <w:proofErr w:type="gramEnd"/>
          </w:p>
        </w:tc>
        <w:tc>
          <w:tcPr>
            <w:tcW w:w="3981" w:type="dxa"/>
          </w:tcPr>
          <w:p w14:paraId="0AB28305" w14:textId="77777777" w:rsidR="009068CE" w:rsidRPr="00774C53" w:rsidRDefault="00F14CB2" w:rsidP="00F53E9B">
            <w:r w:rsidRPr="00774C53">
              <w:rPr>
                <w:rFonts w:ascii="Calibri" w:eastAsia="Times New Roman" w:hAnsi="Calibri" w:cs="Times New Roman"/>
                <w:color w:val="000000"/>
                <w:sz w:val="22"/>
                <w:szCs w:val="22"/>
                <w:lang w:val="en-CA"/>
              </w:rPr>
              <w:t>This is one potential use of RDS data.  If we pull it out, do we need to pull out all potential uses?</w:t>
            </w:r>
          </w:p>
        </w:tc>
      </w:tr>
      <w:tr w:rsidR="009068CE" w:rsidRPr="00774C53" w14:paraId="41C207AD" w14:textId="77777777" w:rsidTr="007C7830">
        <w:tc>
          <w:tcPr>
            <w:tcW w:w="817" w:type="dxa"/>
          </w:tcPr>
          <w:p w14:paraId="5B4E9808" w14:textId="77777777" w:rsidR="009068CE" w:rsidRPr="00774C53" w:rsidRDefault="00F14CB2" w:rsidP="00F53E9B">
            <w:r w:rsidRPr="00774C53">
              <w:t>J</w:t>
            </w:r>
          </w:p>
        </w:tc>
        <w:tc>
          <w:tcPr>
            <w:tcW w:w="4058" w:type="dxa"/>
          </w:tcPr>
          <w:p w14:paraId="712B40D9" w14:textId="77777777" w:rsidR="009068CE" w:rsidRPr="00774C53" w:rsidRDefault="00F14CB2" w:rsidP="00F14CB2">
            <w:r w:rsidRPr="00774C53">
              <w:rPr>
                <w:rFonts w:ascii="Calibri" w:eastAsia="Times New Roman" w:hAnsi="Calibri" w:cs="Times New Roman"/>
                <w:color w:val="000000"/>
                <w:sz w:val="22"/>
                <w:szCs w:val="22"/>
                <w:lang w:val="en-CA"/>
              </w:rPr>
              <w:t xml:space="preserve">Legal research </w:t>
            </w:r>
          </w:p>
        </w:tc>
        <w:tc>
          <w:tcPr>
            <w:tcW w:w="3981" w:type="dxa"/>
          </w:tcPr>
          <w:p w14:paraId="2363ABC9" w14:textId="77777777" w:rsidR="009068CE" w:rsidRPr="00774C53" w:rsidRDefault="00F14CB2" w:rsidP="00F53E9B">
            <w:r w:rsidRPr="00774C53">
              <w:rPr>
                <w:rFonts w:ascii="Calibri" w:eastAsia="Times New Roman" w:hAnsi="Calibri" w:cs="Times New Roman"/>
                <w:color w:val="000000"/>
                <w:sz w:val="22"/>
                <w:szCs w:val="22"/>
                <w:lang w:val="en-CA"/>
              </w:rPr>
              <w:t>If this refers to the use of RDS data for legal research, see I above.  At present it could also refer to legal research on applicable law, as we have all kinds of documents discussing legal interpretation, mostly of Data Protection law.</w:t>
            </w:r>
          </w:p>
        </w:tc>
      </w:tr>
      <w:tr w:rsidR="009068CE" w:rsidRPr="00774C53" w14:paraId="592D959A" w14:textId="77777777" w:rsidTr="007C7830">
        <w:tc>
          <w:tcPr>
            <w:tcW w:w="817" w:type="dxa"/>
          </w:tcPr>
          <w:p w14:paraId="4BAD4087" w14:textId="77777777" w:rsidR="009068CE" w:rsidRPr="00774C53" w:rsidRDefault="00F14CB2" w:rsidP="00F53E9B">
            <w:r w:rsidRPr="00774C53">
              <w:t>K</w:t>
            </w:r>
          </w:p>
        </w:tc>
        <w:tc>
          <w:tcPr>
            <w:tcW w:w="4058" w:type="dxa"/>
          </w:tcPr>
          <w:p w14:paraId="50915C39" w14:textId="77777777" w:rsidR="009068CE" w:rsidRPr="00774C53" w:rsidRDefault="00F14CB2" w:rsidP="00F14CB2">
            <w:r w:rsidRPr="00774C53">
              <w:rPr>
                <w:rFonts w:ascii="Calibri" w:eastAsia="Times New Roman" w:hAnsi="Calibri" w:cs="Times New Roman"/>
                <w:color w:val="000000"/>
                <w:sz w:val="22"/>
                <w:szCs w:val="22"/>
                <w:lang w:val="en-CA"/>
              </w:rPr>
              <w:t xml:space="preserve">Registrar transfer policy </w:t>
            </w:r>
          </w:p>
        </w:tc>
        <w:tc>
          <w:tcPr>
            <w:tcW w:w="3981" w:type="dxa"/>
          </w:tcPr>
          <w:p w14:paraId="738BE719" w14:textId="77777777" w:rsidR="009068CE" w:rsidRPr="00774C53" w:rsidRDefault="00F14CB2" w:rsidP="00F53E9B">
            <w:r w:rsidRPr="00774C53">
              <w:rPr>
                <w:rFonts w:ascii="Calibri" w:eastAsia="Times New Roman" w:hAnsi="Calibri" w:cs="Times New Roman"/>
                <w:color w:val="000000"/>
                <w:sz w:val="22"/>
                <w:szCs w:val="22"/>
                <w:lang w:val="en-CA"/>
              </w:rPr>
              <w:t>Why is this policy pulled out separately?  Why not the WHOIS conflicts with law policy, or any other policy?  Surely all policies must be sub categories of the larger policy bucket?</w:t>
            </w:r>
          </w:p>
        </w:tc>
      </w:tr>
      <w:tr w:rsidR="009068CE" w:rsidRPr="00774C53" w14:paraId="71A3D1A7" w14:textId="77777777" w:rsidTr="007C7830">
        <w:tc>
          <w:tcPr>
            <w:tcW w:w="817" w:type="dxa"/>
          </w:tcPr>
          <w:p w14:paraId="44D127F6" w14:textId="77777777" w:rsidR="009068CE" w:rsidRPr="00774C53" w:rsidRDefault="00F14CB2" w:rsidP="00F53E9B">
            <w:r w:rsidRPr="00774C53">
              <w:t>L</w:t>
            </w:r>
          </w:p>
        </w:tc>
        <w:tc>
          <w:tcPr>
            <w:tcW w:w="4058" w:type="dxa"/>
          </w:tcPr>
          <w:p w14:paraId="26F6DB3D" w14:textId="77777777" w:rsidR="009068CE" w:rsidRPr="00774C53" w:rsidRDefault="00F14CB2" w:rsidP="00F14CB2">
            <w:r w:rsidRPr="00774C53">
              <w:rPr>
                <w:rFonts w:ascii="Calibri" w:eastAsia="Times New Roman" w:hAnsi="Calibri" w:cs="Times New Roman"/>
                <w:color w:val="000000"/>
                <w:sz w:val="22"/>
                <w:szCs w:val="22"/>
                <w:lang w:val="en-CA"/>
              </w:rPr>
              <w:t xml:space="preserve">Consent </w:t>
            </w:r>
          </w:p>
        </w:tc>
        <w:tc>
          <w:tcPr>
            <w:tcW w:w="3981" w:type="dxa"/>
          </w:tcPr>
          <w:p w14:paraId="674588F3" w14:textId="77777777" w:rsidR="009068CE" w:rsidRPr="00774C53" w:rsidRDefault="00F14CB2" w:rsidP="00F53E9B">
            <w:r w:rsidRPr="00774C53">
              <w:rPr>
                <w:rFonts w:ascii="Calibri" w:eastAsia="Times New Roman" w:hAnsi="Calibri" w:cs="Times New Roman"/>
                <w:color w:val="000000"/>
                <w:sz w:val="22"/>
                <w:szCs w:val="22"/>
                <w:lang w:val="en-CA"/>
              </w:rPr>
              <w:t xml:space="preserve">This is one aspect of data protection law in some jurisdictions, and it is a highly problematic one.  I would disagree with emphasizing it in isolation of other relevant principles/requirements.  </w:t>
            </w:r>
          </w:p>
        </w:tc>
      </w:tr>
      <w:tr w:rsidR="009068CE" w:rsidRPr="00774C53" w14:paraId="0AFFCAF3" w14:textId="77777777" w:rsidTr="007C7830">
        <w:tc>
          <w:tcPr>
            <w:tcW w:w="817" w:type="dxa"/>
          </w:tcPr>
          <w:p w14:paraId="34AEEBC7" w14:textId="77777777" w:rsidR="009068CE" w:rsidRPr="00774C53" w:rsidRDefault="00F14CB2" w:rsidP="00F53E9B">
            <w:r w:rsidRPr="00774C53">
              <w:t>M</w:t>
            </w:r>
          </w:p>
        </w:tc>
        <w:tc>
          <w:tcPr>
            <w:tcW w:w="4058" w:type="dxa"/>
          </w:tcPr>
          <w:p w14:paraId="359811BA" w14:textId="77777777" w:rsidR="009068CE" w:rsidRPr="00774C53" w:rsidRDefault="00F14CB2" w:rsidP="00F14CB2">
            <w:r w:rsidRPr="00774C53">
              <w:rPr>
                <w:rFonts w:ascii="Calibri" w:eastAsia="Times New Roman" w:hAnsi="Calibri" w:cs="Times New Roman"/>
                <w:color w:val="000000"/>
                <w:sz w:val="22"/>
                <w:szCs w:val="22"/>
                <w:lang w:val="en-CA"/>
              </w:rPr>
              <w:t xml:space="preserve">Controller/Processor/Processing or transfer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25ECDDA5" w14:textId="77777777" w:rsidR="009068CE" w:rsidRPr="00774C53" w:rsidRDefault="00F14CB2" w:rsidP="00F53E9B">
            <w:r w:rsidRPr="00774C53">
              <w:rPr>
                <w:rFonts w:ascii="Calibri" w:eastAsia="Times New Roman" w:hAnsi="Calibri" w:cs="Times New Roman"/>
                <w:color w:val="000000"/>
                <w:sz w:val="22"/>
                <w:szCs w:val="22"/>
                <w:lang w:val="en-CA"/>
              </w:rPr>
              <w:t>These terms are all present in European data protection law.  They are defined terms and relevant in the law, but cannot really be pulled out in isolation.  Furthermore, it is an aspect of the contract between the Registrar and the Registrant, which begs a bucket on contracts, and this one is not under ICANN control except insofar as the RAA provides requirements.</w:t>
            </w:r>
          </w:p>
        </w:tc>
      </w:tr>
      <w:tr w:rsidR="009068CE" w:rsidRPr="00774C53" w14:paraId="2083CC4F" w14:textId="77777777" w:rsidTr="007C7830">
        <w:tc>
          <w:tcPr>
            <w:tcW w:w="817" w:type="dxa"/>
          </w:tcPr>
          <w:p w14:paraId="1219951C" w14:textId="77777777" w:rsidR="009068CE" w:rsidRPr="00774C53" w:rsidRDefault="00F14CB2" w:rsidP="00F53E9B">
            <w:r w:rsidRPr="00774C53">
              <w:t>N</w:t>
            </w:r>
          </w:p>
        </w:tc>
        <w:tc>
          <w:tcPr>
            <w:tcW w:w="4058" w:type="dxa"/>
          </w:tcPr>
          <w:p w14:paraId="7A7A1BED" w14:textId="77777777" w:rsidR="009068CE" w:rsidRPr="00774C53" w:rsidRDefault="00F14CB2" w:rsidP="00F14CB2">
            <w:r w:rsidRPr="00774C53">
              <w:rPr>
                <w:rFonts w:ascii="Calibri" w:eastAsia="Times New Roman" w:hAnsi="Calibri" w:cs="Times New Roman"/>
                <w:color w:val="000000"/>
                <w:sz w:val="22"/>
                <w:szCs w:val="22"/>
                <w:lang w:val="en-CA"/>
              </w:rPr>
              <w:t xml:space="preserve">Accuracy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398E3B40" w14:textId="77777777" w:rsidR="009068CE" w:rsidRPr="00774C53" w:rsidRDefault="00F14CB2" w:rsidP="00F53E9B">
            <w:r w:rsidRPr="00774C53">
              <w:rPr>
                <w:rFonts w:ascii="Calibri" w:eastAsia="Times New Roman" w:hAnsi="Calibri" w:cs="Times New Roman"/>
                <w:color w:val="000000"/>
                <w:sz w:val="22"/>
                <w:szCs w:val="22"/>
                <w:lang w:val="en-CA"/>
              </w:rPr>
              <w:t>Accuracy of data is a good example of a bucket that applies in various activity areas, including compliance, law enforcement investigations, data protection law, etc.  Attention to accuracy of data could be considered a function bucket, accuracy itself a policy goal.</w:t>
            </w:r>
          </w:p>
        </w:tc>
      </w:tr>
      <w:tr w:rsidR="009068CE" w:rsidRPr="00774C53" w14:paraId="1BAC48EF" w14:textId="77777777" w:rsidTr="007C7830">
        <w:tc>
          <w:tcPr>
            <w:tcW w:w="817" w:type="dxa"/>
          </w:tcPr>
          <w:p w14:paraId="7B41C62B" w14:textId="77777777" w:rsidR="009068CE" w:rsidRPr="00774C53" w:rsidRDefault="00F14CB2" w:rsidP="00F53E9B">
            <w:r w:rsidRPr="00774C53">
              <w:t>O</w:t>
            </w:r>
          </w:p>
        </w:tc>
        <w:tc>
          <w:tcPr>
            <w:tcW w:w="4058" w:type="dxa"/>
          </w:tcPr>
          <w:p w14:paraId="255C46CD" w14:textId="77777777" w:rsidR="009068CE" w:rsidRPr="00774C53" w:rsidRDefault="00F14CB2" w:rsidP="00F14CB2">
            <w:r w:rsidRPr="00774C53">
              <w:rPr>
                <w:rFonts w:ascii="Calibri" w:eastAsia="Times New Roman" w:hAnsi="Calibri" w:cs="Times New Roman"/>
                <w:color w:val="000000"/>
                <w:sz w:val="22"/>
                <w:szCs w:val="22"/>
                <w:lang w:val="en-CA"/>
              </w:rPr>
              <w:t xml:space="preserve">Retention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6014DE98" w14:textId="77777777" w:rsidR="009068CE" w:rsidRPr="00774C53" w:rsidRDefault="00F14CB2" w:rsidP="00F53E9B">
            <w:r w:rsidRPr="00774C53">
              <w:rPr>
                <w:rFonts w:ascii="Calibri" w:eastAsia="Times New Roman" w:hAnsi="Calibri" w:cs="Times New Roman"/>
                <w:color w:val="000000"/>
                <w:sz w:val="22"/>
                <w:szCs w:val="22"/>
                <w:lang w:val="en-CA"/>
              </w:rPr>
              <w:t>Retention of data is a function required by the RAA.  Should some of these functions be grouped?</w:t>
            </w:r>
          </w:p>
        </w:tc>
      </w:tr>
      <w:tr w:rsidR="009068CE" w:rsidRPr="00774C53" w14:paraId="7FA6632A" w14:textId="77777777" w:rsidTr="007C7830">
        <w:tc>
          <w:tcPr>
            <w:tcW w:w="817" w:type="dxa"/>
          </w:tcPr>
          <w:p w14:paraId="3B76B8E3" w14:textId="77777777" w:rsidR="009068CE" w:rsidRPr="00774C53" w:rsidRDefault="00F14CB2" w:rsidP="00F53E9B">
            <w:r w:rsidRPr="00774C53">
              <w:t>P</w:t>
            </w:r>
          </w:p>
        </w:tc>
        <w:tc>
          <w:tcPr>
            <w:tcW w:w="4058" w:type="dxa"/>
          </w:tcPr>
          <w:p w14:paraId="549FC1EB" w14:textId="77777777" w:rsidR="009068CE" w:rsidRPr="00774C53" w:rsidRDefault="00F14CB2" w:rsidP="00F14CB2">
            <w:r w:rsidRPr="00774C53">
              <w:rPr>
                <w:rFonts w:ascii="Calibri" w:eastAsia="Times New Roman" w:hAnsi="Calibri" w:cs="Times New Roman"/>
                <w:color w:val="000000"/>
                <w:sz w:val="22"/>
                <w:szCs w:val="22"/>
                <w:lang w:val="en-CA"/>
              </w:rPr>
              <w:t xml:space="preserve">Use of data for </w:t>
            </w:r>
            <w:proofErr w:type="gramStart"/>
            <w:r w:rsidRPr="00774C53">
              <w:rPr>
                <w:rFonts w:ascii="Calibri" w:eastAsia="Times New Roman" w:hAnsi="Calibri" w:cs="Times New Roman"/>
                <w:color w:val="000000"/>
                <w:sz w:val="22"/>
                <w:szCs w:val="22"/>
                <w:lang w:val="en-CA"/>
              </w:rPr>
              <w:t xml:space="preserve">surveillance  </w:t>
            </w:r>
            <w:proofErr w:type="gramEnd"/>
          </w:p>
        </w:tc>
        <w:tc>
          <w:tcPr>
            <w:tcW w:w="3981" w:type="dxa"/>
          </w:tcPr>
          <w:p w14:paraId="0FDF2BF7" w14:textId="77777777" w:rsidR="009068CE" w:rsidRPr="00774C53" w:rsidRDefault="00F14CB2" w:rsidP="00F53E9B">
            <w:r w:rsidRPr="00774C53">
              <w:rPr>
                <w:rFonts w:ascii="Calibri" w:eastAsia="Times New Roman" w:hAnsi="Calibri" w:cs="Times New Roman"/>
                <w:color w:val="000000"/>
                <w:sz w:val="22"/>
                <w:szCs w:val="22"/>
                <w:lang w:val="en-CA"/>
              </w:rPr>
              <w:t>Surveillance of what?  Individuals and companies do surveillance of data for marketing, cybercrime enforcement, compliance, competitive intelligence, criminal investigation, risk management, etc. Is it a use or a function?</w:t>
            </w:r>
          </w:p>
        </w:tc>
      </w:tr>
      <w:tr w:rsidR="00F14CB2" w:rsidRPr="00774C53" w14:paraId="05E7F7B3" w14:textId="77777777" w:rsidTr="007C7830">
        <w:tc>
          <w:tcPr>
            <w:tcW w:w="817" w:type="dxa"/>
          </w:tcPr>
          <w:p w14:paraId="2D374A8E" w14:textId="77777777" w:rsidR="00F14CB2" w:rsidRPr="00774C53" w:rsidRDefault="00F14CB2" w:rsidP="00F14CB2">
            <w:r w:rsidRPr="00774C53">
              <w:t>Q</w:t>
            </w:r>
          </w:p>
        </w:tc>
        <w:tc>
          <w:tcPr>
            <w:tcW w:w="4058" w:type="dxa"/>
          </w:tcPr>
          <w:p w14:paraId="3D33ECA6" w14:textId="77777777" w:rsidR="00F14CB2" w:rsidRPr="00774C53" w:rsidRDefault="00F14CB2" w:rsidP="00F14CB2">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Law Enforcement </w:t>
            </w:r>
            <w:proofErr w:type="gramStart"/>
            <w:r w:rsidRPr="00774C53">
              <w:rPr>
                <w:rFonts w:ascii="Calibri" w:eastAsia="Times New Roman" w:hAnsi="Calibri" w:cs="Times New Roman"/>
                <w:color w:val="000000"/>
                <w:sz w:val="22"/>
                <w:szCs w:val="22"/>
                <w:lang w:val="en-CA"/>
              </w:rPr>
              <w:t xml:space="preserve">Investigation   </w:t>
            </w:r>
            <w:proofErr w:type="gramEnd"/>
          </w:p>
        </w:tc>
        <w:tc>
          <w:tcPr>
            <w:tcW w:w="3981" w:type="dxa"/>
          </w:tcPr>
          <w:p w14:paraId="0C0A6597" w14:textId="77777777" w:rsidR="00F14CB2" w:rsidRPr="00774C53" w:rsidRDefault="00F14CB2" w:rsidP="00F14CB2">
            <w:r w:rsidRPr="00774C53">
              <w:rPr>
                <w:rFonts w:ascii="Calibri" w:eastAsia="Times New Roman" w:hAnsi="Calibri" w:cs="Times New Roman"/>
                <w:color w:val="000000"/>
                <w:sz w:val="22"/>
                <w:szCs w:val="22"/>
                <w:lang w:val="en-CA"/>
              </w:rPr>
              <w:t xml:space="preserve">As has been pointed out on the list, </w:t>
            </w:r>
            <w:proofErr w:type="gramStart"/>
            <w:r w:rsidRPr="00774C53">
              <w:rPr>
                <w:rFonts w:ascii="Calibri" w:eastAsia="Times New Roman" w:hAnsi="Calibri" w:cs="Times New Roman"/>
                <w:color w:val="000000"/>
                <w:sz w:val="22"/>
                <w:szCs w:val="22"/>
                <w:lang w:val="en-CA"/>
              </w:rPr>
              <w:t>the vast majority of investigation using RDS data is done by private actors</w:t>
            </w:r>
            <w:proofErr w:type="gramEnd"/>
            <w:r w:rsidRPr="00774C53">
              <w:rPr>
                <w:rFonts w:ascii="Calibri" w:eastAsia="Times New Roman" w:hAnsi="Calibri" w:cs="Times New Roman"/>
                <w:color w:val="000000"/>
                <w:sz w:val="22"/>
                <w:szCs w:val="22"/>
                <w:lang w:val="en-CA"/>
              </w:rPr>
              <w:t>.  I would suggest a general term investigation, then sub categories</w:t>
            </w:r>
            <w:r w:rsidR="00C615FC">
              <w:rPr>
                <w:rFonts w:ascii="Calibri" w:eastAsia="Times New Roman" w:hAnsi="Calibri" w:cs="Times New Roman"/>
                <w:color w:val="000000"/>
                <w:sz w:val="22"/>
                <w:szCs w:val="22"/>
                <w:lang w:val="en-CA"/>
              </w:rPr>
              <w:t>.</w:t>
            </w:r>
          </w:p>
        </w:tc>
      </w:tr>
      <w:tr w:rsidR="00F14CB2" w:rsidRPr="00774C53" w14:paraId="63ACBEF0" w14:textId="77777777" w:rsidTr="007C7830">
        <w:tc>
          <w:tcPr>
            <w:tcW w:w="817" w:type="dxa"/>
          </w:tcPr>
          <w:p w14:paraId="2F163717" w14:textId="77777777" w:rsidR="00F14CB2" w:rsidRPr="00774C53" w:rsidRDefault="00F14CB2" w:rsidP="00F14CB2">
            <w:r w:rsidRPr="00774C53">
              <w:t>R</w:t>
            </w:r>
          </w:p>
        </w:tc>
        <w:tc>
          <w:tcPr>
            <w:tcW w:w="4058" w:type="dxa"/>
          </w:tcPr>
          <w:p w14:paraId="024C3584" w14:textId="77777777" w:rsidR="00F14CB2" w:rsidRPr="00774C53" w:rsidRDefault="00F14CB2" w:rsidP="00F14CB2">
            <w:r w:rsidRPr="00774C53">
              <w:rPr>
                <w:rFonts w:ascii="Calibri" w:eastAsia="Times New Roman" w:hAnsi="Calibri" w:cs="Times New Roman"/>
                <w:color w:val="000000"/>
                <w:sz w:val="22"/>
                <w:szCs w:val="22"/>
                <w:lang w:val="en-CA"/>
              </w:rPr>
              <w:t xml:space="preserve">Proportionality of use of the data </w:t>
            </w:r>
          </w:p>
        </w:tc>
        <w:tc>
          <w:tcPr>
            <w:tcW w:w="3981" w:type="dxa"/>
          </w:tcPr>
          <w:p w14:paraId="40ADB95B" w14:textId="77777777" w:rsidR="00F14CB2" w:rsidRPr="00774C53" w:rsidRDefault="00F14CB2" w:rsidP="00F14CB2">
            <w:r w:rsidRPr="00774C53">
              <w:rPr>
                <w:rFonts w:ascii="Calibri" w:eastAsia="Times New Roman" w:hAnsi="Calibri" w:cs="Times New Roman"/>
                <w:color w:val="000000"/>
                <w:sz w:val="22"/>
                <w:szCs w:val="22"/>
                <w:lang w:val="en-CA"/>
              </w:rPr>
              <w:t>Proportionality is an important principle in EU law.  Data protection is evaluated on the basis of that principle.  There are others that are also important, this is a subset of basic human rights law/obligations and is phrased differently in different jurisdictions.  Yes it appears in many documents, because of our reliance on EU texts for data protection and human rights analysis, but it is indeed a subset of a broader category of rights.</w:t>
            </w:r>
          </w:p>
        </w:tc>
      </w:tr>
      <w:tr w:rsidR="00F14CB2" w:rsidRPr="00774C53" w14:paraId="318165AB" w14:textId="77777777" w:rsidTr="007C7830">
        <w:tc>
          <w:tcPr>
            <w:tcW w:w="817" w:type="dxa"/>
          </w:tcPr>
          <w:p w14:paraId="7525D6B9" w14:textId="77777777" w:rsidR="00F14CB2" w:rsidRPr="00774C53" w:rsidRDefault="00F14CB2" w:rsidP="00F14CB2">
            <w:r w:rsidRPr="00774C53">
              <w:t>S</w:t>
            </w:r>
          </w:p>
        </w:tc>
        <w:tc>
          <w:tcPr>
            <w:tcW w:w="4058" w:type="dxa"/>
          </w:tcPr>
          <w:p w14:paraId="47AB79BB" w14:textId="77777777" w:rsidR="00F14CB2" w:rsidRPr="00774C53" w:rsidRDefault="00591EB5" w:rsidP="00591EB5">
            <w:r w:rsidRPr="00774C53">
              <w:rPr>
                <w:rFonts w:ascii="Calibri" w:eastAsia="Times New Roman" w:hAnsi="Calibri" w:cs="Times New Roman"/>
                <w:color w:val="000000"/>
                <w:sz w:val="22"/>
                <w:szCs w:val="22"/>
                <w:lang w:val="en-CA"/>
              </w:rPr>
              <w:t xml:space="preserve">Gated Data </w:t>
            </w:r>
            <w:proofErr w:type="gramStart"/>
            <w:r w:rsidRPr="00774C53">
              <w:rPr>
                <w:rFonts w:ascii="Calibri" w:eastAsia="Times New Roman" w:hAnsi="Calibri" w:cs="Times New Roman"/>
                <w:color w:val="000000"/>
                <w:sz w:val="22"/>
                <w:szCs w:val="22"/>
                <w:lang w:val="en-CA"/>
              </w:rPr>
              <w:t xml:space="preserve">Access   </w:t>
            </w:r>
            <w:proofErr w:type="gramEnd"/>
          </w:p>
        </w:tc>
        <w:tc>
          <w:tcPr>
            <w:tcW w:w="3981" w:type="dxa"/>
          </w:tcPr>
          <w:p w14:paraId="1869E4F6" w14:textId="77777777" w:rsidR="00F14CB2" w:rsidRPr="00774C53" w:rsidRDefault="00591EB5" w:rsidP="00F14CB2">
            <w:r w:rsidRPr="00774C53">
              <w:rPr>
                <w:rFonts w:ascii="Calibri" w:eastAsia="Times New Roman" w:hAnsi="Calibri" w:cs="Times New Roman"/>
                <w:color w:val="000000"/>
                <w:sz w:val="22"/>
                <w:szCs w:val="22"/>
                <w:lang w:val="en-CA"/>
              </w:rPr>
              <w:t>This is a recommendation of the EWG report. It is also one of our sorts for the documents, already, so is somewhat duplicative as a bucket here.</w:t>
            </w:r>
          </w:p>
        </w:tc>
      </w:tr>
      <w:tr w:rsidR="00F14CB2" w:rsidRPr="00774C53" w14:paraId="2A73CC2D" w14:textId="77777777" w:rsidTr="007C7830">
        <w:tc>
          <w:tcPr>
            <w:tcW w:w="817" w:type="dxa"/>
          </w:tcPr>
          <w:p w14:paraId="4C2622B8" w14:textId="77777777" w:rsidR="00F14CB2" w:rsidRPr="00774C53" w:rsidRDefault="00F14CB2" w:rsidP="00F14CB2">
            <w:r w:rsidRPr="00774C53">
              <w:t>T</w:t>
            </w:r>
          </w:p>
        </w:tc>
        <w:tc>
          <w:tcPr>
            <w:tcW w:w="4058" w:type="dxa"/>
          </w:tcPr>
          <w:p w14:paraId="6E0EBF43" w14:textId="77777777" w:rsidR="00F14CB2" w:rsidRPr="00774C53" w:rsidRDefault="00591EB5" w:rsidP="00591EB5">
            <w:r w:rsidRPr="00774C53">
              <w:rPr>
                <w:rFonts w:ascii="Calibri" w:eastAsia="Times New Roman" w:hAnsi="Calibri" w:cs="Times New Roman"/>
                <w:color w:val="000000"/>
                <w:sz w:val="22"/>
                <w:szCs w:val="22"/>
                <w:lang w:val="en-CA"/>
              </w:rPr>
              <w:t xml:space="preserve">Public Data </w:t>
            </w:r>
            <w:proofErr w:type="gramStart"/>
            <w:r w:rsidRPr="00774C53">
              <w:rPr>
                <w:rFonts w:ascii="Calibri" w:eastAsia="Times New Roman" w:hAnsi="Calibri" w:cs="Times New Roman"/>
                <w:color w:val="000000"/>
                <w:sz w:val="22"/>
                <w:szCs w:val="22"/>
                <w:lang w:val="en-CA"/>
              </w:rPr>
              <w:t xml:space="preserve">Access   </w:t>
            </w:r>
            <w:proofErr w:type="gramEnd"/>
          </w:p>
        </w:tc>
        <w:tc>
          <w:tcPr>
            <w:tcW w:w="3981" w:type="dxa"/>
          </w:tcPr>
          <w:p w14:paraId="46CC660D" w14:textId="77777777" w:rsidR="00F14CB2" w:rsidRPr="00774C53" w:rsidRDefault="00591EB5" w:rsidP="00F14CB2">
            <w:r w:rsidRPr="00774C53">
              <w:rPr>
                <w:rFonts w:ascii="Calibri" w:eastAsia="Times New Roman" w:hAnsi="Calibri" w:cs="Times New Roman"/>
                <w:color w:val="000000"/>
                <w:sz w:val="22"/>
                <w:szCs w:val="22"/>
                <w:lang w:val="en-CA"/>
              </w:rPr>
              <w:t>This is a subset of gated data access (</w:t>
            </w:r>
            <w:proofErr w:type="spellStart"/>
            <w:r w:rsidRPr="00774C53">
              <w:rPr>
                <w:rFonts w:ascii="Calibri" w:eastAsia="Times New Roman" w:hAnsi="Calibri" w:cs="Times New Roman"/>
                <w:color w:val="000000"/>
                <w:sz w:val="22"/>
                <w:szCs w:val="22"/>
                <w:lang w:val="en-CA"/>
              </w:rPr>
              <w:t>ie</w:t>
            </w:r>
            <w:proofErr w:type="spellEnd"/>
            <w:r w:rsidRPr="00774C53">
              <w:rPr>
                <w:rFonts w:ascii="Calibri" w:eastAsia="Times New Roman" w:hAnsi="Calibri" w:cs="Times New Roman"/>
                <w:color w:val="000000"/>
                <w:sz w:val="22"/>
                <w:szCs w:val="22"/>
                <w:lang w:val="en-CA"/>
              </w:rPr>
              <w:t xml:space="preserve"> the top category), if looking at the term through the lens of the EWG.  It is the current condition if looking through the lens of WHOIS.  It is a function that is a potential requirement of the new RDS, so I would be tempted to put it as a subcategory of a functions bucket rather than pull it out separately.</w:t>
            </w:r>
          </w:p>
        </w:tc>
      </w:tr>
      <w:tr w:rsidR="00F14CB2" w:rsidRPr="00774C53" w14:paraId="0738276B" w14:textId="77777777" w:rsidTr="007C7830">
        <w:tc>
          <w:tcPr>
            <w:tcW w:w="817" w:type="dxa"/>
          </w:tcPr>
          <w:p w14:paraId="376CB0D1" w14:textId="77777777" w:rsidR="00F14CB2" w:rsidRPr="00774C53" w:rsidRDefault="00F14CB2" w:rsidP="00F14CB2">
            <w:r w:rsidRPr="00774C53">
              <w:t>U</w:t>
            </w:r>
          </w:p>
        </w:tc>
        <w:tc>
          <w:tcPr>
            <w:tcW w:w="4058" w:type="dxa"/>
          </w:tcPr>
          <w:p w14:paraId="5FC80CED" w14:textId="77777777" w:rsidR="00F14CB2" w:rsidRPr="00774C53" w:rsidRDefault="00591EB5" w:rsidP="00591EB5">
            <w:r w:rsidRPr="00774C53">
              <w:rPr>
                <w:rFonts w:ascii="Calibri" w:eastAsia="Times New Roman" w:hAnsi="Calibri" w:cs="Times New Roman"/>
                <w:color w:val="000000"/>
                <w:sz w:val="22"/>
                <w:szCs w:val="22"/>
                <w:lang w:val="en-CA"/>
              </w:rPr>
              <w:t xml:space="preserve">Access Policies, including Authenticated Access </w:t>
            </w:r>
          </w:p>
        </w:tc>
        <w:tc>
          <w:tcPr>
            <w:tcW w:w="3981" w:type="dxa"/>
          </w:tcPr>
          <w:p w14:paraId="18A4D97C" w14:textId="77777777" w:rsidR="00F14CB2" w:rsidRPr="00774C53" w:rsidRDefault="00591EB5" w:rsidP="00F14CB2">
            <w:r w:rsidRPr="00774C53">
              <w:rPr>
                <w:rFonts w:ascii="Calibri" w:eastAsia="Times New Roman" w:hAnsi="Calibri" w:cs="Times New Roman"/>
                <w:color w:val="000000"/>
                <w:sz w:val="22"/>
                <w:szCs w:val="22"/>
                <w:lang w:val="en-CA"/>
              </w:rPr>
              <w:t>Authenticated access is a technical requirement for gated access (among other internal roles).  Access policies are required to set the frame for those technical requirements, as has been discussed recently on the list.  I would suggest this belongs in the policy bucket.</w:t>
            </w:r>
          </w:p>
        </w:tc>
      </w:tr>
      <w:tr w:rsidR="00F14CB2" w:rsidRPr="00774C53" w14:paraId="07B45FCF" w14:textId="77777777" w:rsidTr="007C7830">
        <w:tc>
          <w:tcPr>
            <w:tcW w:w="817" w:type="dxa"/>
          </w:tcPr>
          <w:p w14:paraId="104CDE49" w14:textId="77777777" w:rsidR="00F14CB2" w:rsidRPr="00774C53" w:rsidRDefault="00F14CB2" w:rsidP="00F14CB2">
            <w:r w:rsidRPr="00774C53">
              <w:t>V</w:t>
            </w:r>
          </w:p>
        </w:tc>
        <w:tc>
          <w:tcPr>
            <w:tcW w:w="4058" w:type="dxa"/>
          </w:tcPr>
          <w:p w14:paraId="6FF842A6" w14:textId="77777777" w:rsidR="00F14CB2" w:rsidRPr="00774C53" w:rsidRDefault="00591EB5" w:rsidP="00591EB5">
            <w:r w:rsidRPr="00774C53">
              <w:rPr>
                <w:rFonts w:ascii="Calibri" w:eastAsia="Times New Roman" w:hAnsi="Calibri" w:cs="Times New Roman"/>
                <w:color w:val="000000"/>
                <w:sz w:val="22"/>
                <w:szCs w:val="22"/>
                <w:lang w:val="en-CA"/>
              </w:rPr>
              <w:t xml:space="preserve">Access Violation </w:t>
            </w:r>
          </w:p>
        </w:tc>
        <w:tc>
          <w:tcPr>
            <w:tcW w:w="3981" w:type="dxa"/>
          </w:tcPr>
          <w:p w14:paraId="2221D9FC" w14:textId="77777777" w:rsidR="00F14CB2" w:rsidRPr="00774C53" w:rsidRDefault="00C615FC" w:rsidP="00F14CB2">
            <w:r>
              <w:rPr>
                <w:rFonts w:ascii="Calibri" w:eastAsia="Times New Roman" w:hAnsi="Calibri" w:cs="Times New Roman"/>
                <w:color w:val="000000"/>
                <w:sz w:val="22"/>
                <w:szCs w:val="22"/>
                <w:lang w:val="en-CA"/>
              </w:rPr>
              <w:t>T</w:t>
            </w:r>
            <w:r w:rsidR="00591EB5" w:rsidRPr="00774C53">
              <w:rPr>
                <w:rFonts w:ascii="Calibri" w:eastAsia="Times New Roman" w:hAnsi="Calibri" w:cs="Times New Roman"/>
                <w:color w:val="000000"/>
                <w:sz w:val="22"/>
                <w:szCs w:val="22"/>
                <w:lang w:val="en-CA"/>
              </w:rPr>
              <w:t>here is no bucket here called abuse.  Access violation is a kind of abuse, but there are many others.  It flows from the concept of gated access, but logically belongs in its own bucket as a type of abuse, in my view.  One could also view it as a security issue and establish a security controls bucket, but I think perhaps abuse might be more useful (certainly a debatable point)</w:t>
            </w:r>
            <w:r>
              <w:rPr>
                <w:rFonts w:ascii="Calibri" w:eastAsia="Times New Roman" w:hAnsi="Calibri" w:cs="Times New Roman"/>
                <w:color w:val="000000"/>
                <w:sz w:val="22"/>
                <w:szCs w:val="22"/>
                <w:lang w:val="en-CA"/>
              </w:rPr>
              <w:t>.</w:t>
            </w:r>
          </w:p>
        </w:tc>
      </w:tr>
      <w:tr w:rsidR="00F14CB2" w:rsidRPr="00774C53" w14:paraId="5EBAE302" w14:textId="77777777" w:rsidTr="007C7830">
        <w:tc>
          <w:tcPr>
            <w:tcW w:w="817" w:type="dxa"/>
          </w:tcPr>
          <w:p w14:paraId="2DCC31B6" w14:textId="77777777" w:rsidR="00F14CB2" w:rsidRPr="00774C53" w:rsidRDefault="00F14CB2" w:rsidP="00F14CB2">
            <w:r w:rsidRPr="00774C53">
              <w:t>X</w:t>
            </w:r>
          </w:p>
        </w:tc>
        <w:tc>
          <w:tcPr>
            <w:tcW w:w="4058" w:type="dxa"/>
          </w:tcPr>
          <w:p w14:paraId="0D9BDEB9" w14:textId="77777777" w:rsidR="00F14CB2" w:rsidRPr="00774C53" w:rsidRDefault="00591EB5" w:rsidP="00591EB5">
            <w:r w:rsidRPr="00774C53">
              <w:rPr>
                <w:rFonts w:ascii="Calibri" w:eastAsia="Times New Roman" w:hAnsi="Calibri" w:cs="Times New Roman"/>
                <w:color w:val="000000"/>
                <w:sz w:val="22"/>
                <w:szCs w:val="22"/>
                <w:lang w:val="en-CA"/>
              </w:rPr>
              <w:t xml:space="preserve">Encryption   </w:t>
            </w:r>
          </w:p>
        </w:tc>
        <w:tc>
          <w:tcPr>
            <w:tcW w:w="3981" w:type="dxa"/>
          </w:tcPr>
          <w:p w14:paraId="2FBC1D40" w14:textId="77777777" w:rsidR="00F14CB2" w:rsidRPr="00774C53" w:rsidRDefault="00591EB5" w:rsidP="00F14CB2">
            <w:r w:rsidRPr="00774C53">
              <w:rPr>
                <w:rFonts w:ascii="Calibri" w:eastAsia="Times New Roman" w:hAnsi="Calibri" w:cs="Times New Roman"/>
                <w:color w:val="000000"/>
                <w:sz w:val="22"/>
                <w:szCs w:val="22"/>
                <w:lang w:val="en-CA"/>
              </w:rPr>
              <w:t>Encryption is a technique to ensure security.  There are many others.  We do not have a security bucket.  Perhaps we need one (see v above).</w:t>
            </w:r>
          </w:p>
        </w:tc>
      </w:tr>
      <w:tr w:rsidR="00F14CB2" w:rsidRPr="00774C53" w14:paraId="2E769ED3" w14:textId="77777777" w:rsidTr="007C7830">
        <w:tc>
          <w:tcPr>
            <w:tcW w:w="817" w:type="dxa"/>
          </w:tcPr>
          <w:p w14:paraId="42A3BDDC" w14:textId="77777777" w:rsidR="00F14CB2" w:rsidRPr="00774C53" w:rsidRDefault="00F14CB2" w:rsidP="00F14CB2">
            <w:r w:rsidRPr="00774C53">
              <w:t>Y</w:t>
            </w:r>
          </w:p>
        </w:tc>
        <w:tc>
          <w:tcPr>
            <w:tcW w:w="4058" w:type="dxa"/>
          </w:tcPr>
          <w:p w14:paraId="1EB77D9C" w14:textId="77777777" w:rsidR="00F14CB2" w:rsidRPr="00774C53" w:rsidRDefault="00591EB5" w:rsidP="00591EB5">
            <w:r w:rsidRPr="00774C53">
              <w:rPr>
                <w:rFonts w:ascii="Calibri" w:eastAsia="Times New Roman" w:hAnsi="Calibri" w:cs="Times New Roman"/>
                <w:color w:val="000000"/>
                <w:sz w:val="22"/>
                <w:szCs w:val="22"/>
                <w:lang w:val="en-CA"/>
              </w:rPr>
              <w:t xml:space="preserve">Internalization   </w:t>
            </w:r>
          </w:p>
        </w:tc>
        <w:tc>
          <w:tcPr>
            <w:tcW w:w="3981" w:type="dxa"/>
          </w:tcPr>
          <w:p w14:paraId="005A979A" w14:textId="77777777" w:rsidR="00F14CB2" w:rsidRPr="00774C53" w:rsidRDefault="00591EB5" w:rsidP="00F14CB2">
            <w:r w:rsidRPr="00774C53">
              <w:rPr>
                <w:rFonts w:ascii="Calibri" w:eastAsia="Times New Roman" w:hAnsi="Calibri" w:cs="Times New Roman"/>
                <w:color w:val="000000"/>
                <w:sz w:val="22"/>
                <w:szCs w:val="22"/>
                <w:lang w:val="en-CA"/>
              </w:rPr>
              <w:t>Beats me what this means or comes from.  I have not been through the spreadsheet yet in detail, but I don’t think it is obvious from the keyword, too fine grained?</w:t>
            </w:r>
          </w:p>
        </w:tc>
      </w:tr>
      <w:tr w:rsidR="00F14CB2" w:rsidRPr="00774C53" w14:paraId="37EF3E69" w14:textId="77777777" w:rsidTr="007C7830">
        <w:tc>
          <w:tcPr>
            <w:tcW w:w="817" w:type="dxa"/>
          </w:tcPr>
          <w:p w14:paraId="17B7E11E" w14:textId="77777777" w:rsidR="00F14CB2" w:rsidRPr="00774C53" w:rsidRDefault="00F14CB2" w:rsidP="00F14CB2">
            <w:r w:rsidRPr="00774C53">
              <w:t>Z</w:t>
            </w:r>
          </w:p>
        </w:tc>
        <w:tc>
          <w:tcPr>
            <w:tcW w:w="4058" w:type="dxa"/>
          </w:tcPr>
          <w:p w14:paraId="0444034F" w14:textId="77777777" w:rsidR="00F14CB2" w:rsidRPr="00774C53" w:rsidRDefault="00591EB5" w:rsidP="00591EB5">
            <w:r w:rsidRPr="00774C53">
              <w:rPr>
                <w:rFonts w:ascii="Calibri" w:eastAsia="Times New Roman" w:hAnsi="Calibri" w:cs="Times New Roman"/>
                <w:color w:val="000000"/>
                <w:sz w:val="22"/>
                <w:szCs w:val="22"/>
                <w:lang w:val="en-CA"/>
              </w:rPr>
              <w:t xml:space="preserve">Audit or Logging </w:t>
            </w:r>
          </w:p>
        </w:tc>
        <w:tc>
          <w:tcPr>
            <w:tcW w:w="3981" w:type="dxa"/>
          </w:tcPr>
          <w:p w14:paraId="403FA525" w14:textId="77777777" w:rsidR="00591EB5" w:rsidRPr="00774C53" w:rsidRDefault="00591EB5" w:rsidP="00591EB5">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Audit or logging is a function of the system, and/or a function of policy requirements.  It could be classified as a security technique, or a compliance technique.  </w:t>
            </w:r>
          </w:p>
          <w:p w14:paraId="64AF662A" w14:textId="77777777" w:rsidR="00F14CB2" w:rsidRPr="00774C53" w:rsidRDefault="00F14CB2" w:rsidP="00F14CB2"/>
        </w:tc>
      </w:tr>
      <w:tr w:rsidR="00F14CB2" w:rsidRPr="00774C53" w14:paraId="38AB1DD4" w14:textId="77777777" w:rsidTr="007C7830">
        <w:tc>
          <w:tcPr>
            <w:tcW w:w="817" w:type="dxa"/>
          </w:tcPr>
          <w:p w14:paraId="703A2439" w14:textId="77777777" w:rsidR="00F14CB2" w:rsidRPr="00774C53" w:rsidRDefault="00591EB5" w:rsidP="00F14CB2">
            <w:r w:rsidRPr="00774C53">
              <w:t>NOTE</w:t>
            </w:r>
          </w:p>
        </w:tc>
        <w:tc>
          <w:tcPr>
            <w:tcW w:w="4058" w:type="dxa"/>
          </w:tcPr>
          <w:p w14:paraId="018C95FF" w14:textId="77777777" w:rsidR="00F14CB2" w:rsidRPr="00774C53" w:rsidRDefault="00591EB5" w:rsidP="00591EB5">
            <w:pPr>
              <w:rPr>
                <w:rFonts w:asciiTheme="majorHAnsi" w:hAnsiTheme="majorHAnsi"/>
                <w:sz w:val="22"/>
                <w:szCs w:val="22"/>
              </w:rPr>
            </w:pPr>
            <w:r w:rsidRPr="00774C53">
              <w:rPr>
                <w:rFonts w:asciiTheme="majorHAnsi" w:hAnsiTheme="majorHAnsi"/>
                <w:sz w:val="22"/>
                <w:szCs w:val="22"/>
              </w:rPr>
              <w:t xml:space="preserve">I would recommend </w:t>
            </w:r>
            <w:r w:rsidRPr="00774C53">
              <w:rPr>
                <w:rFonts w:asciiTheme="majorHAnsi" w:eastAsia="Times New Roman" w:hAnsiTheme="majorHAnsi" w:cs="Times New Roman"/>
                <w:color w:val="000000"/>
                <w:sz w:val="22"/>
                <w:szCs w:val="22"/>
                <w:lang w:val="en-CA"/>
              </w:rPr>
              <w:t xml:space="preserve">that the following categories be changed to relate to the bucket of which they are a </w:t>
            </w:r>
            <w:proofErr w:type="gramStart"/>
            <w:r w:rsidRPr="00774C53">
              <w:rPr>
                <w:rFonts w:asciiTheme="majorHAnsi" w:eastAsia="Times New Roman" w:hAnsiTheme="majorHAnsi" w:cs="Times New Roman"/>
                <w:color w:val="000000"/>
                <w:sz w:val="22"/>
                <w:szCs w:val="22"/>
                <w:lang w:val="en-CA"/>
              </w:rPr>
              <w:t>subset…..</w:t>
            </w:r>
            <w:r w:rsidR="00542DC8" w:rsidRPr="00774C53">
              <w:rPr>
                <w:rFonts w:asciiTheme="majorHAnsi" w:eastAsia="Times New Roman" w:hAnsiTheme="majorHAnsi" w:cs="Times New Roman"/>
                <w:color w:val="000000"/>
                <w:sz w:val="22"/>
                <w:szCs w:val="22"/>
                <w:lang w:val="en-CA"/>
              </w:rPr>
              <w:t>at</w:t>
            </w:r>
            <w:proofErr w:type="gramEnd"/>
            <w:r w:rsidR="00542DC8" w:rsidRPr="00774C53">
              <w:rPr>
                <w:rFonts w:asciiTheme="majorHAnsi" w:eastAsia="Times New Roman" w:hAnsiTheme="majorHAnsi" w:cs="Times New Roman"/>
                <w:color w:val="000000"/>
                <w:sz w:val="22"/>
                <w:szCs w:val="22"/>
                <w:lang w:val="en-CA"/>
              </w:rPr>
              <w:t xml:space="preserve"> present, </w:t>
            </w:r>
            <w:r w:rsidRPr="00774C53">
              <w:rPr>
                <w:rFonts w:asciiTheme="majorHAnsi" w:eastAsia="Times New Roman" w:hAnsiTheme="majorHAnsi" w:cs="Times New Roman"/>
                <w:color w:val="000000"/>
                <w:sz w:val="22"/>
                <w:szCs w:val="22"/>
                <w:lang w:val="en-CA"/>
              </w:rPr>
              <w:t>A is purpose, B is contact data for technical matters,</w:t>
            </w:r>
            <w:r w:rsidR="00542DC8" w:rsidRPr="00774C53">
              <w:rPr>
                <w:rFonts w:asciiTheme="majorHAnsi" w:eastAsia="Times New Roman" w:hAnsiTheme="majorHAnsi" w:cs="Times New Roman"/>
                <w:color w:val="000000"/>
                <w:sz w:val="22"/>
                <w:szCs w:val="22"/>
                <w:lang w:val="en-CA"/>
              </w:rPr>
              <w:t xml:space="preserve"> and</w:t>
            </w:r>
            <w:r w:rsidRPr="00774C53">
              <w:rPr>
                <w:rFonts w:asciiTheme="majorHAnsi" w:eastAsia="Times New Roman" w:hAnsiTheme="majorHAnsi" w:cs="Times New Roman"/>
                <w:color w:val="000000"/>
                <w:sz w:val="22"/>
                <w:szCs w:val="22"/>
                <w:lang w:val="en-CA"/>
              </w:rPr>
              <w:t xml:space="preserve"> it is quite confusing to</w:t>
            </w:r>
            <w:r w:rsidR="00542DC8" w:rsidRPr="00774C53">
              <w:rPr>
                <w:rFonts w:asciiTheme="majorHAnsi" w:eastAsia="Times New Roman" w:hAnsiTheme="majorHAnsi" w:cs="Times New Roman"/>
                <w:color w:val="000000"/>
                <w:sz w:val="22"/>
                <w:szCs w:val="22"/>
                <w:lang w:val="en-CA"/>
              </w:rPr>
              <w:t xml:space="preserve"> reuse the initial letter again in this way to apply to unrelated items</w:t>
            </w:r>
          </w:p>
        </w:tc>
        <w:tc>
          <w:tcPr>
            <w:tcW w:w="3981" w:type="dxa"/>
          </w:tcPr>
          <w:p w14:paraId="096311B6" w14:textId="77777777" w:rsidR="00F14CB2" w:rsidRPr="00774C53" w:rsidRDefault="00F14CB2" w:rsidP="00F14CB2"/>
        </w:tc>
      </w:tr>
      <w:tr w:rsidR="00F14CB2" w:rsidRPr="00774C53" w14:paraId="0978D6B1" w14:textId="77777777" w:rsidTr="007C7830">
        <w:tc>
          <w:tcPr>
            <w:tcW w:w="817" w:type="dxa"/>
          </w:tcPr>
          <w:p w14:paraId="17A42187" w14:textId="77777777" w:rsidR="00F14CB2" w:rsidRPr="00774C53" w:rsidRDefault="00542DC8" w:rsidP="00F14CB2">
            <w:proofErr w:type="spellStart"/>
            <w:r w:rsidRPr="00774C53">
              <w:t>Aa</w:t>
            </w:r>
            <w:proofErr w:type="spellEnd"/>
          </w:p>
        </w:tc>
        <w:tc>
          <w:tcPr>
            <w:tcW w:w="4058" w:type="dxa"/>
          </w:tcPr>
          <w:p w14:paraId="0EA6E933" w14:textId="77777777" w:rsidR="00F14CB2" w:rsidRPr="00774C53" w:rsidRDefault="007C7830" w:rsidP="00542DC8">
            <w:r w:rsidRPr="00774C53">
              <w:rPr>
                <w:rFonts w:ascii="Calibri" w:eastAsia="Times New Roman" w:hAnsi="Calibri" w:cs="Times New Roman"/>
                <w:color w:val="000000"/>
                <w:sz w:val="22"/>
                <w:szCs w:val="22"/>
                <w:lang w:val="en-CA"/>
              </w:rPr>
              <w:t xml:space="preserve">Validation of Contact Data </w:t>
            </w:r>
          </w:p>
        </w:tc>
        <w:tc>
          <w:tcPr>
            <w:tcW w:w="3981" w:type="dxa"/>
          </w:tcPr>
          <w:p w14:paraId="344D0300" w14:textId="77777777" w:rsidR="00F14CB2" w:rsidRPr="00774C53" w:rsidRDefault="002342E8" w:rsidP="00F14CB2">
            <w:r>
              <w:rPr>
                <w:rFonts w:ascii="Calibri" w:eastAsia="Times New Roman" w:hAnsi="Calibri" w:cs="Times New Roman"/>
                <w:color w:val="000000"/>
                <w:sz w:val="22"/>
                <w:szCs w:val="22"/>
                <w:lang w:val="en-CA"/>
              </w:rPr>
              <w:t>S</w:t>
            </w:r>
            <w:r w:rsidR="00542DC8" w:rsidRPr="00774C53">
              <w:rPr>
                <w:rFonts w:ascii="Calibri" w:eastAsia="Times New Roman" w:hAnsi="Calibri" w:cs="Times New Roman"/>
                <w:color w:val="000000"/>
                <w:sz w:val="22"/>
                <w:szCs w:val="22"/>
                <w:lang w:val="en-CA"/>
              </w:rPr>
              <w:t>ubset of accuracy or compliance</w:t>
            </w:r>
          </w:p>
        </w:tc>
      </w:tr>
      <w:tr w:rsidR="00F14CB2" w:rsidRPr="00774C53" w14:paraId="2A11D373" w14:textId="77777777" w:rsidTr="007C7830">
        <w:tc>
          <w:tcPr>
            <w:tcW w:w="817" w:type="dxa"/>
          </w:tcPr>
          <w:p w14:paraId="7BD106E9" w14:textId="77777777" w:rsidR="00F14CB2" w:rsidRPr="00774C53" w:rsidRDefault="00542DC8" w:rsidP="00F14CB2">
            <w:proofErr w:type="spellStart"/>
            <w:r w:rsidRPr="00774C53">
              <w:t>Ab</w:t>
            </w:r>
            <w:proofErr w:type="spellEnd"/>
          </w:p>
        </w:tc>
        <w:tc>
          <w:tcPr>
            <w:tcW w:w="4058" w:type="dxa"/>
          </w:tcPr>
          <w:p w14:paraId="1D0304D8" w14:textId="77777777" w:rsidR="00F14CB2" w:rsidRPr="00774C53" w:rsidRDefault="007C7830" w:rsidP="00542DC8">
            <w:r w:rsidRPr="00774C53">
              <w:rPr>
                <w:rFonts w:ascii="Calibri" w:eastAsia="Times New Roman" w:hAnsi="Calibri" w:cs="Times New Roman"/>
                <w:color w:val="000000"/>
                <w:sz w:val="22"/>
                <w:szCs w:val="22"/>
                <w:lang w:val="en-CA"/>
              </w:rPr>
              <w:t xml:space="preserve">Applicable Law </w:t>
            </w:r>
          </w:p>
        </w:tc>
        <w:tc>
          <w:tcPr>
            <w:tcW w:w="3981" w:type="dxa"/>
          </w:tcPr>
          <w:p w14:paraId="17DD9109" w14:textId="77777777" w:rsidR="00F14CB2" w:rsidRPr="00774C53" w:rsidRDefault="00542DC8" w:rsidP="00F14CB2">
            <w:r w:rsidRPr="00774C53">
              <w:rPr>
                <w:rFonts w:ascii="Calibri" w:eastAsia="Times New Roman" w:hAnsi="Calibri" w:cs="Times New Roman"/>
                <w:color w:val="000000"/>
                <w:sz w:val="22"/>
                <w:szCs w:val="22"/>
                <w:lang w:val="en-CA"/>
              </w:rPr>
              <w:t>This is a broad category that should go above.  Covers all kinds of law, plus jurisdictional matters, and many of our documents have requirements that relate to this complex issue</w:t>
            </w:r>
            <w:r w:rsidR="002342E8">
              <w:rPr>
                <w:rFonts w:ascii="Calibri" w:eastAsia="Times New Roman" w:hAnsi="Calibri" w:cs="Times New Roman"/>
                <w:color w:val="000000"/>
                <w:sz w:val="22"/>
                <w:szCs w:val="22"/>
                <w:lang w:val="en-CA"/>
              </w:rPr>
              <w:t>.</w:t>
            </w:r>
          </w:p>
        </w:tc>
      </w:tr>
      <w:tr w:rsidR="00F14CB2" w:rsidRPr="00774C53" w14:paraId="7B695C32" w14:textId="77777777" w:rsidTr="007C7830">
        <w:tc>
          <w:tcPr>
            <w:tcW w:w="817" w:type="dxa"/>
          </w:tcPr>
          <w:p w14:paraId="08E999B4" w14:textId="77777777" w:rsidR="00F14CB2" w:rsidRPr="00774C53" w:rsidRDefault="00542DC8" w:rsidP="00F14CB2">
            <w:r w:rsidRPr="00774C53">
              <w:t>Ac</w:t>
            </w:r>
          </w:p>
        </w:tc>
        <w:tc>
          <w:tcPr>
            <w:tcW w:w="4058" w:type="dxa"/>
          </w:tcPr>
          <w:p w14:paraId="04BA4757" w14:textId="77777777" w:rsidR="00F14CB2" w:rsidRPr="00774C53" w:rsidRDefault="007C7830" w:rsidP="00542DC8">
            <w:r w:rsidRPr="00774C53">
              <w:rPr>
                <w:rFonts w:ascii="Calibri" w:eastAsia="Times New Roman" w:hAnsi="Calibri" w:cs="Times New Roman"/>
                <w:color w:val="000000"/>
                <w:sz w:val="22"/>
                <w:szCs w:val="22"/>
                <w:lang w:val="en-CA"/>
              </w:rPr>
              <w:t>Cert Authority (or any third party that has duty to validate</w:t>
            </w:r>
            <w:proofErr w:type="gramStart"/>
            <w:r w:rsidRPr="00774C53">
              <w:rPr>
                <w:rFonts w:ascii="Calibri" w:eastAsia="Times New Roman" w:hAnsi="Calibri" w:cs="Times New Roman"/>
                <w:color w:val="000000"/>
                <w:sz w:val="22"/>
                <w:szCs w:val="22"/>
                <w:lang w:val="en-CA"/>
              </w:rPr>
              <w:t xml:space="preserve">)   </w:t>
            </w:r>
            <w:proofErr w:type="gramEnd"/>
          </w:p>
        </w:tc>
        <w:tc>
          <w:tcPr>
            <w:tcW w:w="3981" w:type="dxa"/>
          </w:tcPr>
          <w:p w14:paraId="794F89E0" w14:textId="77777777" w:rsidR="00F14CB2" w:rsidRPr="00774C53" w:rsidRDefault="00542DC8" w:rsidP="00F14CB2">
            <w:r w:rsidRPr="00774C53">
              <w:rPr>
                <w:rFonts w:ascii="Calibri" w:eastAsia="Times New Roman" w:hAnsi="Calibri" w:cs="Times New Roman"/>
                <w:color w:val="000000"/>
                <w:sz w:val="22"/>
                <w:szCs w:val="22"/>
                <w:lang w:val="en-CA"/>
              </w:rPr>
              <w:t xml:space="preserve">I would agree this function (Cert management) is important but I don’t see that it needs to be a category, </w:t>
            </w:r>
            <w:proofErr w:type="gramStart"/>
            <w:r w:rsidRPr="00774C53">
              <w:rPr>
                <w:rFonts w:ascii="Calibri" w:eastAsia="Times New Roman" w:hAnsi="Calibri" w:cs="Times New Roman"/>
                <w:color w:val="000000"/>
                <w:sz w:val="22"/>
                <w:szCs w:val="22"/>
                <w:lang w:val="en-CA"/>
              </w:rPr>
              <w:t>wont</w:t>
            </w:r>
            <w:proofErr w:type="gramEnd"/>
            <w:r w:rsidRPr="00774C53">
              <w:rPr>
                <w:rFonts w:ascii="Calibri" w:eastAsia="Times New Roman" w:hAnsi="Calibri" w:cs="Times New Roman"/>
                <w:color w:val="000000"/>
                <w:sz w:val="22"/>
                <w:szCs w:val="22"/>
                <w:lang w:val="en-CA"/>
              </w:rPr>
              <w:t xml:space="preserve"> help us sort our requirements.  If it is anything, it belongs as a function, not an individual or actor as it appears here</w:t>
            </w:r>
            <w:r w:rsidR="002342E8">
              <w:rPr>
                <w:rFonts w:ascii="Calibri" w:eastAsia="Times New Roman" w:hAnsi="Calibri" w:cs="Times New Roman"/>
                <w:color w:val="000000"/>
                <w:sz w:val="22"/>
                <w:szCs w:val="22"/>
                <w:lang w:val="en-CA"/>
              </w:rPr>
              <w:t>.</w:t>
            </w:r>
          </w:p>
        </w:tc>
      </w:tr>
      <w:tr w:rsidR="007C7830" w:rsidRPr="00774C53" w14:paraId="25A7AC80" w14:textId="77777777" w:rsidTr="007C7830">
        <w:tc>
          <w:tcPr>
            <w:tcW w:w="817" w:type="dxa"/>
          </w:tcPr>
          <w:p w14:paraId="1402D3E4" w14:textId="77777777" w:rsidR="007C7830" w:rsidRPr="00774C53" w:rsidRDefault="00542DC8" w:rsidP="007C7830">
            <w:r w:rsidRPr="00774C53">
              <w:t>Ad</w:t>
            </w:r>
          </w:p>
        </w:tc>
        <w:tc>
          <w:tcPr>
            <w:tcW w:w="4058" w:type="dxa"/>
          </w:tcPr>
          <w:p w14:paraId="4B8790B1"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Transparency  </w:t>
            </w:r>
          </w:p>
        </w:tc>
        <w:tc>
          <w:tcPr>
            <w:tcW w:w="3981" w:type="dxa"/>
          </w:tcPr>
          <w:p w14:paraId="2AC6BF5A" w14:textId="77777777" w:rsidR="007C7830" w:rsidRPr="00774C53" w:rsidRDefault="00542DC8" w:rsidP="007C7830">
            <w:r w:rsidRPr="00774C53">
              <w:rPr>
                <w:rFonts w:ascii="Calibri" w:eastAsia="Times New Roman" w:hAnsi="Calibri" w:cs="Times New Roman"/>
                <w:color w:val="000000"/>
                <w:sz w:val="22"/>
                <w:szCs w:val="22"/>
                <w:lang w:val="en-CA"/>
              </w:rPr>
              <w:t>A broad category that relates to data protection law, goals of the system that are in keeping with ICANN’s public good mandate etc.  Suggest it as a sub category of policy, as a general policy goal.</w:t>
            </w:r>
          </w:p>
        </w:tc>
      </w:tr>
      <w:tr w:rsidR="007C7830" w:rsidRPr="00774C53" w14:paraId="26368458" w14:textId="77777777" w:rsidTr="007C7830">
        <w:tc>
          <w:tcPr>
            <w:tcW w:w="817" w:type="dxa"/>
          </w:tcPr>
          <w:p w14:paraId="2C9164F2" w14:textId="77777777" w:rsidR="007C7830" w:rsidRPr="00774C53" w:rsidRDefault="00542DC8" w:rsidP="007C7830">
            <w:proofErr w:type="spellStart"/>
            <w:r w:rsidRPr="00774C53">
              <w:t>Ae</w:t>
            </w:r>
            <w:proofErr w:type="spellEnd"/>
          </w:p>
        </w:tc>
        <w:tc>
          <w:tcPr>
            <w:tcW w:w="4058" w:type="dxa"/>
          </w:tcPr>
          <w:p w14:paraId="60DA6577"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Validators</w:t>
            </w:r>
          </w:p>
        </w:tc>
        <w:tc>
          <w:tcPr>
            <w:tcW w:w="3981" w:type="dxa"/>
          </w:tcPr>
          <w:p w14:paraId="35735FFF" w14:textId="77777777" w:rsidR="007C7830" w:rsidRPr="00774C53" w:rsidRDefault="00542DC8" w:rsidP="007C7830">
            <w:r w:rsidRPr="00774C53">
              <w:rPr>
                <w:rFonts w:ascii="Calibri" w:eastAsia="Times New Roman" w:hAnsi="Calibri" w:cs="Times New Roman"/>
                <w:color w:val="000000"/>
                <w:sz w:val="22"/>
                <w:szCs w:val="22"/>
                <w:lang w:val="en-CA"/>
              </w:rPr>
              <w:t xml:space="preserve">Similar to Cert authority.  Validation is a function that we may wish to bucket, validators is a </w:t>
            </w:r>
            <w:proofErr w:type="gramStart"/>
            <w:r w:rsidRPr="00774C53">
              <w:rPr>
                <w:rFonts w:ascii="Calibri" w:eastAsia="Times New Roman" w:hAnsi="Calibri" w:cs="Times New Roman"/>
                <w:color w:val="000000"/>
                <w:sz w:val="22"/>
                <w:szCs w:val="22"/>
                <w:lang w:val="en-CA"/>
              </w:rPr>
              <w:t>fine grained</w:t>
            </w:r>
            <w:proofErr w:type="gramEnd"/>
            <w:r w:rsidRPr="00774C53">
              <w:rPr>
                <w:rFonts w:ascii="Calibri" w:eastAsia="Times New Roman" w:hAnsi="Calibri" w:cs="Times New Roman"/>
                <w:color w:val="000000"/>
                <w:sz w:val="22"/>
                <w:szCs w:val="22"/>
                <w:lang w:val="en-CA"/>
              </w:rPr>
              <w:t xml:space="preserve"> determination as to how to do that (belongs in implementation and we cannot pull out every actor for every function)</w:t>
            </w:r>
            <w:r w:rsidR="002342E8">
              <w:rPr>
                <w:rFonts w:ascii="Calibri" w:eastAsia="Times New Roman" w:hAnsi="Calibri" w:cs="Times New Roman"/>
                <w:color w:val="000000"/>
                <w:sz w:val="22"/>
                <w:szCs w:val="22"/>
                <w:lang w:val="en-CA"/>
              </w:rPr>
              <w:t>.</w:t>
            </w:r>
          </w:p>
        </w:tc>
      </w:tr>
      <w:tr w:rsidR="007C7830" w:rsidRPr="00774C53" w14:paraId="298EDAC4" w14:textId="77777777" w:rsidTr="007C7830">
        <w:tc>
          <w:tcPr>
            <w:tcW w:w="817" w:type="dxa"/>
          </w:tcPr>
          <w:p w14:paraId="147FDB1E" w14:textId="77777777" w:rsidR="007C7830" w:rsidRPr="00774C53" w:rsidRDefault="00542DC8" w:rsidP="007C7830">
            <w:proofErr w:type="spellStart"/>
            <w:r w:rsidRPr="00774C53">
              <w:t>Af</w:t>
            </w:r>
            <w:proofErr w:type="spellEnd"/>
          </w:p>
        </w:tc>
        <w:tc>
          <w:tcPr>
            <w:tcW w:w="4058" w:type="dxa"/>
          </w:tcPr>
          <w:p w14:paraId="0805DBC1"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Contact validation and </w:t>
            </w:r>
            <w:proofErr w:type="gramStart"/>
            <w:r w:rsidRPr="00774C53">
              <w:rPr>
                <w:rFonts w:ascii="Calibri" w:eastAsia="Times New Roman" w:hAnsi="Calibri" w:cs="Times New Roman"/>
                <w:color w:val="000000"/>
                <w:sz w:val="22"/>
                <w:szCs w:val="22"/>
                <w:lang w:val="en-CA"/>
              </w:rPr>
              <w:t xml:space="preserve">agreement  </w:t>
            </w:r>
            <w:proofErr w:type="gramEnd"/>
          </w:p>
        </w:tc>
        <w:tc>
          <w:tcPr>
            <w:tcW w:w="3981" w:type="dxa"/>
          </w:tcPr>
          <w:p w14:paraId="63CC2406" w14:textId="77777777" w:rsidR="007C7830" w:rsidRPr="00774C53" w:rsidRDefault="00542DC8" w:rsidP="007C7830">
            <w:r w:rsidRPr="00774C53">
              <w:rPr>
                <w:rFonts w:ascii="Calibri" w:eastAsia="Times New Roman" w:hAnsi="Calibri" w:cs="Times New Roman"/>
                <w:color w:val="000000"/>
                <w:sz w:val="22"/>
                <w:szCs w:val="22"/>
                <w:lang w:val="en-CA"/>
              </w:rPr>
              <w:t>Contact validation is a function.  Not sure which sense of “agreement” we are talking about; if it is an instrument, need to describe what kind of agreement/contract we are talking about, but if it is in the sense of a function, is it the technical agreement/coherence of contact information across jurisdictions, systems, and languages?  Need clarification.</w:t>
            </w:r>
          </w:p>
        </w:tc>
      </w:tr>
      <w:tr w:rsidR="007C7830" w:rsidRPr="00774C53" w14:paraId="54E92123" w14:textId="77777777" w:rsidTr="007C7830">
        <w:tc>
          <w:tcPr>
            <w:tcW w:w="817" w:type="dxa"/>
          </w:tcPr>
          <w:p w14:paraId="686B49D9" w14:textId="77777777" w:rsidR="007C7830" w:rsidRPr="00774C53" w:rsidRDefault="00542DC8" w:rsidP="007C7830">
            <w:r w:rsidRPr="00774C53">
              <w:t>Ag</w:t>
            </w:r>
          </w:p>
        </w:tc>
        <w:tc>
          <w:tcPr>
            <w:tcW w:w="4058" w:type="dxa"/>
          </w:tcPr>
          <w:p w14:paraId="76FCEFF5"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Cost  </w:t>
            </w:r>
          </w:p>
        </w:tc>
        <w:tc>
          <w:tcPr>
            <w:tcW w:w="3981" w:type="dxa"/>
          </w:tcPr>
          <w:p w14:paraId="608E79F2" w14:textId="77777777" w:rsidR="007C7830" w:rsidRPr="00774C53" w:rsidRDefault="00542DC8" w:rsidP="007C7830">
            <w:r w:rsidRPr="00774C53">
              <w:rPr>
                <w:rFonts w:ascii="Calibri" w:eastAsia="Times New Roman" w:hAnsi="Calibri" w:cs="Times New Roman"/>
                <w:color w:val="000000"/>
                <w:sz w:val="22"/>
                <w:szCs w:val="22"/>
                <w:lang w:val="en-CA"/>
              </w:rPr>
              <w:t>We have cost as a sort above in CS.  Agree that as a practical consideration cost is important, but as Chuck pointed out a while ago it is an implementation/design issue.  Perhaps we need a bucket of implementation issues in which cost is a subset?</w:t>
            </w:r>
          </w:p>
        </w:tc>
      </w:tr>
      <w:tr w:rsidR="007C7830" w:rsidRPr="00774C53" w14:paraId="0269CC1E" w14:textId="77777777" w:rsidTr="007C7830">
        <w:tc>
          <w:tcPr>
            <w:tcW w:w="817" w:type="dxa"/>
          </w:tcPr>
          <w:p w14:paraId="0EA92EF5" w14:textId="77777777" w:rsidR="007C7830" w:rsidRPr="00774C53" w:rsidRDefault="00542DC8" w:rsidP="007C7830">
            <w:r w:rsidRPr="00774C53">
              <w:t>Ah</w:t>
            </w:r>
          </w:p>
        </w:tc>
        <w:tc>
          <w:tcPr>
            <w:tcW w:w="4058" w:type="dxa"/>
          </w:tcPr>
          <w:p w14:paraId="0B7B2E6B"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Unique Contact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0FB0884E" w14:textId="77777777" w:rsidR="007C7830" w:rsidRPr="00774C53" w:rsidRDefault="00542DC8" w:rsidP="007C7830">
            <w:r w:rsidRPr="00774C53">
              <w:rPr>
                <w:rFonts w:ascii="Calibri" w:eastAsia="Times New Roman" w:hAnsi="Calibri" w:cs="Times New Roman"/>
                <w:color w:val="000000"/>
                <w:sz w:val="22"/>
                <w:szCs w:val="22"/>
                <w:lang w:val="en-CA"/>
              </w:rPr>
              <w:t xml:space="preserve">See F and B above.  This is one of the things that </w:t>
            </w:r>
            <w:proofErr w:type="gramStart"/>
            <w:r w:rsidRPr="00774C53">
              <w:rPr>
                <w:rFonts w:ascii="Calibri" w:eastAsia="Times New Roman" w:hAnsi="Calibri" w:cs="Times New Roman"/>
                <w:color w:val="000000"/>
                <w:sz w:val="22"/>
                <w:szCs w:val="22"/>
                <w:lang w:val="en-CA"/>
              </w:rPr>
              <w:t>has</w:t>
            </w:r>
            <w:proofErr w:type="gramEnd"/>
            <w:r w:rsidRPr="00774C53">
              <w:rPr>
                <w:rFonts w:ascii="Calibri" w:eastAsia="Times New Roman" w:hAnsi="Calibri" w:cs="Times New Roman"/>
                <w:color w:val="000000"/>
                <w:sz w:val="22"/>
                <w:szCs w:val="22"/>
                <w:lang w:val="en-CA"/>
              </w:rPr>
              <w:t xml:space="preserve"> me concerned about this list, we have several buckets, all relating to contact data.  </w:t>
            </w:r>
            <w:proofErr w:type="spellStart"/>
            <w:r w:rsidRPr="00774C53">
              <w:rPr>
                <w:rFonts w:ascii="Calibri" w:eastAsia="Times New Roman" w:hAnsi="Calibri" w:cs="Times New Roman"/>
                <w:color w:val="000000"/>
                <w:sz w:val="22"/>
                <w:szCs w:val="22"/>
                <w:lang w:val="en-CA"/>
              </w:rPr>
              <w:t>Contactability</w:t>
            </w:r>
            <w:proofErr w:type="spellEnd"/>
            <w:r w:rsidRPr="00774C53">
              <w:rPr>
                <w:rFonts w:ascii="Calibri" w:eastAsia="Times New Roman" w:hAnsi="Calibri" w:cs="Times New Roman"/>
                <w:color w:val="000000"/>
                <w:sz w:val="22"/>
                <w:szCs w:val="22"/>
                <w:lang w:val="en-CA"/>
              </w:rPr>
              <w:t xml:space="preserve"> is a function or feature of the system, needs to be one bucket with subsets</w:t>
            </w:r>
          </w:p>
        </w:tc>
      </w:tr>
      <w:tr w:rsidR="007C7830" w:rsidRPr="00774C53" w14:paraId="29AA3949" w14:textId="77777777" w:rsidTr="007C7830">
        <w:tc>
          <w:tcPr>
            <w:tcW w:w="817" w:type="dxa"/>
          </w:tcPr>
          <w:p w14:paraId="2FC83BB8" w14:textId="77777777" w:rsidR="007C7830" w:rsidRPr="00774C53" w:rsidRDefault="00542DC8" w:rsidP="007C7830">
            <w:r w:rsidRPr="00774C53">
              <w:t>Ai</w:t>
            </w:r>
          </w:p>
        </w:tc>
        <w:tc>
          <w:tcPr>
            <w:tcW w:w="4058" w:type="dxa"/>
          </w:tcPr>
          <w:p w14:paraId="2FA7CAC1"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Synchronized  </w:t>
            </w:r>
          </w:p>
        </w:tc>
        <w:tc>
          <w:tcPr>
            <w:tcW w:w="3981" w:type="dxa"/>
          </w:tcPr>
          <w:p w14:paraId="531A0E7A" w14:textId="77777777" w:rsidR="007C7830" w:rsidRPr="00774C53" w:rsidRDefault="00542DC8" w:rsidP="007C7830">
            <w:r w:rsidRPr="00774C53">
              <w:rPr>
                <w:rFonts w:ascii="Calibri" w:eastAsia="Times New Roman" w:hAnsi="Calibri" w:cs="Times New Roman"/>
                <w:color w:val="000000"/>
                <w:sz w:val="22"/>
                <w:szCs w:val="22"/>
                <w:lang w:val="en-CA"/>
              </w:rPr>
              <w:t>Unclear what this means, assume technical requirement</w:t>
            </w:r>
            <w:r w:rsidR="002342E8">
              <w:rPr>
                <w:rFonts w:ascii="Calibri" w:eastAsia="Times New Roman" w:hAnsi="Calibri" w:cs="Times New Roman"/>
                <w:color w:val="000000"/>
                <w:sz w:val="22"/>
                <w:szCs w:val="22"/>
                <w:lang w:val="en-CA"/>
              </w:rPr>
              <w:t>.</w:t>
            </w:r>
          </w:p>
        </w:tc>
      </w:tr>
      <w:tr w:rsidR="007C7830" w:rsidRPr="00774C53" w14:paraId="75F15CB5" w14:textId="77777777" w:rsidTr="007C7830">
        <w:tc>
          <w:tcPr>
            <w:tcW w:w="817" w:type="dxa"/>
          </w:tcPr>
          <w:p w14:paraId="02646CA1" w14:textId="77777777" w:rsidR="007C7830" w:rsidRPr="00774C53" w:rsidRDefault="00542DC8" w:rsidP="007C7830">
            <w:proofErr w:type="spellStart"/>
            <w:r w:rsidRPr="00774C53">
              <w:t>Aj</w:t>
            </w:r>
            <w:proofErr w:type="spellEnd"/>
          </w:p>
        </w:tc>
        <w:tc>
          <w:tcPr>
            <w:tcW w:w="4058" w:type="dxa"/>
          </w:tcPr>
          <w:p w14:paraId="61A81E6C"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Authoritative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09A40F73" w14:textId="77777777" w:rsidR="007C7830" w:rsidRPr="00774C53" w:rsidRDefault="00542DC8" w:rsidP="007C7830">
            <w:r w:rsidRPr="00774C53">
              <w:rPr>
                <w:rFonts w:ascii="Calibri" w:eastAsia="Times New Roman" w:hAnsi="Calibri" w:cs="Times New Roman"/>
                <w:color w:val="000000"/>
                <w:sz w:val="22"/>
                <w:szCs w:val="22"/>
                <w:lang w:val="en-CA"/>
              </w:rPr>
              <w:t>Is this a system requirement, a legal requirement, a law enforcement requirement, a choice in terms of data distribution and reliability? …</w:t>
            </w:r>
            <w:proofErr w:type="gramStart"/>
            <w:r w:rsidRPr="00774C53">
              <w:rPr>
                <w:rFonts w:ascii="Calibri" w:eastAsia="Times New Roman" w:hAnsi="Calibri" w:cs="Times New Roman"/>
                <w:color w:val="000000"/>
                <w:sz w:val="22"/>
                <w:szCs w:val="22"/>
                <w:lang w:val="en-CA"/>
              </w:rPr>
              <w:t>..not</w:t>
            </w:r>
            <w:proofErr w:type="gramEnd"/>
            <w:r w:rsidRPr="00774C53">
              <w:rPr>
                <w:rFonts w:ascii="Calibri" w:eastAsia="Times New Roman" w:hAnsi="Calibri" w:cs="Times New Roman"/>
                <w:color w:val="000000"/>
                <w:sz w:val="22"/>
                <w:szCs w:val="22"/>
                <w:lang w:val="en-CA"/>
              </w:rPr>
              <w:t xml:space="preserve"> clear.  Lets figure out the function and drop documents discussing the issue of authoritative data into the relevant bucket.</w:t>
            </w:r>
          </w:p>
        </w:tc>
      </w:tr>
      <w:tr w:rsidR="007C7830" w:rsidRPr="00774C53" w14:paraId="1F0F6B76" w14:textId="77777777" w:rsidTr="007C7830">
        <w:tc>
          <w:tcPr>
            <w:tcW w:w="817" w:type="dxa"/>
          </w:tcPr>
          <w:p w14:paraId="477E72DB" w14:textId="77777777" w:rsidR="007C7830" w:rsidRPr="00774C53" w:rsidRDefault="007C7830" w:rsidP="007C7830">
            <w:proofErr w:type="spellStart"/>
            <w:r w:rsidRPr="00774C53">
              <w:t>Ak</w:t>
            </w:r>
            <w:proofErr w:type="spellEnd"/>
          </w:p>
        </w:tc>
        <w:tc>
          <w:tcPr>
            <w:tcW w:w="4058" w:type="dxa"/>
          </w:tcPr>
          <w:p w14:paraId="59091300"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Stability data </w:t>
            </w:r>
            <w:proofErr w:type="gramStart"/>
            <w:r w:rsidRPr="00774C53">
              <w:rPr>
                <w:rFonts w:ascii="Calibri" w:eastAsia="Times New Roman" w:hAnsi="Calibri" w:cs="Times New Roman"/>
                <w:color w:val="000000"/>
                <w:sz w:val="22"/>
                <w:szCs w:val="22"/>
                <w:lang w:val="en-CA"/>
              </w:rPr>
              <w:t xml:space="preserve">elements  </w:t>
            </w:r>
            <w:proofErr w:type="gramEnd"/>
          </w:p>
        </w:tc>
        <w:tc>
          <w:tcPr>
            <w:tcW w:w="3981" w:type="dxa"/>
          </w:tcPr>
          <w:p w14:paraId="4C2ABFDD" w14:textId="77777777" w:rsidR="007C7830" w:rsidRPr="00774C53" w:rsidRDefault="00542DC8" w:rsidP="007C7830">
            <w:r w:rsidRPr="00774C53">
              <w:rPr>
                <w:rFonts w:ascii="Calibri" w:eastAsia="Times New Roman" w:hAnsi="Calibri" w:cs="Times New Roman"/>
                <w:color w:val="000000"/>
                <w:sz w:val="22"/>
                <w:szCs w:val="22"/>
                <w:lang w:val="en-CA"/>
              </w:rPr>
              <w:t>Too fine grained, is it a technical requirement?  If so, lets put it in the technical requirement bucket, if it is a cluster of data elements representing (and collected to provide) the attribute of stability, we need that explanation.</w:t>
            </w:r>
          </w:p>
        </w:tc>
      </w:tr>
      <w:tr w:rsidR="007C7830" w:rsidRPr="00774C53" w14:paraId="427EFA44" w14:textId="77777777" w:rsidTr="007C7830">
        <w:tc>
          <w:tcPr>
            <w:tcW w:w="817" w:type="dxa"/>
          </w:tcPr>
          <w:p w14:paraId="2D9A501B" w14:textId="77777777" w:rsidR="007C7830" w:rsidRPr="00774C53" w:rsidRDefault="007C7830" w:rsidP="007C7830">
            <w:r w:rsidRPr="00774C53">
              <w:t>Al</w:t>
            </w:r>
          </w:p>
        </w:tc>
        <w:tc>
          <w:tcPr>
            <w:tcW w:w="4058" w:type="dxa"/>
          </w:tcPr>
          <w:p w14:paraId="13FFE52B"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Display</w:t>
            </w:r>
          </w:p>
        </w:tc>
        <w:tc>
          <w:tcPr>
            <w:tcW w:w="3981" w:type="dxa"/>
          </w:tcPr>
          <w:p w14:paraId="5B074F6D" w14:textId="77777777" w:rsidR="007C7830" w:rsidRPr="00774C53" w:rsidRDefault="007C7830" w:rsidP="007C7830">
            <w:r w:rsidRPr="00774C53">
              <w:rPr>
                <w:rFonts w:ascii="Calibri" w:eastAsia="Times New Roman" w:hAnsi="Calibri" w:cs="Times New Roman"/>
                <w:color w:val="000000"/>
                <w:sz w:val="22"/>
                <w:szCs w:val="22"/>
                <w:lang w:val="en-CA"/>
              </w:rPr>
              <w:t xml:space="preserve">Are we talking about data display in a potential RDS?  Why pull this out separately, does it </w:t>
            </w:r>
            <w:proofErr w:type="gramStart"/>
            <w:r w:rsidRPr="00774C53">
              <w:rPr>
                <w:rFonts w:ascii="Calibri" w:eastAsia="Times New Roman" w:hAnsi="Calibri" w:cs="Times New Roman"/>
                <w:color w:val="000000"/>
                <w:sz w:val="22"/>
                <w:szCs w:val="22"/>
                <w:lang w:val="en-CA"/>
              </w:rPr>
              <w:t>relate</w:t>
            </w:r>
            <w:proofErr w:type="gramEnd"/>
            <w:r w:rsidRPr="00774C53">
              <w:rPr>
                <w:rFonts w:ascii="Calibri" w:eastAsia="Times New Roman" w:hAnsi="Calibri" w:cs="Times New Roman"/>
                <w:color w:val="000000"/>
                <w:sz w:val="22"/>
                <w:szCs w:val="22"/>
                <w:lang w:val="en-CA"/>
              </w:rPr>
              <w:t xml:space="preserve"> to technical requirements, policy, or data protection requirements?</w:t>
            </w:r>
          </w:p>
        </w:tc>
      </w:tr>
      <w:tr w:rsidR="007C7830" w:rsidRPr="00774C53" w14:paraId="38D1C37A" w14:textId="77777777" w:rsidTr="007C7830">
        <w:tc>
          <w:tcPr>
            <w:tcW w:w="817" w:type="dxa"/>
          </w:tcPr>
          <w:p w14:paraId="1C53CB3C" w14:textId="77777777" w:rsidR="007C7830" w:rsidRPr="00774C53" w:rsidRDefault="007C7830" w:rsidP="007C7830">
            <w:r w:rsidRPr="00774C53">
              <w:t>Am</w:t>
            </w:r>
          </w:p>
        </w:tc>
        <w:tc>
          <w:tcPr>
            <w:tcW w:w="4058" w:type="dxa"/>
          </w:tcPr>
          <w:p w14:paraId="55A8900B" w14:textId="77777777" w:rsidR="007C7830" w:rsidRPr="00774C53" w:rsidRDefault="007C7830" w:rsidP="007C7830">
            <w:pPr>
              <w:rPr>
                <w:rFonts w:ascii="Calibri" w:eastAsia="Times New Roman" w:hAnsi="Calibri" w:cs="Times New Roman"/>
                <w:color w:val="000000"/>
                <w:sz w:val="22"/>
                <w:szCs w:val="22"/>
                <w:lang w:val="en-CA"/>
              </w:rPr>
            </w:pPr>
            <w:proofErr w:type="gramStart"/>
            <w:r w:rsidRPr="00774C53">
              <w:rPr>
                <w:rFonts w:ascii="Calibri" w:eastAsia="Times New Roman" w:hAnsi="Calibri" w:cs="Times New Roman"/>
                <w:color w:val="000000"/>
                <w:sz w:val="22"/>
                <w:szCs w:val="22"/>
                <w:lang w:val="en-CA"/>
              </w:rPr>
              <w:t>format</w:t>
            </w:r>
            <w:proofErr w:type="gramEnd"/>
            <w:r w:rsidRPr="00774C53">
              <w:rPr>
                <w:rFonts w:ascii="Calibri" w:eastAsia="Times New Roman" w:hAnsi="Calibri" w:cs="Times New Roman"/>
                <w:color w:val="000000"/>
                <w:sz w:val="22"/>
                <w:szCs w:val="22"/>
                <w:lang w:val="en-CA"/>
              </w:rPr>
              <w:t xml:space="preserve"> </w:t>
            </w:r>
          </w:p>
        </w:tc>
        <w:tc>
          <w:tcPr>
            <w:tcW w:w="3981" w:type="dxa"/>
          </w:tcPr>
          <w:p w14:paraId="3EAAC845" w14:textId="77777777" w:rsidR="007C7830" w:rsidRPr="00774C53" w:rsidRDefault="007C7830" w:rsidP="007C7830">
            <w:r w:rsidRPr="00774C53">
              <w:rPr>
                <w:rFonts w:ascii="Calibri" w:eastAsia="Times New Roman" w:hAnsi="Calibri" w:cs="Times New Roman"/>
                <w:color w:val="000000"/>
                <w:sz w:val="22"/>
                <w:szCs w:val="22"/>
                <w:lang w:val="en-CA"/>
              </w:rPr>
              <w:t>Technical requirement I presume?</w:t>
            </w:r>
          </w:p>
        </w:tc>
      </w:tr>
      <w:tr w:rsidR="007C7830" w:rsidRPr="00774C53" w14:paraId="5B3B2092" w14:textId="77777777" w:rsidTr="007C7830">
        <w:tc>
          <w:tcPr>
            <w:tcW w:w="817" w:type="dxa"/>
          </w:tcPr>
          <w:p w14:paraId="6244F2F0" w14:textId="77777777" w:rsidR="007C7830" w:rsidRPr="00774C53" w:rsidRDefault="007C7830" w:rsidP="007C7830">
            <w:r w:rsidRPr="00774C53">
              <w:t>An</w:t>
            </w:r>
          </w:p>
        </w:tc>
        <w:tc>
          <w:tcPr>
            <w:tcW w:w="4058" w:type="dxa"/>
          </w:tcPr>
          <w:p w14:paraId="0A28D64E"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Account information not data elements </w:t>
            </w:r>
          </w:p>
        </w:tc>
        <w:tc>
          <w:tcPr>
            <w:tcW w:w="3981" w:type="dxa"/>
          </w:tcPr>
          <w:p w14:paraId="5BB21E24" w14:textId="77777777" w:rsidR="007C7830" w:rsidRPr="00774C53" w:rsidRDefault="007C7830" w:rsidP="007C7830">
            <w:r w:rsidRPr="00774C53">
              <w:rPr>
                <w:rFonts w:ascii="Calibri" w:eastAsia="Times New Roman" w:hAnsi="Calibri" w:cs="Times New Roman"/>
                <w:color w:val="000000"/>
                <w:sz w:val="22"/>
                <w:szCs w:val="22"/>
                <w:lang w:val="en-CA"/>
              </w:rPr>
              <w:t>What does this mean?  Are we talking about customer information retained by registrars according to requirements of the RAA, but not available in the RDS?</w:t>
            </w:r>
          </w:p>
        </w:tc>
      </w:tr>
      <w:tr w:rsidR="007C7830" w:rsidRPr="00774C53" w14:paraId="01E73428" w14:textId="77777777" w:rsidTr="007C7830">
        <w:tc>
          <w:tcPr>
            <w:tcW w:w="817" w:type="dxa"/>
          </w:tcPr>
          <w:p w14:paraId="065D648C" w14:textId="77777777" w:rsidR="007C7830" w:rsidRPr="00774C53" w:rsidRDefault="007C7830" w:rsidP="007C7830">
            <w:proofErr w:type="spellStart"/>
            <w:r w:rsidRPr="00774C53">
              <w:t>A</w:t>
            </w:r>
            <w:r w:rsidR="002342E8">
              <w:t>o</w:t>
            </w:r>
            <w:proofErr w:type="spellEnd"/>
          </w:p>
        </w:tc>
        <w:tc>
          <w:tcPr>
            <w:tcW w:w="4058" w:type="dxa"/>
          </w:tcPr>
          <w:p w14:paraId="47E70ABA"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Registrar Data </w:t>
            </w:r>
            <w:proofErr w:type="gramStart"/>
            <w:r w:rsidRPr="00774C53">
              <w:rPr>
                <w:rFonts w:ascii="Calibri" w:eastAsia="Times New Roman" w:hAnsi="Calibri" w:cs="Times New Roman"/>
                <w:color w:val="000000"/>
                <w:sz w:val="22"/>
                <w:szCs w:val="22"/>
                <w:lang w:val="en-CA"/>
              </w:rPr>
              <w:t xml:space="preserve">Elements   </w:t>
            </w:r>
            <w:proofErr w:type="gramEnd"/>
          </w:p>
        </w:tc>
        <w:tc>
          <w:tcPr>
            <w:tcW w:w="3981" w:type="dxa"/>
          </w:tcPr>
          <w:p w14:paraId="0593606F" w14:textId="77777777" w:rsidR="007C7830" w:rsidRPr="00774C53" w:rsidRDefault="007C7830" w:rsidP="007C7830">
            <w:r w:rsidRPr="00774C53">
              <w:rPr>
                <w:rFonts w:ascii="Calibri" w:eastAsia="Times New Roman" w:hAnsi="Calibri" w:cs="Times New Roman"/>
                <w:color w:val="000000"/>
                <w:sz w:val="22"/>
                <w:szCs w:val="22"/>
                <w:lang w:val="en-CA"/>
              </w:rPr>
              <w:t>Too fine grained, suggest as a subset of a larger bucket although we already have a category of DE</w:t>
            </w:r>
            <w:r w:rsidR="002342E8">
              <w:rPr>
                <w:rFonts w:ascii="Calibri" w:eastAsia="Times New Roman" w:hAnsi="Calibri" w:cs="Times New Roman"/>
                <w:color w:val="000000"/>
                <w:sz w:val="22"/>
                <w:szCs w:val="22"/>
                <w:lang w:val="en-CA"/>
              </w:rPr>
              <w:t>.</w:t>
            </w:r>
          </w:p>
        </w:tc>
      </w:tr>
      <w:tr w:rsidR="007C7830" w:rsidRPr="00774C53" w14:paraId="7E7CAC3D" w14:textId="77777777" w:rsidTr="007C7830">
        <w:tc>
          <w:tcPr>
            <w:tcW w:w="817" w:type="dxa"/>
          </w:tcPr>
          <w:p w14:paraId="1DC88DFE" w14:textId="77777777" w:rsidR="007C7830" w:rsidRPr="00774C53" w:rsidRDefault="007C7830" w:rsidP="007C7830">
            <w:proofErr w:type="spellStart"/>
            <w:r w:rsidRPr="00774C53">
              <w:t>Ap</w:t>
            </w:r>
            <w:proofErr w:type="spellEnd"/>
          </w:p>
        </w:tc>
        <w:tc>
          <w:tcPr>
            <w:tcW w:w="4058" w:type="dxa"/>
          </w:tcPr>
          <w:p w14:paraId="31FC0A3D" w14:textId="77777777" w:rsidR="007C7830" w:rsidRPr="00774C53" w:rsidRDefault="007C7830" w:rsidP="007C7830">
            <w:pPr>
              <w:rPr>
                <w:rFonts w:ascii="Calibri" w:eastAsia="Times New Roman" w:hAnsi="Calibri" w:cs="Times New Roman"/>
                <w:color w:val="000000"/>
                <w:sz w:val="22"/>
                <w:szCs w:val="22"/>
                <w:lang w:val="en-CA"/>
              </w:rPr>
            </w:pPr>
            <w:proofErr w:type="spellStart"/>
            <w:r w:rsidRPr="00774C53">
              <w:rPr>
                <w:rFonts w:ascii="Calibri" w:eastAsia="Times New Roman" w:hAnsi="Calibri" w:cs="Times New Roman"/>
                <w:color w:val="000000"/>
                <w:sz w:val="22"/>
                <w:szCs w:val="22"/>
                <w:lang w:val="en-CA"/>
              </w:rPr>
              <w:t>Nameserver</w:t>
            </w:r>
            <w:proofErr w:type="spellEnd"/>
            <w:r w:rsidRPr="00774C53">
              <w:rPr>
                <w:rFonts w:ascii="Calibri" w:eastAsia="Times New Roman" w:hAnsi="Calibri" w:cs="Times New Roman"/>
                <w:color w:val="000000"/>
                <w:sz w:val="22"/>
                <w:szCs w:val="22"/>
                <w:lang w:val="en-CA"/>
              </w:rPr>
              <w:t xml:space="preserve">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2D21A326" w14:textId="77777777" w:rsidR="007C7830" w:rsidRPr="00774C53" w:rsidRDefault="007C7830" w:rsidP="007C7830">
            <w:r w:rsidRPr="00774C53">
              <w:rPr>
                <w:rFonts w:ascii="Calibri" w:eastAsia="Times New Roman" w:hAnsi="Calibri" w:cs="Times New Roman"/>
                <w:color w:val="000000"/>
                <w:sz w:val="22"/>
                <w:szCs w:val="22"/>
                <w:lang w:val="en-CA"/>
              </w:rPr>
              <w:t xml:space="preserve">See </w:t>
            </w:r>
            <w:proofErr w:type="spellStart"/>
            <w:r w:rsidRPr="00774C53">
              <w:rPr>
                <w:rFonts w:ascii="Calibri" w:eastAsia="Times New Roman" w:hAnsi="Calibri" w:cs="Times New Roman"/>
                <w:color w:val="000000"/>
                <w:sz w:val="22"/>
                <w:szCs w:val="22"/>
                <w:lang w:val="en-CA"/>
              </w:rPr>
              <w:t>A</w:t>
            </w:r>
            <w:r w:rsidR="002342E8">
              <w:rPr>
                <w:rFonts w:ascii="Calibri" w:eastAsia="Times New Roman" w:hAnsi="Calibri" w:cs="Times New Roman"/>
                <w:color w:val="000000"/>
                <w:sz w:val="22"/>
                <w:szCs w:val="22"/>
                <w:lang w:val="en-CA"/>
              </w:rPr>
              <w:t>o</w:t>
            </w:r>
            <w:proofErr w:type="spellEnd"/>
            <w:r w:rsidR="002342E8">
              <w:rPr>
                <w:rFonts w:ascii="Calibri" w:eastAsia="Times New Roman" w:hAnsi="Calibri" w:cs="Times New Roman"/>
                <w:color w:val="000000"/>
                <w:sz w:val="22"/>
                <w:szCs w:val="22"/>
                <w:lang w:val="en-CA"/>
              </w:rPr>
              <w:t>.</w:t>
            </w:r>
          </w:p>
        </w:tc>
      </w:tr>
      <w:tr w:rsidR="007C7830" w:rsidRPr="00774C53" w14:paraId="660A78F7" w14:textId="77777777" w:rsidTr="007C7830">
        <w:tc>
          <w:tcPr>
            <w:tcW w:w="817" w:type="dxa"/>
          </w:tcPr>
          <w:p w14:paraId="0FE88C49" w14:textId="77777777" w:rsidR="007C7830" w:rsidRPr="00774C53" w:rsidRDefault="007C7830" w:rsidP="007C7830">
            <w:proofErr w:type="spellStart"/>
            <w:r w:rsidRPr="00774C53">
              <w:t>Aq</w:t>
            </w:r>
            <w:proofErr w:type="spellEnd"/>
          </w:p>
        </w:tc>
        <w:tc>
          <w:tcPr>
            <w:tcW w:w="4058" w:type="dxa"/>
          </w:tcPr>
          <w:p w14:paraId="675A8430"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RPM </w:t>
            </w:r>
          </w:p>
        </w:tc>
        <w:tc>
          <w:tcPr>
            <w:tcW w:w="3981" w:type="dxa"/>
          </w:tcPr>
          <w:p w14:paraId="168E2412" w14:textId="77777777" w:rsidR="007C7830" w:rsidRPr="00774C53" w:rsidRDefault="007C7830" w:rsidP="007C7830">
            <w:r w:rsidRPr="00774C53">
              <w:rPr>
                <w:rFonts w:ascii="Calibri" w:eastAsia="Times New Roman" w:hAnsi="Calibri" w:cs="Times New Roman"/>
                <w:color w:val="000000"/>
                <w:sz w:val="22"/>
                <w:szCs w:val="22"/>
                <w:lang w:val="en-CA"/>
              </w:rPr>
              <w:t>I presume this refers to rights protection mechanisms.  Perhaps this deserves a bucket of its own?  Rather an important function of what we are doing (i</w:t>
            </w:r>
            <w:r w:rsidR="002342E8">
              <w:rPr>
                <w:rFonts w:ascii="Calibri" w:eastAsia="Times New Roman" w:hAnsi="Calibri" w:cs="Times New Roman"/>
                <w:color w:val="000000"/>
                <w:sz w:val="22"/>
                <w:szCs w:val="22"/>
                <w:lang w:val="en-CA"/>
              </w:rPr>
              <w:t xml:space="preserve">.e. </w:t>
            </w:r>
            <w:r w:rsidRPr="00774C53">
              <w:rPr>
                <w:rFonts w:ascii="Calibri" w:eastAsia="Times New Roman" w:hAnsi="Calibri" w:cs="Times New Roman"/>
                <w:color w:val="000000"/>
                <w:sz w:val="22"/>
                <w:szCs w:val="22"/>
                <w:lang w:val="en-CA"/>
              </w:rPr>
              <w:t>one use of RDS data is to facilitate the smooth functioning of the RPMs which are outside the scope of this debate yet depend upon it.  Similar to Law Enforcement Access in that respect.</w:t>
            </w:r>
          </w:p>
        </w:tc>
      </w:tr>
      <w:tr w:rsidR="007C7830" w:rsidRPr="00774C53" w14:paraId="6BADC0CC" w14:textId="77777777" w:rsidTr="007C7830">
        <w:tc>
          <w:tcPr>
            <w:tcW w:w="817" w:type="dxa"/>
          </w:tcPr>
          <w:p w14:paraId="3ACF7EF0" w14:textId="77777777" w:rsidR="007C7830" w:rsidRPr="00774C53" w:rsidRDefault="007C7830" w:rsidP="007C7830">
            <w:proofErr w:type="spellStart"/>
            <w:r w:rsidRPr="00774C53">
              <w:t>Ar</w:t>
            </w:r>
            <w:proofErr w:type="spellEnd"/>
          </w:p>
        </w:tc>
        <w:tc>
          <w:tcPr>
            <w:tcW w:w="4058" w:type="dxa"/>
          </w:tcPr>
          <w:p w14:paraId="4545838C"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Registrar Access </w:t>
            </w:r>
          </w:p>
        </w:tc>
        <w:tc>
          <w:tcPr>
            <w:tcW w:w="3981" w:type="dxa"/>
          </w:tcPr>
          <w:p w14:paraId="16D45AD8" w14:textId="77777777" w:rsidR="007C7830" w:rsidRPr="00774C53" w:rsidRDefault="007C7830" w:rsidP="007C7830">
            <w:r w:rsidRPr="00774C53">
              <w:rPr>
                <w:rFonts w:ascii="Calibri" w:eastAsia="Times New Roman" w:hAnsi="Calibri" w:cs="Times New Roman"/>
                <w:color w:val="000000"/>
                <w:sz w:val="22"/>
                <w:szCs w:val="22"/>
                <w:lang w:val="en-CA"/>
              </w:rPr>
              <w:t>I presume this refers to a function required of the system, namely that registrars be able to access the RDS.  Not sure why this has its own bucket</w:t>
            </w:r>
            <w:r w:rsidR="002342E8">
              <w:rPr>
                <w:rFonts w:ascii="Calibri" w:eastAsia="Times New Roman" w:hAnsi="Calibri" w:cs="Times New Roman"/>
                <w:color w:val="000000"/>
                <w:sz w:val="22"/>
                <w:szCs w:val="22"/>
                <w:lang w:val="en-CA"/>
              </w:rPr>
              <w:t>.</w:t>
            </w:r>
          </w:p>
        </w:tc>
      </w:tr>
      <w:tr w:rsidR="007C7830" w:rsidRPr="00774C53" w14:paraId="03E44FED" w14:textId="77777777" w:rsidTr="007C7830">
        <w:tc>
          <w:tcPr>
            <w:tcW w:w="817" w:type="dxa"/>
          </w:tcPr>
          <w:p w14:paraId="03CA3206" w14:textId="77777777" w:rsidR="007C7830" w:rsidRPr="00774C53" w:rsidRDefault="007C7830" w:rsidP="007C7830">
            <w:r w:rsidRPr="00774C53">
              <w:t>As</w:t>
            </w:r>
          </w:p>
        </w:tc>
        <w:tc>
          <w:tcPr>
            <w:tcW w:w="4058" w:type="dxa"/>
          </w:tcPr>
          <w:p w14:paraId="7EEDB078"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Privacy/control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7F97F6CF" w14:textId="77777777" w:rsidR="007C7830" w:rsidRPr="00774C53" w:rsidRDefault="007C7830" w:rsidP="007C7830">
            <w:r w:rsidRPr="00774C53">
              <w:rPr>
                <w:rFonts w:ascii="Calibri" w:eastAsia="Times New Roman" w:hAnsi="Calibri" w:cs="Times New Roman"/>
                <w:color w:val="000000"/>
                <w:sz w:val="22"/>
                <w:szCs w:val="22"/>
                <w:lang w:val="en-CA"/>
              </w:rPr>
              <w:t xml:space="preserve">We have a sort above (PR).  Any bucket we decide has to serve a function.  Control of data is much broader than privacy, it relates to the maintenance of confidentiality and security.  Suggest renaming one bucket as confidentiality, that would cover a number of confidentiality </w:t>
            </w:r>
            <w:proofErr w:type="gramStart"/>
            <w:r w:rsidRPr="00774C53">
              <w:rPr>
                <w:rFonts w:ascii="Calibri" w:eastAsia="Times New Roman" w:hAnsi="Calibri" w:cs="Times New Roman"/>
                <w:color w:val="000000"/>
                <w:sz w:val="22"/>
                <w:szCs w:val="22"/>
                <w:lang w:val="en-CA"/>
              </w:rPr>
              <w:t>issues which</w:t>
            </w:r>
            <w:proofErr w:type="gramEnd"/>
            <w:r w:rsidRPr="00774C53">
              <w:rPr>
                <w:rFonts w:ascii="Calibri" w:eastAsia="Times New Roman" w:hAnsi="Calibri" w:cs="Times New Roman"/>
                <w:color w:val="000000"/>
                <w:sz w:val="22"/>
                <w:szCs w:val="22"/>
                <w:lang w:val="en-CA"/>
              </w:rPr>
              <w:t xml:space="preserve"> could be pulled out as subsets as required.</w:t>
            </w:r>
          </w:p>
        </w:tc>
      </w:tr>
      <w:tr w:rsidR="007C7830" w:rsidRPr="00774C53" w14:paraId="42197B0D" w14:textId="77777777" w:rsidTr="007C7830">
        <w:tc>
          <w:tcPr>
            <w:tcW w:w="817" w:type="dxa"/>
          </w:tcPr>
          <w:p w14:paraId="68DAD9CA" w14:textId="77777777" w:rsidR="007C7830" w:rsidRPr="00774C53" w:rsidRDefault="007C7830" w:rsidP="007C7830">
            <w:r w:rsidRPr="00774C53">
              <w:t>At</w:t>
            </w:r>
          </w:p>
        </w:tc>
        <w:tc>
          <w:tcPr>
            <w:tcW w:w="4058" w:type="dxa"/>
          </w:tcPr>
          <w:p w14:paraId="2EE1F80B"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Notice to data </w:t>
            </w:r>
            <w:proofErr w:type="gramStart"/>
            <w:r w:rsidRPr="00774C53">
              <w:rPr>
                <w:rFonts w:ascii="Calibri" w:eastAsia="Times New Roman" w:hAnsi="Calibri" w:cs="Times New Roman"/>
                <w:color w:val="000000"/>
                <w:sz w:val="22"/>
                <w:szCs w:val="22"/>
                <w:lang w:val="en-CA"/>
              </w:rPr>
              <w:t xml:space="preserve">owner   </w:t>
            </w:r>
            <w:proofErr w:type="gramEnd"/>
          </w:p>
        </w:tc>
        <w:tc>
          <w:tcPr>
            <w:tcW w:w="3981" w:type="dxa"/>
          </w:tcPr>
          <w:p w14:paraId="2DF599C9" w14:textId="77777777" w:rsidR="007C7830" w:rsidRPr="00774C53" w:rsidRDefault="007C7830" w:rsidP="007C7830">
            <w:r w:rsidRPr="00774C53">
              <w:rPr>
                <w:rFonts w:ascii="Calibri" w:eastAsia="Times New Roman" w:hAnsi="Calibri" w:cs="Times New Roman"/>
                <w:color w:val="000000"/>
                <w:sz w:val="22"/>
                <w:szCs w:val="22"/>
                <w:lang w:val="en-CA"/>
              </w:rPr>
              <w:t>Fine grained, again.  What notices are we talking about here, and how do we define “owner”?  In data protection terms, we avoid this term.  Registrars may correctly claim to be data owners for customer data. Suggest dropping it.  If this is a contractual requirement under the RAA or under RPMs, then it belongs under contract bucket or RPM bucket.  If a compliance term, under compliance</w:t>
            </w:r>
            <w:r w:rsidR="002342E8">
              <w:rPr>
                <w:rFonts w:ascii="Calibri" w:eastAsia="Times New Roman" w:hAnsi="Calibri" w:cs="Times New Roman"/>
                <w:color w:val="000000"/>
                <w:sz w:val="22"/>
                <w:szCs w:val="22"/>
                <w:lang w:val="en-CA"/>
              </w:rPr>
              <w:t>.</w:t>
            </w:r>
          </w:p>
        </w:tc>
      </w:tr>
      <w:tr w:rsidR="007C7830" w:rsidRPr="00774C53" w14:paraId="291179B1" w14:textId="77777777" w:rsidTr="007C7830">
        <w:tc>
          <w:tcPr>
            <w:tcW w:w="817" w:type="dxa"/>
          </w:tcPr>
          <w:p w14:paraId="6692830D" w14:textId="77777777" w:rsidR="007C7830" w:rsidRPr="00774C53" w:rsidRDefault="007C7830" w:rsidP="007C7830">
            <w:r w:rsidRPr="00774C53">
              <w:t>Au</w:t>
            </w:r>
          </w:p>
        </w:tc>
        <w:tc>
          <w:tcPr>
            <w:tcW w:w="4058" w:type="dxa"/>
          </w:tcPr>
          <w:p w14:paraId="1DBA880E"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Accountability – use of data.</w:t>
            </w:r>
          </w:p>
        </w:tc>
        <w:tc>
          <w:tcPr>
            <w:tcW w:w="3981" w:type="dxa"/>
          </w:tcPr>
          <w:p w14:paraId="18023E01" w14:textId="77777777" w:rsidR="007C7830" w:rsidRPr="00774C53" w:rsidRDefault="007C7830" w:rsidP="007C7830">
            <w:proofErr w:type="gramStart"/>
            <w:r w:rsidRPr="00774C53">
              <w:rPr>
                <w:rFonts w:ascii="Calibri" w:eastAsia="Times New Roman" w:hAnsi="Calibri" w:cs="Times New Roman"/>
                <w:color w:val="000000"/>
                <w:sz w:val="22"/>
                <w:szCs w:val="22"/>
                <w:lang w:val="en-CA"/>
              </w:rPr>
              <w:t>Accountability is a broad policy goal</w:t>
            </w:r>
            <w:proofErr w:type="gramEnd"/>
            <w:r w:rsidRPr="00774C53">
              <w:rPr>
                <w:rFonts w:ascii="Calibri" w:eastAsia="Times New Roman" w:hAnsi="Calibri" w:cs="Times New Roman"/>
                <w:color w:val="000000"/>
                <w:sz w:val="22"/>
                <w:szCs w:val="22"/>
                <w:lang w:val="en-CA"/>
              </w:rPr>
              <w:t xml:space="preserve">, </w:t>
            </w:r>
            <w:proofErr w:type="gramStart"/>
            <w:r w:rsidRPr="00774C53">
              <w:rPr>
                <w:rFonts w:ascii="Calibri" w:eastAsia="Times New Roman" w:hAnsi="Calibri" w:cs="Times New Roman"/>
                <w:color w:val="000000"/>
                <w:sz w:val="22"/>
                <w:szCs w:val="22"/>
                <w:lang w:val="en-CA"/>
              </w:rPr>
              <w:t>suggest putting it there</w:t>
            </w:r>
            <w:proofErr w:type="gramEnd"/>
            <w:r w:rsidRPr="00774C53">
              <w:rPr>
                <w:rFonts w:ascii="Calibri" w:eastAsia="Times New Roman" w:hAnsi="Calibri" w:cs="Times New Roman"/>
                <w:color w:val="000000"/>
                <w:sz w:val="22"/>
                <w:szCs w:val="22"/>
                <w:lang w:val="en-CA"/>
              </w:rPr>
              <w:t>.  If you wish to describe the function of accountability mechanisms, then that perhaps is a bucket under functions.  Ambiguous as it stands</w:t>
            </w:r>
            <w:r w:rsidR="002342E8">
              <w:rPr>
                <w:rFonts w:ascii="Calibri" w:eastAsia="Times New Roman" w:hAnsi="Calibri" w:cs="Times New Roman"/>
                <w:color w:val="000000"/>
                <w:sz w:val="22"/>
                <w:szCs w:val="22"/>
                <w:lang w:val="en-CA"/>
              </w:rPr>
              <w:t>.</w:t>
            </w:r>
          </w:p>
        </w:tc>
      </w:tr>
      <w:tr w:rsidR="007C7830" w:rsidRPr="00774C53" w14:paraId="22354C88" w14:textId="77777777" w:rsidTr="007C7830">
        <w:tc>
          <w:tcPr>
            <w:tcW w:w="817" w:type="dxa"/>
          </w:tcPr>
          <w:p w14:paraId="1E76402A" w14:textId="77777777" w:rsidR="007C7830" w:rsidRPr="00774C53" w:rsidRDefault="007C7830" w:rsidP="007C7830">
            <w:r w:rsidRPr="00774C53">
              <w:t>Av</w:t>
            </w:r>
          </w:p>
        </w:tc>
        <w:tc>
          <w:tcPr>
            <w:tcW w:w="4058" w:type="dxa"/>
          </w:tcPr>
          <w:p w14:paraId="39883BF6"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Terms and </w:t>
            </w:r>
            <w:proofErr w:type="gramStart"/>
            <w:r w:rsidRPr="00774C53">
              <w:rPr>
                <w:rFonts w:ascii="Calibri" w:eastAsia="Times New Roman" w:hAnsi="Calibri" w:cs="Times New Roman"/>
                <w:color w:val="000000"/>
                <w:sz w:val="22"/>
                <w:szCs w:val="22"/>
                <w:lang w:val="en-CA"/>
              </w:rPr>
              <w:t xml:space="preserve">Conditions  </w:t>
            </w:r>
            <w:proofErr w:type="gramEnd"/>
          </w:p>
        </w:tc>
        <w:tc>
          <w:tcPr>
            <w:tcW w:w="3981" w:type="dxa"/>
          </w:tcPr>
          <w:p w14:paraId="3A7128C1" w14:textId="77777777" w:rsidR="007C7830" w:rsidRPr="00774C53" w:rsidRDefault="007C7830" w:rsidP="007C7830">
            <w:r w:rsidRPr="00774C53">
              <w:rPr>
                <w:rFonts w:ascii="Calibri" w:eastAsia="Times New Roman" w:hAnsi="Calibri" w:cs="Times New Roman"/>
                <w:color w:val="000000"/>
                <w:sz w:val="22"/>
                <w:szCs w:val="22"/>
                <w:lang w:val="en-CA"/>
              </w:rPr>
              <w:t>Of what?  Contracts bucket, I think</w:t>
            </w:r>
            <w:r w:rsidR="002342E8">
              <w:rPr>
                <w:rFonts w:ascii="Calibri" w:eastAsia="Times New Roman" w:hAnsi="Calibri" w:cs="Times New Roman"/>
                <w:color w:val="000000"/>
                <w:sz w:val="22"/>
                <w:szCs w:val="22"/>
                <w:lang w:val="en-CA"/>
              </w:rPr>
              <w:t>.</w:t>
            </w:r>
          </w:p>
        </w:tc>
      </w:tr>
      <w:tr w:rsidR="006C744B" w:rsidRPr="00774C53" w14:paraId="10A2C808" w14:textId="77777777" w:rsidTr="007C7830">
        <w:tc>
          <w:tcPr>
            <w:tcW w:w="817" w:type="dxa"/>
          </w:tcPr>
          <w:p w14:paraId="4C634C6D" w14:textId="4FE08371" w:rsidR="006C744B" w:rsidRPr="00774C53" w:rsidRDefault="006C744B" w:rsidP="007C7830">
            <w:r>
              <w:t>Aw</w:t>
            </w:r>
          </w:p>
        </w:tc>
        <w:tc>
          <w:tcPr>
            <w:tcW w:w="4058" w:type="dxa"/>
          </w:tcPr>
          <w:p w14:paraId="1877E298" w14:textId="77777777" w:rsidR="006C744B" w:rsidRPr="00774C53" w:rsidRDefault="006C744B" w:rsidP="007C7830">
            <w:pPr>
              <w:rPr>
                <w:rFonts w:ascii="Calibri" w:eastAsia="Times New Roman" w:hAnsi="Calibri" w:cs="Times New Roman"/>
                <w:color w:val="000000"/>
                <w:sz w:val="22"/>
                <w:szCs w:val="22"/>
                <w:lang w:val="en-CA"/>
              </w:rPr>
            </w:pPr>
          </w:p>
        </w:tc>
        <w:tc>
          <w:tcPr>
            <w:tcW w:w="3981" w:type="dxa"/>
          </w:tcPr>
          <w:p w14:paraId="4A3C9166" w14:textId="77777777" w:rsidR="006C744B" w:rsidRPr="00774C53" w:rsidRDefault="006C744B" w:rsidP="007C7830">
            <w:pPr>
              <w:rPr>
                <w:rFonts w:ascii="Calibri" w:eastAsia="Times New Roman" w:hAnsi="Calibri" w:cs="Times New Roman"/>
                <w:color w:val="000000"/>
                <w:sz w:val="22"/>
                <w:szCs w:val="22"/>
                <w:lang w:val="en-CA"/>
              </w:rPr>
            </w:pPr>
          </w:p>
        </w:tc>
      </w:tr>
      <w:tr w:rsidR="007C7830" w:rsidRPr="00774C53" w14:paraId="1ACBE2A2" w14:textId="77777777" w:rsidTr="007C7830">
        <w:tc>
          <w:tcPr>
            <w:tcW w:w="817" w:type="dxa"/>
          </w:tcPr>
          <w:p w14:paraId="71C5BDC4" w14:textId="77777777" w:rsidR="007C7830" w:rsidRPr="00774C53" w:rsidRDefault="007C7830" w:rsidP="007C7830">
            <w:r w:rsidRPr="00774C53">
              <w:t>Ax</w:t>
            </w:r>
          </w:p>
        </w:tc>
        <w:tc>
          <w:tcPr>
            <w:tcW w:w="4058" w:type="dxa"/>
          </w:tcPr>
          <w:p w14:paraId="4A0E0987"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Data geographical locations </w:t>
            </w:r>
          </w:p>
        </w:tc>
        <w:tc>
          <w:tcPr>
            <w:tcW w:w="3981" w:type="dxa"/>
          </w:tcPr>
          <w:p w14:paraId="17906DAA" w14:textId="77777777" w:rsidR="007C7830" w:rsidRPr="00774C53" w:rsidRDefault="002342E8" w:rsidP="007C7830">
            <w:r>
              <w:rPr>
                <w:rFonts w:ascii="Calibri" w:eastAsia="Times New Roman" w:hAnsi="Calibri" w:cs="Times New Roman"/>
                <w:color w:val="000000"/>
                <w:sz w:val="22"/>
                <w:szCs w:val="22"/>
                <w:lang w:val="en-CA"/>
              </w:rPr>
              <w:t>T</w:t>
            </w:r>
            <w:r w:rsidR="007C7830" w:rsidRPr="00774C53">
              <w:rPr>
                <w:rFonts w:ascii="Calibri" w:eastAsia="Times New Roman" w:hAnsi="Calibri" w:cs="Times New Roman"/>
                <w:color w:val="000000"/>
                <w:sz w:val="22"/>
                <w:szCs w:val="22"/>
                <w:lang w:val="en-CA"/>
              </w:rPr>
              <w:t>his is fine grained.  Is it a technical requirement?  Is it a desired element of potential end users (</w:t>
            </w:r>
            <w:proofErr w:type="spellStart"/>
            <w:proofErr w:type="gramStart"/>
            <w:r w:rsidR="007C7830" w:rsidRPr="00774C53">
              <w:rPr>
                <w:rFonts w:ascii="Calibri" w:eastAsia="Times New Roman" w:hAnsi="Calibri" w:cs="Times New Roman"/>
                <w:color w:val="000000"/>
                <w:sz w:val="22"/>
                <w:szCs w:val="22"/>
                <w:lang w:val="en-CA"/>
              </w:rPr>
              <w:t>eg</w:t>
            </w:r>
            <w:proofErr w:type="spellEnd"/>
            <w:r w:rsidR="007C7830" w:rsidRPr="00774C53">
              <w:rPr>
                <w:rFonts w:ascii="Calibri" w:eastAsia="Times New Roman" w:hAnsi="Calibri" w:cs="Times New Roman"/>
                <w:color w:val="000000"/>
                <w:sz w:val="22"/>
                <w:szCs w:val="22"/>
                <w:lang w:val="en-CA"/>
              </w:rPr>
              <w:t>.</w:t>
            </w:r>
            <w:proofErr w:type="gramEnd"/>
            <w:r w:rsidR="007C7830" w:rsidRPr="00774C53">
              <w:rPr>
                <w:rFonts w:ascii="Calibri" w:eastAsia="Times New Roman" w:hAnsi="Calibri" w:cs="Times New Roman"/>
                <w:color w:val="000000"/>
                <w:sz w:val="22"/>
                <w:szCs w:val="22"/>
                <w:lang w:val="en-CA"/>
              </w:rPr>
              <w:t xml:space="preserve"> LEAs)?</w:t>
            </w:r>
          </w:p>
        </w:tc>
      </w:tr>
      <w:tr w:rsidR="007C7830" w:rsidRPr="00774C53" w14:paraId="53122288" w14:textId="77777777" w:rsidTr="007C7830">
        <w:tc>
          <w:tcPr>
            <w:tcW w:w="817" w:type="dxa"/>
          </w:tcPr>
          <w:p w14:paraId="1AC22C75" w14:textId="77777777" w:rsidR="007C7830" w:rsidRPr="00774C53" w:rsidRDefault="007C7830" w:rsidP="007C7830">
            <w:r w:rsidRPr="00774C53">
              <w:t>Ay</w:t>
            </w:r>
          </w:p>
        </w:tc>
        <w:tc>
          <w:tcPr>
            <w:tcW w:w="4058" w:type="dxa"/>
          </w:tcPr>
          <w:p w14:paraId="2630428C"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Contract   </w:t>
            </w:r>
          </w:p>
        </w:tc>
        <w:tc>
          <w:tcPr>
            <w:tcW w:w="3981" w:type="dxa"/>
          </w:tcPr>
          <w:p w14:paraId="2475B79F" w14:textId="77777777" w:rsidR="007C7830" w:rsidRPr="00774C53" w:rsidRDefault="007C7830" w:rsidP="007C7830">
            <w:r w:rsidRPr="00774C53">
              <w:rPr>
                <w:rFonts w:ascii="Calibri" w:eastAsia="Times New Roman" w:hAnsi="Calibri" w:cs="Times New Roman"/>
                <w:color w:val="000000"/>
                <w:sz w:val="22"/>
                <w:szCs w:val="22"/>
                <w:lang w:val="en-CA"/>
              </w:rPr>
              <w:t>This could be a broad bucket called contractual issues.  There are many contracts we could be talking about here…</w:t>
            </w:r>
            <w:proofErr w:type="gramStart"/>
            <w:r w:rsidRPr="00774C53">
              <w:rPr>
                <w:rFonts w:ascii="Calibri" w:eastAsia="Times New Roman" w:hAnsi="Calibri" w:cs="Times New Roman"/>
                <w:color w:val="000000"/>
                <w:sz w:val="22"/>
                <w:szCs w:val="22"/>
                <w:lang w:val="en-CA"/>
              </w:rPr>
              <w:t>.if</w:t>
            </w:r>
            <w:proofErr w:type="gramEnd"/>
            <w:r w:rsidRPr="00774C53">
              <w:rPr>
                <w:rFonts w:ascii="Calibri" w:eastAsia="Times New Roman" w:hAnsi="Calibri" w:cs="Times New Roman"/>
                <w:color w:val="000000"/>
                <w:sz w:val="22"/>
                <w:szCs w:val="22"/>
                <w:lang w:val="en-CA"/>
              </w:rPr>
              <w:t xml:space="preserve"> the RAA we should say so.  If contracts for bulk access we need to pull them out separately.</w:t>
            </w:r>
          </w:p>
        </w:tc>
      </w:tr>
      <w:tr w:rsidR="007C7830" w:rsidRPr="00774C53" w14:paraId="77D94588" w14:textId="77777777" w:rsidTr="007C7830">
        <w:tc>
          <w:tcPr>
            <w:tcW w:w="817" w:type="dxa"/>
          </w:tcPr>
          <w:p w14:paraId="79C39817" w14:textId="77777777" w:rsidR="007C7830" w:rsidRPr="00774C53" w:rsidRDefault="007C7830" w:rsidP="007C7830">
            <w:proofErr w:type="spellStart"/>
            <w:r w:rsidRPr="00774C53">
              <w:t>Az</w:t>
            </w:r>
            <w:proofErr w:type="spellEnd"/>
          </w:p>
        </w:tc>
        <w:tc>
          <w:tcPr>
            <w:tcW w:w="4058" w:type="dxa"/>
          </w:tcPr>
          <w:p w14:paraId="5FAE9EA4"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Responsibility for use of the domain name </w:t>
            </w:r>
          </w:p>
        </w:tc>
        <w:tc>
          <w:tcPr>
            <w:tcW w:w="3981" w:type="dxa"/>
          </w:tcPr>
          <w:p w14:paraId="4908F62F" w14:textId="77777777" w:rsidR="007C7830" w:rsidRPr="00774C53" w:rsidRDefault="007C7830" w:rsidP="007C7830">
            <w:r w:rsidRPr="00774C53">
              <w:rPr>
                <w:rFonts w:ascii="Calibri" w:eastAsia="Times New Roman" w:hAnsi="Calibri" w:cs="Times New Roman"/>
                <w:color w:val="000000"/>
                <w:sz w:val="22"/>
                <w:szCs w:val="22"/>
                <w:lang w:val="en-CA"/>
              </w:rPr>
              <w:t xml:space="preserve">Again, is this a broad policy goal of the DNS?  If so, lets put it under policy bucket.  </w:t>
            </w:r>
          </w:p>
        </w:tc>
      </w:tr>
      <w:tr w:rsidR="007C7830" w:rsidRPr="00774C53" w14:paraId="7B23F18A" w14:textId="77777777" w:rsidTr="007C7830">
        <w:tc>
          <w:tcPr>
            <w:tcW w:w="817" w:type="dxa"/>
          </w:tcPr>
          <w:p w14:paraId="654D7827" w14:textId="77777777" w:rsidR="007C7830" w:rsidRPr="00774C53" w:rsidRDefault="007C7830" w:rsidP="007C7830">
            <w:r w:rsidRPr="00774C53">
              <w:t>Ba</w:t>
            </w:r>
          </w:p>
        </w:tc>
        <w:tc>
          <w:tcPr>
            <w:tcW w:w="4058" w:type="dxa"/>
          </w:tcPr>
          <w:p w14:paraId="680752D9"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Right to privacy </w:t>
            </w:r>
          </w:p>
        </w:tc>
        <w:tc>
          <w:tcPr>
            <w:tcW w:w="3981" w:type="dxa"/>
          </w:tcPr>
          <w:p w14:paraId="7C023122" w14:textId="77777777" w:rsidR="007C7830" w:rsidRPr="00774C53" w:rsidRDefault="007C7830" w:rsidP="007C7830">
            <w:r w:rsidRPr="00774C53">
              <w:rPr>
                <w:rFonts w:ascii="Calibri" w:eastAsia="Times New Roman" w:hAnsi="Calibri" w:cs="Times New Roman"/>
                <w:color w:val="000000"/>
                <w:sz w:val="22"/>
                <w:szCs w:val="22"/>
                <w:lang w:val="en-CA"/>
              </w:rPr>
              <w:t>The right to privacy is covered under PR, and refers to rights under data protection law, under common law, under specific statute and under constitutional protections.  Suggest a broad single letter bucket</w:t>
            </w:r>
            <w:r w:rsidR="002342E8">
              <w:rPr>
                <w:rFonts w:ascii="Calibri" w:eastAsia="Times New Roman" w:hAnsi="Calibri" w:cs="Times New Roman"/>
                <w:color w:val="000000"/>
                <w:sz w:val="22"/>
                <w:szCs w:val="22"/>
                <w:lang w:val="en-CA"/>
              </w:rPr>
              <w:t>, or subset of law.</w:t>
            </w:r>
          </w:p>
        </w:tc>
      </w:tr>
      <w:tr w:rsidR="007C7830" w:rsidRPr="00774C53" w14:paraId="78D82EE8" w14:textId="77777777" w:rsidTr="007C7830">
        <w:tc>
          <w:tcPr>
            <w:tcW w:w="817" w:type="dxa"/>
          </w:tcPr>
          <w:p w14:paraId="2CF635A4" w14:textId="77777777" w:rsidR="007C7830" w:rsidRPr="00774C53" w:rsidRDefault="007C7830" w:rsidP="007C7830">
            <w:r w:rsidRPr="00774C53">
              <w:t>Bb</w:t>
            </w:r>
          </w:p>
        </w:tc>
        <w:tc>
          <w:tcPr>
            <w:tcW w:w="4058" w:type="dxa"/>
          </w:tcPr>
          <w:p w14:paraId="7C74ADD0"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 Aggregated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233D1194" w14:textId="77777777" w:rsidR="007C7830" w:rsidRPr="00774C53" w:rsidRDefault="007C7830" w:rsidP="007C7830">
            <w:r w:rsidRPr="00774C53">
              <w:rPr>
                <w:rFonts w:ascii="Calibri" w:eastAsia="Times New Roman" w:hAnsi="Calibri" w:cs="Times New Roman"/>
                <w:color w:val="000000"/>
                <w:sz w:val="22"/>
                <w:szCs w:val="22"/>
                <w:lang w:val="en-CA"/>
              </w:rPr>
              <w:t>Not sure what this refers to.</w:t>
            </w:r>
          </w:p>
        </w:tc>
      </w:tr>
    </w:tbl>
    <w:p w14:paraId="188C79D0" w14:textId="77777777" w:rsidR="00F53E9B" w:rsidRPr="00774C53" w:rsidRDefault="00BE51CB" w:rsidP="008416C8">
      <w:pPr>
        <w:pStyle w:val="Heading2"/>
      </w:pPr>
      <w:r w:rsidRPr="00774C53">
        <w:br w:type="textWrapping" w:clear="all"/>
      </w:r>
    </w:p>
    <w:p w14:paraId="6029DA08" w14:textId="77777777" w:rsidR="007E7C01" w:rsidRDefault="008416C8" w:rsidP="008416C8">
      <w:pPr>
        <w:pStyle w:val="Heading2"/>
      </w:pPr>
      <w:r>
        <w:t>Possible New Framework of Categories</w:t>
      </w:r>
    </w:p>
    <w:p w14:paraId="409E4AF5" w14:textId="77777777" w:rsidR="008416C8" w:rsidRDefault="008416C8" w:rsidP="008416C8"/>
    <w:p w14:paraId="13AE81FB" w14:textId="77777777" w:rsidR="008416C8" w:rsidRDefault="008416C8" w:rsidP="008416C8">
      <w:r>
        <w:t xml:space="preserve">I think it would be better to sort by broad descriptors that refer to whether a series of possible requirements are functions, goals, legal requirements, technical requirements, etc.  Taking the existing data and replacing them with broad categories, and using the </w:t>
      </w:r>
      <w:r w:rsidR="00A31A87">
        <w:t>two let</w:t>
      </w:r>
      <w:r w:rsidR="00CF483F">
        <w:t>ter categories for subsets, I ca</w:t>
      </w:r>
      <w:r w:rsidR="00A31A87">
        <w:t>me up with the following</w:t>
      </w:r>
      <w:r w:rsidR="00CF483F">
        <w:t xml:space="preserve"> new table.  I have inserted the existing categories where it seemed to me they logically belonged, and removed categories that seemed too fine grained</w:t>
      </w:r>
      <w:r w:rsidR="00774C53">
        <w:t xml:space="preserve"> (these are all debatable distinctions)</w:t>
      </w:r>
      <w:r w:rsidR="00CF483F">
        <w:t>.  I have suggested a new field for Keywords, in which people can insert keywords they want to sort by, because we all speak of differen</w:t>
      </w:r>
      <w:r w:rsidR="005135C8">
        <w:t>t themes in our own terminology</w:t>
      </w:r>
      <w:r w:rsidR="005F5143">
        <w:t xml:space="preserve">.  This will permit searching by some of the terms already pulled out as categories, but which seem too fine grained.  Other keywords can be added.  I am not an excel person, so I leave it to Lisa to say whether a new category in the triage document would be useful here, or whether we turn the Key into a finding aid by adding </w:t>
      </w:r>
      <w:proofErr w:type="gramStart"/>
      <w:r w:rsidR="005F5143">
        <w:t>searchable  keywords</w:t>
      </w:r>
      <w:proofErr w:type="gramEnd"/>
      <w:r w:rsidR="005F5143">
        <w:t xml:space="preserve">.  I would </w:t>
      </w:r>
      <w:proofErr w:type="spellStart"/>
      <w:r w:rsidR="005F5143">
        <w:t>favour</w:t>
      </w:r>
      <w:proofErr w:type="spellEnd"/>
      <w:r w:rsidR="005F5143">
        <w:t xml:space="preserve"> the latter because big spreadsheets overwhelm me, but I defer to the group.</w:t>
      </w:r>
    </w:p>
    <w:p w14:paraId="28BD4005" w14:textId="77777777" w:rsidR="00774C53" w:rsidRDefault="00774C53" w:rsidP="008416C8"/>
    <w:p w14:paraId="7F4DBE61" w14:textId="77777777" w:rsidR="00774C53" w:rsidRDefault="00774C53" w:rsidP="008416C8"/>
    <w:p w14:paraId="648D82C7" w14:textId="77777777" w:rsidR="00774C53" w:rsidRDefault="00774C53" w:rsidP="008416C8"/>
    <w:p w14:paraId="23DEE9BB" w14:textId="77777777" w:rsidR="00CF483F" w:rsidRDefault="00CF483F" w:rsidP="008416C8"/>
    <w:p w14:paraId="39B971D1" w14:textId="77777777" w:rsidR="00CF483F" w:rsidRPr="00F87340" w:rsidRDefault="00CF483F" w:rsidP="008416C8">
      <w:pPr>
        <w:rPr>
          <w:rFonts w:asciiTheme="majorHAnsi" w:hAnsiTheme="majorHAnsi"/>
          <w:sz w:val="22"/>
          <w:szCs w:val="22"/>
        </w:rPr>
      </w:pPr>
    </w:p>
    <w:tbl>
      <w:tblPr>
        <w:tblStyle w:val="TableGrid"/>
        <w:tblW w:w="0" w:type="auto"/>
        <w:tblLayout w:type="fixed"/>
        <w:tblLook w:val="04A0" w:firstRow="1" w:lastRow="0" w:firstColumn="1" w:lastColumn="0" w:noHBand="0" w:noVBand="1"/>
      </w:tblPr>
      <w:tblGrid>
        <w:gridCol w:w="817"/>
        <w:gridCol w:w="2126"/>
        <w:gridCol w:w="1523"/>
        <w:gridCol w:w="1444"/>
        <w:gridCol w:w="1472"/>
        <w:gridCol w:w="1474"/>
      </w:tblGrid>
      <w:tr w:rsidR="00CF483F" w:rsidRPr="00F87340" w14:paraId="40A3461B" w14:textId="77777777" w:rsidTr="00100671">
        <w:trPr>
          <w:tblHeader/>
        </w:trPr>
        <w:tc>
          <w:tcPr>
            <w:tcW w:w="817" w:type="dxa"/>
          </w:tcPr>
          <w:p w14:paraId="1A503253"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CODE</w:t>
            </w:r>
          </w:p>
        </w:tc>
        <w:tc>
          <w:tcPr>
            <w:tcW w:w="2126" w:type="dxa"/>
          </w:tcPr>
          <w:p w14:paraId="11A75400"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NAME</w:t>
            </w:r>
          </w:p>
        </w:tc>
        <w:tc>
          <w:tcPr>
            <w:tcW w:w="1523" w:type="dxa"/>
          </w:tcPr>
          <w:p w14:paraId="5B4E402B"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DESCRIPTION</w:t>
            </w:r>
          </w:p>
        </w:tc>
        <w:tc>
          <w:tcPr>
            <w:tcW w:w="1444" w:type="dxa"/>
          </w:tcPr>
          <w:p w14:paraId="640085FD"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EXISTING GROUPS TO INCLUDE</w:t>
            </w:r>
          </w:p>
        </w:tc>
        <w:tc>
          <w:tcPr>
            <w:tcW w:w="1472" w:type="dxa"/>
          </w:tcPr>
          <w:p w14:paraId="032128FC"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KEYWORDS</w:t>
            </w:r>
          </w:p>
        </w:tc>
        <w:tc>
          <w:tcPr>
            <w:tcW w:w="1474" w:type="dxa"/>
          </w:tcPr>
          <w:p w14:paraId="2A2DF881" w14:textId="77777777" w:rsidR="00CF483F" w:rsidRPr="00F87340" w:rsidRDefault="00CF483F" w:rsidP="00CF483F">
            <w:pPr>
              <w:ind w:right="-432"/>
              <w:rPr>
                <w:rFonts w:asciiTheme="majorHAnsi" w:hAnsiTheme="majorHAnsi"/>
                <w:sz w:val="22"/>
                <w:szCs w:val="22"/>
              </w:rPr>
            </w:pPr>
            <w:r w:rsidRPr="00F87340">
              <w:rPr>
                <w:rFonts w:asciiTheme="majorHAnsi" w:hAnsiTheme="majorHAnsi"/>
                <w:sz w:val="22"/>
                <w:szCs w:val="22"/>
              </w:rPr>
              <w:t>COMMENTS</w:t>
            </w:r>
          </w:p>
        </w:tc>
      </w:tr>
      <w:tr w:rsidR="00CF483F" w14:paraId="004A56B5" w14:textId="77777777" w:rsidTr="00F87340">
        <w:tc>
          <w:tcPr>
            <w:tcW w:w="817" w:type="dxa"/>
          </w:tcPr>
          <w:p w14:paraId="52C55119" w14:textId="77777777" w:rsidR="00CF483F" w:rsidRDefault="00CF483F" w:rsidP="008416C8">
            <w:r>
              <w:t>A</w:t>
            </w:r>
          </w:p>
        </w:tc>
        <w:tc>
          <w:tcPr>
            <w:tcW w:w="2126" w:type="dxa"/>
          </w:tcPr>
          <w:p w14:paraId="76C51D5F" w14:textId="77777777" w:rsidR="00CF483F" w:rsidRDefault="00CF483F" w:rsidP="008416C8">
            <w:r>
              <w:t>Goals of System</w:t>
            </w:r>
          </w:p>
        </w:tc>
        <w:tc>
          <w:tcPr>
            <w:tcW w:w="1523" w:type="dxa"/>
          </w:tcPr>
          <w:p w14:paraId="0304B7EE" w14:textId="77777777" w:rsidR="00CF483F" w:rsidRDefault="00CF483F" w:rsidP="008416C8"/>
        </w:tc>
        <w:tc>
          <w:tcPr>
            <w:tcW w:w="1444" w:type="dxa"/>
          </w:tcPr>
          <w:p w14:paraId="6710E705" w14:textId="33A0BC9E" w:rsidR="00CF483F" w:rsidRDefault="006C744B" w:rsidP="008416C8">
            <w:r>
              <w:t>A</w:t>
            </w:r>
          </w:p>
        </w:tc>
        <w:tc>
          <w:tcPr>
            <w:tcW w:w="1472" w:type="dxa"/>
          </w:tcPr>
          <w:p w14:paraId="0E7BA88D" w14:textId="77777777" w:rsidR="00CF483F" w:rsidRDefault="00CF483F" w:rsidP="008416C8"/>
        </w:tc>
        <w:tc>
          <w:tcPr>
            <w:tcW w:w="1474" w:type="dxa"/>
          </w:tcPr>
          <w:p w14:paraId="38FDEBC2" w14:textId="77777777" w:rsidR="00CF483F" w:rsidRDefault="00CF483F" w:rsidP="008416C8"/>
        </w:tc>
      </w:tr>
      <w:tr w:rsidR="00F87340" w14:paraId="78B68D35" w14:textId="77777777" w:rsidTr="00F87340">
        <w:tc>
          <w:tcPr>
            <w:tcW w:w="817" w:type="dxa"/>
          </w:tcPr>
          <w:p w14:paraId="3EED2071" w14:textId="77777777" w:rsidR="00F87340" w:rsidRDefault="00F87340" w:rsidP="008416C8">
            <w:r>
              <w:t>AA</w:t>
            </w:r>
          </w:p>
        </w:tc>
        <w:tc>
          <w:tcPr>
            <w:tcW w:w="2126" w:type="dxa"/>
          </w:tcPr>
          <w:p w14:paraId="2A025BDB" w14:textId="77777777" w:rsidR="00192608" w:rsidRDefault="00F87340" w:rsidP="008416C8">
            <w:r>
              <w:t>Transparency</w:t>
            </w:r>
          </w:p>
        </w:tc>
        <w:tc>
          <w:tcPr>
            <w:tcW w:w="1523" w:type="dxa"/>
          </w:tcPr>
          <w:p w14:paraId="378AA964" w14:textId="77777777" w:rsidR="00F87340" w:rsidRDefault="00F87340" w:rsidP="008416C8"/>
        </w:tc>
        <w:tc>
          <w:tcPr>
            <w:tcW w:w="1444" w:type="dxa"/>
          </w:tcPr>
          <w:p w14:paraId="5D912A15" w14:textId="77777777" w:rsidR="00F87340" w:rsidRDefault="00192608" w:rsidP="008416C8">
            <w:r>
              <w:t>Ad</w:t>
            </w:r>
          </w:p>
        </w:tc>
        <w:tc>
          <w:tcPr>
            <w:tcW w:w="1472" w:type="dxa"/>
          </w:tcPr>
          <w:p w14:paraId="25084FC8" w14:textId="77777777" w:rsidR="00F87340" w:rsidRDefault="00F87340" w:rsidP="008416C8"/>
        </w:tc>
        <w:tc>
          <w:tcPr>
            <w:tcW w:w="1474" w:type="dxa"/>
          </w:tcPr>
          <w:p w14:paraId="4AE97190" w14:textId="77777777" w:rsidR="00F87340" w:rsidRDefault="00F87340" w:rsidP="008416C8"/>
        </w:tc>
      </w:tr>
      <w:tr w:rsidR="00192608" w14:paraId="55915DFA" w14:textId="77777777" w:rsidTr="00F87340">
        <w:tc>
          <w:tcPr>
            <w:tcW w:w="817" w:type="dxa"/>
          </w:tcPr>
          <w:p w14:paraId="0E5419AD" w14:textId="77777777" w:rsidR="00192608" w:rsidRDefault="00192608" w:rsidP="008416C8">
            <w:r>
              <w:t>AB</w:t>
            </w:r>
          </w:p>
        </w:tc>
        <w:tc>
          <w:tcPr>
            <w:tcW w:w="2126" w:type="dxa"/>
          </w:tcPr>
          <w:p w14:paraId="4B69B938" w14:textId="77777777" w:rsidR="00192608" w:rsidRDefault="00192608" w:rsidP="008416C8">
            <w:r>
              <w:t>Differentiated access</w:t>
            </w:r>
          </w:p>
        </w:tc>
        <w:tc>
          <w:tcPr>
            <w:tcW w:w="1523" w:type="dxa"/>
          </w:tcPr>
          <w:p w14:paraId="31F37C1A" w14:textId="77777777" w:rsidR="00192608" w:rsidRDefault="00192608" w:rsidP="008416C8"/>
        </w:tc>
        <w:tc>
          <w:tcPr>
            <w:tcW w:w="1444" w:type="dxa"/>
          </w:tcPr>
          <w:p w14:paraId="64ECB45B" w14:textId="12F1D167" w:rsidR="00192608" w:rsidRDefault="00192608" w:rsidP="008416C8">
            <w:r>
              <w:t>S, P, U</w:t>
            </w:r>
            <w:r w:rsidR="00E911FE">
              <w:t xml:space="preserve">, </w:t>
            </w:r>
            <w:proofErr w:type="spellStart"/>
            <w:r w:rsidR="00E911FE">
              <w:t>Ar</w:t>
            </w:r>
            <w:proofErr w:type="spellEnd"/>
            <w:r w:rsidR="006C744B">
              <w:t>, T</w:t>
            </w:r>
          </w:p>
        </w:tc>
        <w:tc>
          <w:tcPr>
            <w:tcW w:w="1472" w:type="dxa"/>
          </w:tcPr>
          <w:p w14:paraId="67CFE8C3" w14:textId="77777777" w:rsidR="00192608" w:rsidRDefault="00192608" w:rsidP="008416C8"/>
        </w:tc>
        <w:tc>
          <w:tcPr>
            <w:tcW w:w="1474" w:type="dxa"/>
          </w:tcPr>
          <w:p w14:paraId="2E217BA6" w14:textId="77777777" w:rsidR="00192608" w:rsidRDefault="00192608" w:rsidP="008416C8"/>
        </w:tc>
      </w:tr>
      <w:tr w:rsidR="00E911FE" w14:paraId="0DB092E7" w14:textId="77777777" w:rsidTr="00F87340">
        <w:tc>
          <w:tcPr>
            <w:tcW w:w="817" w:type="dxa"/>
          </w:tcPr>
          <w:p w14:paraId="44CF3562" w14:textId="77777777" w:rsidR="00E911FE" w:rsidRDefault="00E911FE" w:rsidP="008416C8">
            <w:r>
              <w:t>AC</w:t>
            </w:r>
          </w:p>
        </w:tc>
        <w:tc>
          <w:tcPr>
            <w:tcW w:w="2126" w:type="dxa"/>
          </w:tcPr>
          <w:p w14:paraId="5C3FCA37" w14:textId="77777777" w:rsidR="00E911FE" w:rsidRDefault="00E911FE" w:rsidP="008416C8">
            <w:r>
              <w:t>Authoritative Data</w:t>
            </w:r>
          </w:p>
        </w:tc>
        <w:tc>
          <w:tcPr>
            <w:tcW w:w="1523" w:type="dxa"/>
          </w:tcPr>
          <w:p w14:paraId="163D831D" w14:textId="77777777" w:rsidR="00E911FE" w:rsidRDefault="00E911FE" w:rsidP="008416C8"/>
        </w:tc>
        <w:tc>
          <w:tcPr>
            <w:tcW w:w="1444" w:type="dxa"/>
          </w:tcPr>
          <w:p w14:paraId="50DBAEEC" w14:textId="77777777" w:rsidR="00E911FE" w:rsidRDefault="00E911FE" w:rsidP="008416C8">
            <w:proofErr w:type="spellStart"/>
            <w:r>
              <w:t>Aj</w:t>
            </w:r>
            <w:proofErr w:type="spellEnd"/>
          </w:p>
        </w:tc>
        <w:tc>
          <w:tcPr>
            <w:tcW w:w="1472" w:type="dxa"/>
          </w:tcPr>
          <w:p w14:paraId="16D28734" w14:textId="77777777" w:rsidR="00E911FE" w:rsidRDefault="00E911FE" w:rsidP="008416C8"/>
        </w:tc>
        <w:tc>
          <w:tcPr>
            <w:tcW w:w="1474" w:type="dxa"/>
          </w:tcPr>
          <w:p w14:paraId="259985D9" w14:textId="77777777" w:rsidR="00E911FE" w:rsidRDefault="00E911FE" w:rsidP="008416C8"/>
        </w:tc>
      </w:tr>
      <w:tr w:rsidR="00E911FE" w14:paraId="4A21480B" w14:textId="77777777" w:rsidTr="00F87340">
        <w:tc>
          <w:tcPr>
            <w:tcW w:w="817" w:type="dxa"/>
          </w:tcPr>
          <w:p w14:paraId="4A005CD1" w14:textId="77777777" w:rsidR="00E911FE" w:rsidRDefault="00E911FE" w:rsidP="008416C8">
            <w:r>
              <w:t>AD</w:t>
            </w:r>
          </w:p>
        </w:tc>
        <w:tc>
          <w:tcPr>
            <w:tcW w:w="2126" w:type="dxa"/>
          </w:tcPr>
          <w:p w14:paraId="0AF5A0E9" w14:textId="77777777" w:rsidR="00E911FE" w:rsidRDefault="00E911FE" w:rsidP="008416C8">
            <w:r>
              <w:t>Accountability</w:t>
            </w:r>
          </w:p>
        </w:tc>
        <w:tc>
          <w:tcPr>
            <w:tcW w:w="1523" w:type="dxa"/>
          </w:tcPr>
          <w:p w14:paraId="0C2ABC1A" w14:textId="77777777" w:rsidR="00E911FE" w:rsidRDefault="00E911FE" w:rsidP="008416C8"/>
        </w:tc>
        <w:tc>
          <w:tcPr>
            <w:tcW w:w="1444" w:type="dxa"/>
          </w:tcPr>
          <w:p w14:paraId="5E7EE06C" w14:textId="77777777" w:rsidR="00E911FE" w:rsidRDefault="00E911FE" w:rsidP="008416C8">
            <w:r>
              <w:t xml:space="preserve">Au, </w:t>
            </w:r>
            <w:proofErr w:type="spellStart"/>
            <w:r>
              <w:t>Az</w:t>
            </w:r>
            <w:proofErr w:type="spellEnd"/>
          </w:p>
        </w:tc>
        <w:tc>
          <w:tcPr>
            <w:tcW w:w="1472" w:type="dxa"/>
          </w:tcPr>
          <w:p w14:paraId="44748B2A" w14:textId="77777777" w:rsidR="00E911FE" w:rsidRDefault="00E911FE" w:rsidP="008416C8"/>
        </w:tc>
        <w:tc>
          <w:tcPr>
            <w:tcW w:w="1474" w:type="dxa"/>
          </w:tcPr>
          <w:p w14:paraId="460BB4BB" w14:textId="77777777" w:rsidR="00E911FE" w:rsidRDefault="00E911FE" w:rsidP="008416C8"/>
        </w:tc>
      </w:tr>
      <w:tr w:rsidR="00CF483F" w14:paraId="0F56E5E0" w14:textId="77777777" w:rsidTr="00F87340">
        <w:tc>
          <w:tcPr>
            <w:tcW w:w="817" w:type="dxa"/>
          </w:tcPr>
          <w:p w14:paraId="79D5AD3A" w14:textId="77777777" w:rsidR="00CF483F" w:rsidRDefault="00CF483F" w:rsidP="008416C8">
            <w:r>
              <w:t>B</w:t>
            </w:r>
          </w:p>
        </w:tc>
        <w:tc>
          <w:tcPr>
            <w:tcW w:w="2126" w:type="dxa"/>
          </w:tcPr>
          <w:p w14:paraId="1563851B" w14:textId="77777777" w:rsidR="00CF483F" w:rsidRDefault="00CF483F" w:rsidP="008416C8">
            <w:r>
              <w:t>Functions</w:t>
            </w:r>
          </w:p>
        </w:tc>
        <w:tc>
          <w:tcPr>
            <w:tcW w:w="1523" w:type="dxa"/>
          </w:tcPr>
          <w:p w14:paraId="25F61A2D" w14:textId="77777777" w:rsidR="00CF483F" w:rsidRDefault="00CF483F" w:rsidP="008416C8"/>
        </w:tc>
        <w:tc>
          <w:tcPr>
            <w:tcW w:w="1444" w:type="dxa"/>
          </w:tcPr>
          <w:p w14:paraId="6D57011E" w14:textId="77777777" w:rsidR="00CF483F" w:rsidRDefault="00CF483F" w:rsidP="008416C8"/>
        </w:tc>
        <w:tc>
          <w:tcPr>
            <w:tcW w:w="1472" w:type="dxa"/>
          </w:tcPr>
          <w:p w14:paraId="3DD2D4C2" w14:textId="77777777" w:rsidR="00CF483F" w:rsidRDefault="00CF483F" w:rsidP="008416C8"/>
        </w:tc>
        <w:tc>
          <w:tcPr>
            <w:tcW w:w="1474" w:type="dxa"/>
          </w:tcPr>
          <w:p w14:paraId="5C38EFDD" w14:textId="77777777" w:rsidR="00CF483F" w:rsidRDefault="00CF483F" w:rsidP="008416C8"/>
        </w:tc>
      </w:tr>
      <w:tr w:rsidR="00F87340" w14:paraId="4199DCBB" w14:textId="77777777" w:rsidTr="00F87340">
        <w:tc>
          <w:tcPr>
            <w:tcW w:w="817" w:type="dxa"/>
          </w:tcPr>
          <w:p w14:paraId="13BD8E21" w14:textId="77777777" w:rsidR="00F87340" w:rsidRDefault="00F87340" w:rsidP="008416C8">
            <w:r>
              <w:t>BA</w:t>
            </w:r>
          </w:p>
        </w:tc>
        <w:tc>
          <w:tcPr>
            <w:tcW w:w="2126" w:type="dxa"/>
          </w:tcPr>
          <w:p w14:paraId="6A0253F7" w14:textId="77777777" w:rsidR="00F87340" w:rsidRDefault="00EC2217" w:rsidP="008416C8">
            <w:r>
              <w:t>Search &amp; Query</w:t>
            </w:r>
          </w:p>
        </w:tc>
        <w:tc>
          <w:tcPr>
            <w:tcW w:w="1523" w:type="dxa"/>
          </w:tcPr>
          <w:p w14:paraId="765C0B9C" w14:textId="77777777" w:rsidR="00F87340" w:rsidRDefault="00F87340" w:rsidP="008416C8"/>
        </w:tc>
        <w:tc>
          <w:tcPr>
            <w:tcW w:w="1444" w:type="dxa"/>
          </w:tcPr>
          <w:p w14:paraId="44365A8E" w14:textId="77777777" w:rsidR="00F87340" w:rsidRDefault="00EC2217" w:rsidP="008416C8">
            <w:r>
              <w:t>C</w:t>
            </w:r>
          </w:p>
        </w:tc>
        <w:tc>
          <w:tcPr>
            <w:tcW w:w="1472" w:type="dxa"/>
          </w:tcPr>
          <w:p w14:paraId="743CCF3A" w14:textId="77777777" w:rsidR="00F87340" w:rsidRDefault="00F87340" w:rsidP="008416C8"/>
        </w:tc>
        <w:tc>
          <w:tcPr>
            <w:tcW w:w="1474" w:type="dxa"/>
          </w:tcPr>
          <w:p w14:paraId="5BE6D583" w14:textId="77777777" w:rsidR="00F87340" w:rsidRDefault="00F87340" w:rsidP="008416C8"/>
        </w:tc>
      </w:tr>
      <w:tr w:rsidR="00F87340" w14:paraId="37D3E833" w14:textId="77777777" w:rsidTr="00F87340">
        <w:tc>
          <w:tcPr>
            <w:tcW w:w="817" w:type="dxa"/>
          </w:tcPr>
          <w:p w14:paraId="46B5B91E" w14:textId="77777777" w:rsidR="00F87340" w:rsidRDefault="00F87340" w:rsidP="008416C8">
            <w:r>
              <w:t>BB</w:t>
            </w:r>
          </w:p>
        </w:tc>
        <w:tc>
          <w:tcPr>
            <w:tcW w:w="2126" w:type="dxa"/>
          </w:tcPr>
          <w:p w14:paraId="448B7CCE" w14:textId="77777777" w:rsidR="00F87340" w:rsidRDefault="00192608" w:rsidP="008416C8">
            <w:r>
              <w:t>Certification, Authorization</w:t>
            </w:r>
          </w:p>
        </w:tc>
        <w:tc>
          <w:tcPr>
            <w:tcW w:w="1523" w:type="dxa"/>
          </w:tcPr>
          <w:p w14:paraId="363FBA90" w14:textId="77777777" w:rsidR="00F87340" w:rsidRDefault="00F87340" w:rsidP="008416C8"/>
        </w:tc>
        <w:tc>
          <w:tcPr>
            <w:tcW w:w="1444" w:type="dxa"/>
          </w:tcPr>
          <w:p w14:paraId="45E4E3FA" w14:textId="77777777" w:rsidR="00F87340" w:rsidRDefault="00192608" w:rsidP="008416C8">
            <w:r>
              <w:t>Ac</w:t>
            </w:r>
          </w:p>
        </w:tc>
        <w:tc>
          <w:tcPr>
            <w:tcW w:w="1472" w:type="dxa"/>
          </w:tcPr>
          <w:p w14:paraId="790ADA77" w14:textId="77777777" w:rsidR="00F87340" w:rsidRDefault="00F87340" w:rsidP="008416C8"/>
        </w:tc>
        <w:tc>
          <w:tcPr>
            <w:tcW w:w="1474" w:type="dxa"/>
          </w:tcPr>
          <w:p w14:paraId="306BEF9B" w14:textId="77777777" w:rsidR="00F87340" w:rsidRDefault="00F87340" w:rsidP="008416C8"/>
        </w:tc>
      </w:tr>
      <w:tr w:rsidR="00E900D3" w14:paraId="04C8BC57" w14:textId="77777777" w:rsidTr="00F87340">
        <w:tc>
          <w:tcPr>
            <w:tcW w:w="817" w:type="dxa"/>
          </w:tcPr>
          <w:p w14:paraId="577FACAA" w14:textId="77777777" w:rsidR="00E900D3" w:rsidRDefault="00E900D3" w:rsidP="008416C8">
            <w:r>
              <w:t>BC</w:t>
            </w:r>
          </w:p>
        </w:tc>
        <w:tc>
          <w:tcPr>
            <w:tcW w:w="2126" w:type="dxa"/>
          </w:tcPr>
          <w:p w14:paraId="580FE22E" w14:textId="77777777" w:rsidR="00E900D3" w:rsidRDefault="00E900D3" w:rsidP="008416C8">
            <w:r>
              <w:t>Compliance</w:t>
            </w:r>
          </w:p>
        </w:tc>
        <w:tc>
          <w:tcPr>
            <w:tcW w:w="1523" w:type="dxa"/>
          </w:tcPr>
          <w:p w14:paraId="7464D22E" w14:textId="77777777" w:rsidR="00E900D3" w:rsidRDefault="00E900D3" w:rsidP="008416C8"/>
        </w:tc>
        <w:tc>
          <w:tcPr>
            <w:tcW w:w="1444" w:type="dxa"/>
          </w:tcPr>
          <w:p w14:paraId="5AE015E3" w14:textId="77777777" w:rsidR="00E900D3" w:rsidRDefault="00E900D3" w:rsidP="008416C8"/>
        </w:tc>
        <w:tc>
          <w:tcPr>
            <w:tcW w:w="1472" w:type="dxa"/>
          </w:tcPr>
          <w:p w14:paraId="61B483F3" w14:textId="77777777" w:rsidR="00E900D3" w:rsidRDefault="00E900D3" w:rsidP="008416C8"/>
        </w:tc>
        <w:tc>
          <w:tcPr>
            <w:tcW w:w="1474" w:type="dxa"/>
          </w:tcPr>
          <w:p w14:paraId="6536DCFD" w14:textId="77777777" w:rsidR="00E900D3" w:rsidRDefault="00E900D3" w:rsidP="008416C8"/>
        </w:tc>
      </w:tr>
      <w:tr w:rsidR="00CF483F" w14:paraId="0EF212FB" w14:textId="77777777" w:rsidTr="00F87340">
        <w:tc>
          <w:tcPr>
            <w:tcW w:w="817" w:type="dxa"/>
          </w:tcPr>
          <w:p w14:paraId="23EE14B2" w14:textId="77777777" w:rsidR="00CF483F" w:rsidRDefault="00CF483F" w:rsidP="008416C8">
            <w:r>
              <w:t>C</w:t>
            </w:r>
          </w:p>
        </w:tc>
        <w:tc>
          <w:tcPr>
            <w:tcW w:w="2126" w:type="dxa"/>
          </w:tcPr>
          <w:p w14:paraId="7F9CC840" w14:textId="77777777" w:rsidR="00CF483F" w:rsidRDefault="00CF483F" w:rsidP="008416C8">
            <w:r>
              <w:t>Potential use of data</w:t>
            </w:r>
          </w:p>
        </w:tc>
        <w:tc>
          <w:tcPr>
            <w:tcW w:w="1523" w:type="dxa"/>
          </w:tcPr>
          <w:p w14:paraId="3CBB4C6A" w14:textId="77777777" w:rsidR="00CF483F" w:rsidRDefault="00CF483F" w:rsidP="008416C8"/>
        </w:tc>
        <w:tc>
          <w:tcPr>
            <w:tcW w:w="1444" w:type="dxa"/>
          </w:tcPr>
          <w:p w14:paraId="786F6070" w14:textId="77777777" w:rsidR="00CF483F" w:rsidRDefault="005F5143" w:rsidP="008416C8">
            <w:r>
              <w:t>Bb</w:t>
            </w:r>
          </w:p>
        </w:tc>
        <w:tc>
          <w:tcPr>
            <w:tcW w:w="1472" w:type="dxa"/>
          </w:tcPr>
          <w:p w14:paraId="63D39209" w14:textId="77777777" w:rsidR="00CF483F" w:rsidRDefault="00CF483F" w:rsidP="008416C8"/>
        </w:tc>
        <w:tc>
          <w:tcPr>
            <w:tcW w:w="1474" w:type="dxa"/>
          </w:tcPr>
          <w:p w14:paraId="46964C18" w14:textId="77777777" w:rsidR="00CF483F" w:rsidRDefault="00CF483F" w:rsidP="008416C8"/>
        </w:tc>
      </w:tr>
      <w:tr w:rsidR="00F87340" w14:paraId="41665A9A" w14:textId="77777777" w:rsidTr="00F87340">
        <w:tc>
          <w:tcPr>
            <w:tcW w:w="817" w:type="dxa"/>
          </w:tcPr>
          <w:p w14:paraId="77CEEDFD" w14:textId="77777777" w:rsidR="00F87340" w:rsidRDefault="00DE77E6" w:rsidP="008416C8">
            <w:r>
              <w:t>CA</w:t>
            </w:r>
          </w:p>
        </w:tc>
        <w:tc>
          <w:tcPr>
            <w:tcW w:w="2126" w:type="dxa"/>
          </w:tcPr>
          <w:p w14:paraId="588CF5B3" w14:textId="77777777" w:rsidR="00F87340" w:rsidRDefault="00EC2217" w:rsidP="008416C8">
            <w:r>
              <w:t>Research</w:t>
            </w:r>
          </w:p>
        </w:tc>
        <w:tc>
          <w:tcPr>
            <w:tcW w:w="1523" w:type="dxa"/>
          </w:tcPr>
          <w:p w14:paraId="32BAB85C" w14:textId="77777777" w:rsidR="00F87340" w:rsidRDefault="00F87340" w:rsidP="008416C8"/>
        </w:tc>
        <w:tc>
          <w:tcPr>
            <w:tcW w:w="1444" w:type="dxa"/>
          </w:tcPr>
          <w:p w14:paraId="403F5D37" w14:textId="77777777" w:rsidR="00F87340" w:rsidRDefault="00EC2217" w:rsidP="008416C8">
            <w:r>
              <w:t>I, J</w:t>
            </w:r>
          </w:p>
        </w:tc>
        <w:tc>
          <w:tcPr>
            <w:tcW w:w="1472" w:type="dxa"/>
          </w:tcPr>
          <w:p w14:paraId="59E7DEDF" w14:textId="77777777" w:rsidR="00F87340" w:rsidRDefault="00F87340" w:rsidP="008416C8"/>
        </w:tc>
        <w:tc>
          <w:tcPr>
            <w:tcW w:w="1474" w:type="dxa"/>
          </w:tcPr>
          <w:p w14:paraId="2F5DED53" w14:textId="77777777" w:rsidR="00F87340" w:rsidRDefault="00F87340" w:rsidP="008416C8"/>
        </w:tc>
      </w:tr>
      <w:tr w:rsidR="00F87340" w14:paraId="260CC699" w14:textId="77777777" w:rsidTr="00F87340">
        <w:tc>
          <w:tcPr>
            <w:tcW w:w="817" w:type="dxa"/>
          </w:tcPr>
          <w:p w14:paraId="0EAE8A6F" w14:textId="77777777" w:rsidR="00F87340" w:rsidRDefault="00DE77E6" w:rsidP="008416C8">
            <w:r>
              <w:t>CB</w:t>
            </w:r>
          </w:p>
        </w:tc>
        <w:tc>
          <w:tcPr>
            <w:tcW w:w="2126" w:type="dxa"/>
          </w:tcPr>
          <w:p w14:paraId="5901788C" w14:textId="77777777" w:rsidR="00F87340" w:rsidRDefault="00192608" w:rsidP="008416C8">
            <w:r>
              <w:t>Surveillance</w:t>
            </w:r>
          </w:p>
        </w:tc>
        <w:tc>
          <w:tcPr>
            <w:tcW w:w="1523" w:type="dxa"/>
          </w:tcPr>
          <w:p w14:paraId="287A83DA" w14:textId="77777777" w:rsidR="00F87340" w:rsidRDefault="00F87340" w:rsidP="008416C8"/>
        </w:tc>
        <w:tc>
          <w:tcPr>
            <w:tcW w:w="1444" w:type="dxa"/>
          </w:tcPr>
          <w:p w14:paraId="7F2118BC" w14:textId="77777777" w:rsidR="00F87340" w:rsidRDefault="00192608" w:rsidP="008416C8">
            <w:r>
              <w:t>P</w:t>
            </w:r>
          </w:p>
        </w:tc>
        <w:tc>
          <w:tcPr>
            <w:tcW w:w="1472" w:type="dxa"/>
          </w:tcPr>
          <w:p w14:paraId="33BEDCA2" w14:textId="77777777" w:rsidR="00F87340" w:rsidRDefault="00F87340" w:rsidP="008416C8"/>
        </w:tc>
        <w:tc>
          <w:tcPr>
            <w:tcW w:w="1474" w:type="dxa"/>
          </w:tcPr>
          <w:p w14:paraId="3C2301E7" w14:textId="77777777" w:rsidR="00F87340" w:rsidRDefault="00F87340" w:rsidP="008416C8"/>
        </w:tc>
      </w:tr>
      <w:tr w:rsidR="00F87340" w14:paraId="7712D4DA" w14:textId="77777777" w:rsidTr="00F87340">
        <w:tc>
          <w:tcPr>
            <w:tcW w:w="817" w:type="dxa"/>
          </w:tcPr>
          <w:p w14:paraId="532BA097" w14:textId="77777777" w:rsidR="00F87340" w:rsidRDefault="00DE77E6" w:rsidP="008416C8">
            <w:r>
              <w:t>CC</w:t>
            </w:r>
          </w:p>
        </w:tc>
        <w:tc>
          <w:tcPr>
            <w:tcW w:w="2126" w:type="dxa"/>
          </w:tcPr>
          <w:p w14:paraId="4BBCA5DC" w14:textId="77777777" w:rsidR="00F87340" w:rsidRDefault="00192608" w:rsidP="008416C8">
            <w:r>
              <w:t>Investigation</w:t>
            </w:r>
          </w:p>
        </w:tc>
        <w:tc>
          <w:tcPr>
            <w:tcW w:w="1523" w:type="dxa"/>
          </w:tcPr>
          <w:p w14:paraId="1F33BD12" w14:textId="77777777" w:rsidR="00F87340" w:rsidRDefault="00F87340" w:rsidP="008416C8"/>
        </w:tc>
        <w:tc>
          <w:tcPr>
            <w:tcW w:w="1444" w:type="dxa"/>
          </w:tcPr>
          <w:p w14:paraId="1EE90E58" w14:textId="77777777" w:rsidR="00F87340" w:rsidRDefault="00192608" w:rsidP="008416C8">
            <w:r>
              <w:t>Q</w:t>
            </w:r>
          </w:p>
        </w:tc>
        <w:tc>
          <w:tcPr>
            <w:tcW w:w="1472" w:type="dxa"/>
          </w:tcPr>
          <w:p w14:paraId="6DD7FF49" w14:textId="77777777" w:rsidR="00F87340" w:rsidRDefault="00F87340" w:rsidP="008416C8"/>
        </w:tc>
        <w:tc>
          <w:tcPr>
            <w:tcW w:w="1474" w:type="dxa"/>
          </w:tcPr>
          <w:p w14:paraId="12699200" w14:textId="77777777" w:rsidR="00F87340" w:rsidRDefault="00F87340" w:rsidP="008416C8"/>
        </w:tc>
      </w:tr>
      <w:tr w:rsidR="00CF483F" w14:paraId="39D9A43C" w14:textId="77777777" w:rsidTr="00F87340">
        <w:tc>
          <w:tcPr>
            <w:tcW w:w="817" w:type="dxa"/>
          </w:tcPr>
          <w:p w14:paraId="287C9AA5" w14:textId="77777777" w:rsidR="00CF483F" w:rsidRDefault="00CF483F" w:rsidP="008416C8">
            <w:r>
              <w:t>D</w:t>
            </w:r>
          </w:p>
        </w:tc>
        <w:tc>
          <w:tcPr>
            <w:tcW w:w="2126" w:type="dxa"/>
          </w:tcPr>
          <w:p w14:paraId="4F4571B3" w14:textId="77777777" w:rsidR="00CF483F" w:rsidRDefault="00CF483F" w:rsidP="008416C8">
            <w:r>
              <w:t>Data elements</w:t>
            </w:r>
          </w:p>
        </w:tc>
        <w:tc>
          <w:tcPr>
            <w:tcW w:w="1523" w:type="dxa"/>
          </w:tcPr>
          <w:p w14:paraId="3627BDFD" w14:textId="77777777" w:rsidR="00CF483F" w:rsidRDefault="00CF483F" w:rsidP="008416C8"/>
        </w:tc>
        <w:tc>
          <w:tcPr>
            <w:tcW w:w="1444" w:type="dxa"/>
          </w:tcPr>
          <w:p w14:paraId="2DB06435" w14:textId="77777777" w:rsidR="00CF483F" w:rsidRDefault="00E911FE" w:rsidP="008416C8">
            <w:proofErr w:type="spellStart"/>
            <w:r>
              <w:t>Ao</w:t>
            </w:r>
            <w:proofErr w:type="spellEnd"/>
            <w:r>
              <w:t xml:space="preserve">, </w:t>
            </w:r>
            <w:proofErr w:type="spellStart"/>
            <w:r>
              <w:t>Ap</w:t>
            </w:r>
            <w:proofErr w:type="spellEnd"/>
            <w:r>
              <w:t>, Ax</w:t>
            </w:r>
          </w:p>
        </w:tc>
        <w:tc>
          <w:tcPr>
            <w:tcW w:w="1472" w:type="dxa"/>
          </w:tcPr>
          <w:p w14:paraId="6301222A" w14:textId="77777777" w:rsidR="00CF483F" w:rsidRDefault="00CF483F" w:rsidP="008416C8"/>
        </w:tc>
        <w:tc>
          <w:tcPr>
            <w:tcW w:w="1474" w:type="dxa"/>
          </w:tcPr>
          <w:p w14:paraId="3D888817" w14:textId="77777777" w:rsidR="00CF483F" w:rsidRDefault="00CF483F" w:rsidP="008416C8"/>
        </w:tc>
      </w:tr>
      <w:tr w:rsidR="00DE77E6" w14:paraId="6E5C82E2" w14:textId="77777777" w:rsidTr="00F87340">
        <w:tc>
          <w:tcPr>
            <w:tcW w:w="817" w:type="dxa"/>
          </w:tcPr>
          <w:p w14:paraId="6D7E6F61" w14:textId="77777777" w:rsidR="00DE77E6" w:rsidRDefault="00DE77E6" w:rsidP="008416C8">
            <w:r>
              <w:t>DA</w:t>
            </w:r>
          </w:p>
        </w:tc>
        <w:tc>
          <w:tcPr>
            <w:tcW w:w="2126" w:type="dxa"/>
          </w:tcPr>
          <w:p w14:paraId="2683D76C" w14:textId="77777777" w:rsidR="00DE77E6" w:rsidRDefault="00EC2217" w:rsidP="008416C8">
            <w:proofErr w:type="spellStart"/>
            <w:r>
              <w:t>Contactability</w:t>
            </w:r>
            <w:proofErr w:type="spellEnd"/>
          </w:p>
        </w:tc>
        <w:tc>
          <w:tcPr>
            <w:tcW w:w="1523" w:type="dxa"/>
          </w:tcPr>
          <w:p w14:paraId="2AEC1564" w14:textId="77777777" w:rsidR="00DE77E6" w:rsidRDefault="00DE77E6" w:rsidP="008416C8"/>
        </w:tc>
        <w:tc>
          <w:tcPr>
            <w:tcW w:w="1444" w:type="dxa"/>
          </w:tcPr>
          <w:p w14:paraId="3DFD57EC" w14:textId="77777777" w:rsidR="00DE77E6" w:rsidRDefault="00EC2217" w:rsidP="008416C8">
            <w:r>
              <w:t>B, F</w:t>
            </w:r>
            <w:r w:rsidR="00E911FE">
              <w:t xml:space="preserve">, </w:t>
            </w:r>
            <w:proofErr w:type="spellStart"/>
            <w:r w:rsidR="00E911FE">
              <w:t>Af</w:t>
            </w:r>
            <w:proofErr w:type="spellEnd"/>
            <w:r w:rsidR="00E911FE">
              <w:t>, Ah</w:t>
            </w:r>
          </w:p>
        </w:tc>
        <w:tc>
          <w:tcPr>
            <w:tcW w:w="1472" w:type="dxa"/>
          </w:tcPr>
          <w:p w14:paraId="3B22D439" w14:textId="77777777" w:rsidR="00DE77E6" w:rsidRDefault="00DE77E6" w:rsidP="008416C8"/>
        </w:tc>
        <w:tc>
          <w:tcPr>
            <w:tcW w:w="1474" w:type="dxa"/>
          </w:tcPr>
          <w:p w14:paraId="4234603B" w14:textId="77777777" w:rsidR="00DE77E6" w:rsidRDefault="00DE77E6" w:rsidP="008416C8"/>
        </w:tc>
      </w:tr>
      <w:tr w:rsidR="00DE77E6" w14:paraId="1D085E19" w14:textId="77777777" w:rsidTr="00F87340">
        <w:tc>
          <w:tcPr>
            <w:tcW w:w="817" w:type="dxa"/>
          </w:tcPr>
          <w:p w14:paraId="6E1614EE" w14:textId="77777777" w:rsidR="00DE77E6" w:rsidRDefault="00DE77E6" w:rsidP="008416C8">
            <w:r>
              <w:t>DB</w:t>
            </w:r>
          </w:p>
        </w:tc>
        <w:tc>
          <w:tcPr>
            <w:tcW w:w="2126" w:type="dxa"/>
          </w:tcPr>
          <w:p w14:paraId="602DDFFA" w14:textId="77777777" w:rsidR="00DE77E6" w:rsidRDefault="00EC2217" w:rsidP="008416C8">
            <w:r>
              <w:t>Accuracy</w:t>
            </w:r>
          </w:p>
        </w:tc>
        <w:tc>
          <w:tcPr>
            <w:tcW w:w="1523" w:type="dxa"/>
          </w:tcPr>
          <w:p w14:paraId="5AF65ADA" w14:textId="77777777" w:rsidR="00DE77E6" w:rsidRDefault="00DE77E6" w:rsidP="008416C8"/>
        </w:tc>
        <w:tc>
          <w:tcPr>
            <w:tcW w:w="1444" w:type="dxa"/>
          </w:tcPr>
          <w:p w14:paraId="38083FA7" w14:textId="77777777" w:rsidR="00DE77E6" w:rsidRDefault="00192608" w:rsidP="008416C8">
            <w:r>
              <w:t xml:space="preserve">N, </w:t>
            </w:r>
            <w:proofErr w:type="spellStart"/>
            <w:r>
              <w:t>Aa</w:t>
            </w:r>
            <w:proofErr w:type="spellEnd"/>
            <w:r>
              <w:t xml:space="preserve">, </w:t>
            </w:r>
            <w:proofErr w:type="spellStart"/>
            <w:r>
              <w:t>Ae</w:t>
            </w:r>
            <w:proofErr w:type="spellEnd"/>
          </w:p>
        </w:tc>
        <w:tc>
          <w:tcPr>
            <w:tcW w:w="1472" w:type="dxa"/>
          </w:tcPr>
          <w:p w14:paraId="2F7EB712" w14:textId="77777777" w:rsidR="00DE77E6" w:rsidRDefault="00DE77E6" w:rsidP="008416C8"/>
        </w:tc>
        <w:tc>
          <w:tcPr>
            <w:tcW w:w="1474" w:type="dxa"/>
          </w:tcPr>
          <w:p w14:paraId="2B41F95E" w14:textId="77777777" w:rsidR="00DE77E6" w:rsidRDefault="00DE77E6" w:rsidP="008416C8"/>
        </w:tc>
      </w:tr>
      <w:tr w:rsidR="00CF483F" w14:paraId="5CA8643C" w14:textId="77777777" w:rsidTr="00F87340">
        <w:tc>
          <w:tcPr>
            <w:tcW w:w="817" w:type="dxa"/>
          </w:tcPr>
          <w:p w14:paraId="650E9B7A" w14:textId="77777777" w:rsidR="00CF483F" w:rsidRDefault="00CF483F" w:rsidP="008416C8">
            <w:r>
              <w:t>E</w:t>
            </w:r>
          </w:p>
        </w:tc>
        <w:tc>
          <w:tcPr>
            <w:tcW w:w="2126" w:type="dxa"/>
          </w:tcPr>
          <w:p w14:paraId="7C6F9293" w14:textId="77777777" w:rsidR="00CF483F" w:rsidRDefault="00CF483F" w:rsidP="008416C8">
            <w:r>
              <w:t>Legal Requirements</w:t>
            </w:r>
          </w:p>
        </w:tc>
        <w:tc>
          <w:tcPr>
            <w:tcW w:w="1523" w:type="dxa"/>
          </w:tcPr>
          <w:p w14:paraId="5F5709E3" w14:textId="77777777" w:rsidR="00CF483F" w:rsidRDefault="00CF483F" w:rsidP="008416C8"/>
        </w:tc>
        <w:tc>
          <w:tcPr>
            <w:tcW w:w="1444" w:type="dxa"/>
          </w:tcPr>
          <w:p w14:paraId="2923264D" w14:textId="7E376145" w:rsidR="00CF483F" w:rsidRDefault="00CF483F" w:rsidP="008416C8">
            <w:bookmarkStart w:id="0" w:name="_GoBack"/>
            <w:bookmarkEnd w:id="0"/>
          </w:p>
        </w:tc>
        <w:tc>
          <w:tcPr>
            <w:tcW w:w="1472" w:type="dxa"/>
          </w:tcPr>
          <w:p w14:paraId="448133D6" w14:textId="77777777" w:rsidR="00CF483F" w:rsidRDefault="00CF483F" w:rsidP="008416C8"/>
        </w:tc>
        <w:tc>
          <w:tcPr>
            <w:tcW w:w="1474" w:type="dxa"/>
          </w:tcPr>
          <w:p w14:paraId="2BAE66BE" w14:textId="77777777" w:rsidR="00CF483F" w:rsidRDefault="00CF483F" w:rsidP="008416C8"/>
        </w:tc>
      </w:tr>
      <w:tr w:rsidR="00F87340" w14:paraId="6EE89804" w14:textId="77777777" w:rsidTr="00F87340">
        <w:tc>
          <w:tcPr>
            <w:tcW w:w="817" w:type="dxa"/>
          </w:tcPr>
          <w:p w14:paraId="431A2A23" w14:textId="77777777" w:rsidR="00F87340" w:rsidRDefault="00F87340" w:rsidP="008416C8">
            <w:r>
              <w:t>EA</w:t>
            </w:r>
          </w:p>
        </w:tc>
        <w:tc>
          <w:tcPr>
            <w:tcW w:w="2126" w:type="dxa"/>
          </w:tcPr>
          <w:p w14:paraId="5DCF6079" w14:textId="77777777" w:rsidR="00F87340" w:rsidRDefault="00F87340" w:rsidP="008416C8">
            <w:r>
              <w:t>Privacy</w:t>
            </w:r>
            <w:r w:rsidR="00192608">
              <w:t>,</w:t>
            </w:r>
            <w:r>
              <w:t xml:space="preserve"> </w:t>
            </w:r>
            <w:r w:rsidR="00543564">
              <w:t xml:space="preserve">DP </w:t>
            </w:r>
            <w:r>
              <w:t>law</w:t>
            </w:r>
          </w:p>
        </w:tc>
        <w:tc>
          <w:tcPr>
            <w:tcW w:w="1523" w:type="dxa"/>
          </w:tcPr>
          <w:p w14:paraId="77B4E10A" w14:textId="77777777" w:rsidR="00F87340" w:rsidRDefault="00F87340" w:rsidP="008416C8"/>
        </w:tc>
        <w:tc>
          <w:tcPr>
            <w:tcW w:w="1444" w:type="dxa"/>
          </w:tcPr>
          <w:p w14:paraId="712A29BA" w14:textId="77777777" w:rsidR="00F87340" w:rsidRDefault="00EC2217" w:rsidP="008416C8">
            <w:r>
              <w:t>E</w:t>
            </w:r>
            <w:r w:rsidR="00192608">
              <w:t>, L, M, R</w:t>
            </w:r>
            <w:r w:rsidR="005F5143">
              <w:t>, Ba</w:t>
            </w:r>
          </w:p>
        </w:tc>
        <w:tc>
          <w:tcPr>
            <w:tcW w:w="1472" w:type="dxa"/>
          </w:tcPr>
          <w:p w14:paraId="798FB064" w14:textId="77777777" w:rsidR="00F87340" w:rsidRDefault="00F87340" w:rsidP="008416C8"/>
        </w:tc>
        <w:tc>
          <w:tcPr>
            <w:tcW w:w="1474" w:type="dxa"/>
          </w:tcPr>
          <w:p w14:paraId="186ED4DB" w14:textId="77777777" w:rsidR="00F87340" w:rsidRDefault="00F87340" w:rsidP="008416C8"/>
        </w:tc>
      </w:tr>
      <w:tr w:rsidR="00F87340" w14:paraId="6679A7F2" w14:textId="77777777" w:rsidTr="00F87340">
        <w:tc>
          <w:tcPr>
            <w:tcW w:w="817" w:type="dxa"/>
          </w:tcPr>
          <w:p w14:paraId="6C1CD613" w14:textId="77777777" w:rsidR="00F87340" w:rsidRDefault="00F87340" w:rsidP="008416C8">
            <w:r>
              <w:t>EB</w:t>
            </w:r>
          </w:p>
        </w:tc>
        <w:tc>
          <w:tcPr>
            <w:tcW w:w="2126" w:type="dxa"/>
          </w:tcPr>
          <w:p w14:paraId="294D8439" w14:textId="77777777" w:rsidR="00F87340" w:rsidRDefault="00F87340" w:rsidP="008416C8">
            <w:r>
              <w:t>IP law</w:t>
            </w:r>
          </w:p>
        </w:tc>
        <w:tc>
          <w:tcPr>
            <w:tcW w:w="1523" w:type="dxa"/>
          </w:tcPr>
          <w:p w14:paraId="1DD65926" w14:textId="77777777" w:rsidR="00F87340" w:rsidRDefault="00F87340" w:rsidP="008416C8"/>
        </w:tc>
        <w:tc>
          <w:tcPr>
            <w:tcW w:w="1444" w:type="dxa"/>
          </w:tcPr>
          <w:p w14:paraId="4326C37F" w14:textId="77777777" w:rsidR="00F87340" w:rsidRDefault="00F87340" w:rsidP="008416C8"/>
        </w:tc>
        <w:tc>
          <w:tcPr>
            <w:tcW w:w="1472" w:type="dxa"/>
          </w:tcPr>
          <w:p w14:paraId="4126BDEC" w14:textId="77777777" w:rsidR="00F87340" w:rsidRDefault="00F87340" w:rsidP="008416C8"/>
        </w:tc>
        <w:tc>
          <w:tcPr>
            <w:tcW w:w="1474" w:type="dxa"/>
          </w:tcPr>
          <w:p w14:paraId="0650D7F6" w14:textId="77777777" w:rsidR="00F87340" w:rsidRDefault="00F87340" w:rsidP="008416C8"/>
        </w:tc>
      </w:tr>
      <w:tr w:rsidR="00DE77E6" w14:paraId="010A3805" w14:textId="77777777" w:rsidTr="00F87340">
        <w:tc>
          <w:tcPr>
            <w:tcW w:w="817" w:type="dxa"/>
          </w:tcPr>
          <w:p w14:paraId="642CD5DD" w14:textId="77777777" w:rsidR="00DE77E6" w:rsidRDefault="00DE77E6" w:rsidP="008416C8">
            <w:r>
              <w:t>EC</w:t>
            </w:r>
          </w:p>
        </w:tc>
        <w:tc>
          <w:tcPr>
            <w:tcW w:w="2126" w:type="dxa"/>
          </w:tcPr>
          <w:p w14:paraId="27156F28" w14:textId="77777777" w:rsidR="00DE77E6" w:rsidRDefault="00DE77E6" w:rsidP="008416C8">
            <w:r>
              <w:t>Jurisdiction Issues</w:t>
            </w:r>
          </w:p>
        </w:tc>
        <w:tc>
          <w:tcPr>
            <w:tcW w:w="1523" w:type="dxa"/>
          </w:tcPr>
          <w:p w14:paraId="7C560C46" w14:textId="77777777" w:rsidR="00DE77E6" w:rsidRDefault="00DE77E6" w:rsidP="008416C8"/>
        </w:tc>
        <w:tc>
          <w:tcPr>
            <w:tcW w:w="1444" w:type="dxa"/>
          </w:tcPr>
          <w:p w14:paraId="0C21C2DB" w14:textId="7EB636D7" w:rsidR="00DE77E6" w:rsidRDefault="00192608" w:rsidP="008416C8">
            <w:proofErr w:type="spellStart"/>
            <w:r>
              <w:t>A</w:t>
            </w:r>
            <w:r w:rsidR="006C744B">
              <w:t>b</w:t>
            </w:r>
            <w:proofErr w:type="spellEnd"/>
          </w:p>
        </w:tc>
        <w:tc>
          <w:tcPr>
            <w:tcW w:w="1472" w:type="dxa"/>
          </w:tcPr>
          <w:p w14:paraId="063D14EB" w14:textId="77777777" w:rsidR="00DE77E6" w:rsidRDefault="00DE77E6" w:rsidP="008416C8"/>
        </w:tc>
        <w:tc>
          <w:tcPr>
            <w:tcW w:w="1474" w:type="dxa"/>
          </w:tcPr>
          <w:p w14:paraId="7058282D" w14:textId="77777777" w:rsidR="00DE77E6" w:rsidRDefault="00DE77E6" w:rsidP="008416C8"/>
        </w:tc>
      </w:tr>
      <w:tr w:rsidR="00543564" w14:paraId="54052D8A" w14:textId="77777777" w:rsidTr="00F87340">
        <w:tc>
          <w:tcPr>
            <w:tcW w:w="817" w:type="dxa"/>
          </w:tcPr>
          <w:p w14:paraId="0013BA10" w14:textId="77777777" w:rsidR="00543564" w:rsidRDefault="005F5143" w:rsidP="008416C8">
            <w:r>
              <w:t>ED</w:t>
            </w:r>
          </w:p>
        </w:tc>
        <w:tc>
          <w:tcPr>
            <w:tcW w:w="2126" w:type="dxa"/>
          </w:tcPr>
          <w:p w14:paraId="0FD5ABAB" w14:textId="77777777" w:rsidR="00543564" w:rsidRDefault="00543564" w:rsidP="008416C8">
            <w:r>
              <w:t>Free Expression</w:t>
            </w:r>
          </w:p>
        </w:tc>
        <w:tc>
          <w:tcPr>
            <w:tcW w:w="1523" w:type="dxa"/>
          </w:tcPr>
          <w:p w14:paraId="13277269" w14:textId="77777777" w:rsidR="00543564" w:rsidRDefault="00543564" w:rsidP="008416C8"/>
        </w:tc>
        <w:tc>
          <w:tcPr>
            <w:tcW w:w="1444" w:type="dxa"/>
          </w:tcPr>
          <w:p w14:paraId="6B5CE4BA" w14:textId="77777777" w:rsidR="00543564" w:rsidRDefault="00543564" w:rsidP="008416C8"/>
        </w:tc>
        <w:tc>
          <w:tcPr>
            <w:tcW w:w="1472" w:type="dxa"/>
          </w:tcPr>
          <w:p w14:paraId="65BF9F42" w14:textId="77777777" w:rsidR="00543564" w:rsidRDefault="00543564" w:rsidP="008416C8"/>
        </w:tc>
        <w:tc>
          <w:tcPr>
            <w:tcW w:w="1474" w:type="dxa"/>
          </w:tcPr>
          <w:p w14:paraId="034DA024" w14:textId="77777777" w:rsidR="00543564" w:rsidRDefault="00543564" w:rsidP="008416C8"/>
        </w:tc>
      </w:tr>
      <w:tr w:rsidR="00CF483F" w14:paraId="06BCDD67" w14:textId="77777777" w:rsidTr="00F87340">
        <w:tc>
          <w:tcPr>
            <w:tcW w:w="817" w:type="dxa"/>
          </w:tcPr>
          <w:p w14:paraId="65B0E445" w14:textId="77777777" w:rsidR="00CF483F" w:rsidRDefault="00CF483F" w:rsidP="008416C8">
            <w:r>
              <w:t>F</w:t>
            </w:r>
          </w:p>
        </w:tc>
        <w:tc>
          <w:tcPr>
            <w:tcW w:w="2126" w:type="dxa"/>
          </w:tcPr>
          <w:p w14:paraId="4E321371" w14:textId="77777777" w:rsidR="00CF483F" w:rsidRDefault="00CF483F" w:rsidP="008416C8">
            <w:r>
              <w:t>Technical Requirements</w:t>
            </w:r>
          </w:p>
        </w:tc>
        <w:tc>
          <w:tcPr>
            <w:tcW w:w="1523" w:type="dxa"/>
          </w:tcPr>
          <w:p w14:paraId="7220B0DC" w14:textId="77777777" w:rsidR="00CF483F" w:rsidRDefault="00CF483F" w:rsidP="008416C8"/>
        </w:tc>
        <w:tc>
          <w:tcPr>
            <w:tcW w:w="1444" w:type="dxa"/>
          </w:tcPr>
          <w:p w14:paraId="6B2DEDD1" w14:textId="77777777" w:rsidR="00CF483F" w:rsidRDefault="00EC2217" w:rsidP="008416C8">
            <w:r>
              <w:t>H</w:t>
            </w:r>
            <w:r w:rsidR="00E911FE">
              <w:t xml:space="preserve">, Ai, </w:t>
            </w:r>
            <w:proofErr w:type="spellStart"/>
            <w:r w:rsidR="00E911FE">
              <w:t>Ak</w:t>
            </w:r>
            <w:proofErr w:type="spellEnd"/>
            <w:r w:rsidR="00E911FE">
              <w:t>, Al, Am</w:t>
            </w:r>
          </w:p>
        </w:tc>
        <w:tc>
          <w:tcPr>
            <w:tcW w:w="1472" w:type="dxa"/>
          </w:tcPr>
          <w:p w14:paraId="5C095B8B" w14:textId="77777777" w:rsidR="00CF483F" w:rsidRDefault="00CF483F" w:rsidP="008416C8"/>
        </w:tc>
        <w:tc>
          <w:tcPr>
            <w:tcW w:w="1474" w:type="dxa"/>
          </w:tcPr>
          <w:p w14:paraId="6E09BDA2" w14:textId="77777777" w:rsidR="00CF483F" w:rsidRDefault="00CF483F" w:rsidP="008416C8"/>
        </w:tc>
      </w:tr>
      <w:tr w:rsidR="00CF483F" w14:paraId="6E6E7F02" w14:textId="77777777" w:rsidTr="00F87340">
        <w:tc>
          <w:tcPr>
            <w:tcW w:w="817" w:type="dxa"/>
          </w:tcPr>
          <w:p w14:paraId="16865B1D" w14:textId="77777777" w:rsidR="00CF483F" w:rsidRDefault="00CF483F" w:rsidP="008416C8">
            <w:r>
              <w:t>G</w:t>
            </w:r>
          </w:p>
        </w:tc>
        <w:tc>
          <w:tcPr>
            <w:tcW w:w="2126" w:type="dxa"/>
          </w:tcPr>
          <w:p w14:paraId="3B621ED5" w14:textId="77777777" w:rsidR="00CF483F" w:rsidRDefault="00CF483F" w:rsidP="008416C8">
            <w:r>
              <w:t>Security Requirements</w:t>
            </w:r>
          </w:p>
        </w:tc>
        <w:tc>
          <w:tcPr>
            <w:tcW w:w="1523" w:type="dxa"/>
          </w:tcPr>
          <w:p w14:paraId="3E45AD2B" w14:textId="77777777" w:rsidR="00CF483F" w:rsidRDefault="00CF483F" w:rsidP="008416C8"/>
        </w:tc>
        <w:tc>
          <w:tcPr>
            <w:tcW w:w="1444" w:type="dxa"/>
          </w:tcPr>
          <w:p w14:paraId="121111A8" w14:textId="77777777" w:rsidR="00CF483F" w:rsidRDefault="00192608" w:rsidP="008416C8">
            <w:r>
              <w:t xml:space="preserve">X, </w:t>
            </w:r>
          </w:p>
        </w:tc>
        <w:tc>
          <w:tcPr>
            <w:tcW w:w="1472" w:type="dxa"/>
          </w:tcPr>
          <w:p w14:paraId="33DF1500" w14:textId="77777777" w:rsidR="00CF483F" w:rsidRDefault="00CF483F" w:rsidP="008416C8"/>
        </w:tc>
        <w:tc>
          <w:tcPr>
            <w:tcW w:w="1474" w:type="dxa"/>
          </w:tcPr>
          <w:p w14:paraId="103578F8" w14:textId="77777777" w:rsidR="00CF483F" w:rsidRDefault="00CF483F" w:rsidP="008416C8"/>
        </w:tc>
      </w:tr>
      <w:tr w:rsidR="00CF483F" w14:paraId="22979D1A" w14:textId="77777777" w:rsidTr="00F87340">
        <w:tc>
          <w:tcPr>
            <w:tcW w:w="817" w:type="dxa"/>
          </w:tcPr>
          <w:p w14:paraId="200B636B" w14:textId="77777777" w:rsidR="00CF483F" w:rsidRDefault="00CF483F" w:rsidP="008416C8">
            <w:r>
              <w:t xml:space="preserve">H </w:t>
            </w:r>
          </w:p>
        </w:tc>
        <w:tc>
          <w:tcPr>
            <w:tcW w:w="2126" w:type="dxa"/>
          </w:tcPr>
          <w:p w14:paraId="6FF1C4BA" w14:textId="77777777" w:rsidR="00CF483F" w:rsidRDefault="00CF483F" w:rsidP="008416C8">
            <w:r>
              <w:t>Confidentiality requirements, issues</w:t>
            </w:r>
          </w:p>
        </w:tc>
        <w:tc>
          <w:tcPr>
            <w:tcW w:w="1523" w:type="dxa"/>
          </w:tcPr>
          <w:p w14:paraId="29151101" w14:textId="77777777" w:rsidR="00CF483F" w:rsidRDefault="00CF483F" w:rsidP="008416C8"/>
        </w:tc>
        <w:tc>
          <w:tcPr>
            <w:tcW w:w="1444" w:type="dxa"/>
          </w:tcPr>
          <w:p w14:paraId="283A098A" w14:textId="77777777" w:rsidR="00CF483F" w:rsidRDefault="00E911FE" w:rsidP="008416C8">
            <w:r>
              <w:t>As</w:t>
            </w:r>
          </w:p>
        </w:tc>
        <w:tc>
          <w:tcPr>
            <w:tcW w:w="1472" w:type="dxa"/>
          </w:tcPr>
          <w:p w14:paraId="558CB31F" w14:textId="77777777" w:rsidR="00CF483F" w:rsidRDefault="00CF483F" w:rsidP="008416C8"/>
        </w:tc>
        <w:tc>
          <w:tcPr>
            <w:tcW w:w="1474" w:type="dxa"/>
          </w:tcPr>
          <w:p w14:paraId="11C08AC0" w14:textId="77777777" w:rsidR="00CF483F" w:rsidRDefault="00CF483F" w:rsidP="008416C8"/>
        </w:tc>
      </w:tr>
      <w:tr w:rsidR="00CF483F" w14:paraId="34D1921D" w14:textId="77777777" w:rsidTr="00F87340">
        <w:tc>
          <w:tcPr>
            <w:tcW w:w="817" w:type="dxa"/>
          </w:tcPr>
          <w:p w14:paraId="2D72AE83" w14:textId="77777777" w:rsidR="00CF483F" w:rsidRDefault="00F87340" w:rsidP="008416C8">
            <w:r>
              <w:t>I</w:t>
            </w:r>
          </w:p>
        </w:tc>
        <w:tc>
          <w:tcPr>
            <w:tcW w:w="2126" w:type="dxa"/>
          </w:tcPr>
          <w:p w14:paraId="239D96AE" w14:textId="77777777" w:rsidR="00CF483F" w:rsidRDefault="00F17E4B" w:rsidP="008416C8">
            <w:r>
              <w:t>ICANN Policies</w:t>
            </w:r>
          </w:p>
        </w:tc>
        <w:tc>
          <w:tcPr>
            <w:tcW w:w="1523" w:type="dxa"/>
          </w:tcPr>
          <w:p w14:paraId="6FAA68CD" w14:textId="77777777" w:rsidR="00CF483F" w:rsidRDefault="00CF483F" w:rsidP="008416C8"/>
        </w:tc>
        <w:tc>
          <w:tcPr>
            <w:tcW w:w="1444" w:type="dxa"/>
          </w:tcPr>
          <w:p w14:paraId="77836745" w14:textId="77777777" w:rsidR="00CF483F" w:rsidRDefault="00CF483F" w:rsidP="008416C8"/>
        </w:tc>
        <w:tc>
          <w:tcPr>
            <w:tcW w:w="1472" w:type="dxa"/>
          </w:tcPr>
          <w:p w14:paraId="071DCA5D" w14:textId="77777777" w:rsidR="00CF483F" w:rsidRDefault="00CF483F" w:rsidP="008416C8"/>
        </w:tc>
        <w:tc>
          <w:tcPr>
            <w:tcW w:w="1474" w:type="dxa"/>
          </w:tcPr>
          <w:p w14:paraId="1CE914D9" w14:textId="77777777" w:rsidR="00CF483F" w:rsidRDefault="00CF483F" w:rsidP="008416C8"/>
        </w:tc>
      </w:tr>
      <w:tr w:rsidR="00EC2217" w14:paraId="525A2571" w14:textId="77777777" w:rsidTr="00F87340">
        <w:tc>
          <w:tcPr>
            <w:tcW w:w="817" w:type="dxa"/>
          </w:tcPr>
          <w:p w14:paraId="66DF2EBC" w14:textId="77777777" w:rsidR="00EC2217" w:rsidRDefault="00EC2217" w:rsidP="008416C8">
            <w:r>
              <w:t>IA</w:t>
            </w:r>
          </w:p>
        </w:tc>
        <w:tc>
          <w:tcPr>
            <w:tcW w:w="2126" w:type="dxa"/>
          </w:tcPr>
          <w:p w14:paraId="1B10D816" w14:textId="77777777" w:rsidR="00EC2217" w:rsidRDefault="00EC2217" w:rsidP="008416C8">
            <w:r>
              <w:t>Policy Issues</w:t>
            </w:r>
          </w:p>
        </w:tc>
        <w:tc>
          <w:tcPr>
            <w:tcW w:w="1523" w:type="dxa"/>
          </w:tcPr>
          <w:p w14:paraId="703E8C25" w14:textId="77777777" w:rsidR="00EC2217" w:rsidRDefault="00EC2217" w:rsidP="008416C8"/>
        </w:tc>
        <w:tc>
          <w:tcPr>
            <w:tcW w:w="1444" w:type="dxa"/>
          </w:tcPr>
          <w:p w14:paraId="2A936493" w14:textId="77777777" w:rsidR="00EC2217" w:rsidRDefault="00EC2217" w:rsidP="008416C8">
            <w:r>
              <w:t>D</w:t>
            </w:r>
            <w:r w:rsidR="00E911FE">
              <w:t>, At</w:t>
            </w:r>
          </w:p>
        </w:tc>
        <w:tc>
          <w:tcPr>
            <w:tcW w:w="1472" w:type="dxa"/>
          </w:tcPr>
          <w:p w14:paraId="73861C10" w14:textId="77777777" w:rsidR="00EC2217" w:rsidRDefault="00EC2217" w:rsidP="008416C8"/>
        </w:tc>
        <w:tc>
          <w:tcPr>
            <w:tcW w:w="1474" w:type="dxa"/>
          </w:tcPr>
          <w:p w14:paraId="7AEF88A5" w14:textId="77777777" w:rsidR="00EC2217" w:rsidRDefault="00EC2217" w:rsidP="008416C8"/>
        </w:tc>
      </w:tr>
      <w:tr w:rsidR="00F87340" w14:paraId="4D24DE36" w14:textId="77777777" w:rsidTr="00F87340">
        <w:tc>
          <w:tcPr>
            <w:tcW w:w="817" w:type="dxa"/>
          </w:tcPr>
          <w:p w14:paraId="675B317F" w14:textId="77777777" w:rsidR="00F87340" w:rsidRDefault="00F17E4B" w:rsidP="008416C8">
            <w:r>
              <w:t>I</w:t>
            </w:r>
            <w:r w:rsidR="00EC2217">
              <w:t>B</w:t>
            </w:r>
          </w:p>
        </w:tc>
        <w:tc>
          <w:tcPr>
            <w:tcW w:w="2126" w:type="dxa"/>
          </w:tcPr>
          <w:p w14:paraId="3086BFFC" w14:textId="77777777" w:rsidR="00F87340" w:rsidRDefault="00F17E4B" w:rsidP="008416C8">
            <w:r>
              <w:t>Registrar Transfer</w:t>
            </w:r>
          </w:p>
        </w:tc>
        <w:tc>
          <w:tcPr>
            <w:tcW w:w="1523" w:type="dxa"/>
          </w:tcPr>
          <w:p w14:paraId="3C800123" w14:textId="77777777" w:rsidR="00F87340" w:rsidRDefault="00F87340" w:rsidP="008416C8"/>
        </w:tc>
        <w:tc>
          <w:tcPr>
            <w:tcW w:w="1444" w:type="dxa"/>
          </w:tcPr>
          <w:p w14:paraId="15B86659" w14:textId="77777777" w:rsidR="00F87340" w:rsidRDefault="00EC2217" w:rsidP="008416C8">
            <w:r>
              <w:t>K</w:t>
            </w:r>
          </w:p>
        </w:tc>
        <w:tc>
          <w:tcPr>
            <w:tcW w:w="1472" w:type="dxa"/>
          </w:tcPr>
          <w:p w14:paraId="5E3B1482" w14:textId="77777777" w:rsidR="00F87340" w:rsidRDefault="00F87340" w:rsidP="008416C8"/>
        </w:tc>
        <w:tc>
          <w:tcPr>
            <w:tcW w:w="1474" w:type="dxa"/>
          </w:tcPr>
          <w:p w14:paraId="1B8EB790" w14:textId="77777777" w:rsidR="00F87340" w:rsidRDefault="00F87340" w:rsidP="008416C8"/>
        </w:tc>
      </w:tr>
      <w:tr w:rsidR="00F87340" w14:paraId="1C125851" w14:textId="77777777" w:rsidTr="00F87340">
        <w:tc>
          <w:tcPr>
            <w:tcW w:w="817" w:type="dxa"/>
          </w:tcPr>
          <w:p w14:paraId="1A6DA1B9" w14:textId="77777777" w:rsidR="00F87340" w:rsidRDefault="00EC2217" w:rsidP="008416C8">
            <w:r>
              <w:t>IC</w:t>
            </w:r>
          </w:p>
        </w:tc>
        <w:tc>
          <w:tcPr>
            <w:tcW w:w="2126" w:type="dxa"/>
          </w:tcPr>
          <w:p w14:paraId="7AE20374" w14:textId="77777777" w:rsidR="00F87340" w:rsidRDefault="00F17E4B" w:rsidP="008416C8">
            <w:r>
              <w:t>RPM</w:t>
            </w:r>
          </w:p>
        </w:tc>
        <w:tc>
          <w:tcPr>
            <w:tcW w:w="1523" w:type="dxa"/>
          </w:tcPr>
          <w:p w14:paraId="4BAB83C2" w14:textId="77777777" w:rsidR="00F87340" w:rsidRDefault="00F87340" w:rsidP="008416C8"/>
        </w:tc>
        <w:tc>
          <w:tcPr>
            <w:tcW w:w="1444" w:type="dxa"/>
          </w:tcPr>
          <w:p w14:paraId="0DEA84D1" w14:textId="77777777" w:rsidR="00F87340" w:rsidRDefault="00E911FE" w:rsidP="008416C8">
            <w:proofErr w:type="spellStart"/>
            <w:r>
              <w:t>Aq</w:t>
            </w:r>
            <w:proofErr w:type="spellEnd"/>
          </w:p>
        </w:tc>
        <w:tc>
          <w:tcPr>
            <w:tcW w:w="1472" w:type="dxa"/>
          </w:tcPr>
          <w:p w14:paraId="78F60982" w14:textId="77777777" w:rsidR="00F87340" w:rsidRDefault="00F87340" w:rsidP="008416C8"/>
        </w:tc>
        <w:tc>
          <w:tcPr>
            <w:tcW w:w="1474" w:type="dxa"/>
          </w:tcPr>
          <w:p w14:paraId="11D7BA4A" w14:textId="77777777" w:rsidR="00F87340" w:rsidRDefault="00F87340" w:rsidP="008416C8"/>
        </w:tc>
      </w:tr>
      <w:tr w:rsidR="00EC2217" w14:paraId="54EA14FF" w14:textId="77777777" w:rsidTr="00F87340">
        <w:tc>
          <w:tcPr>
            <w:tcW w:w="817" w:type="dxa"/>
          </w:tcPr>
          <w:p w14:paraId="06D2CE15" w14:textId="77777777" w:rsidR="00EC2217" w:rsidRDefault="00E911FE" w:rsidP="008416C8">
            <w:r>
              <w:t>ID</w:t>
            </w:r>
          </w:p>
        </w:tc>
        <w:tc>
          <w:tcPr>
            <w:tcW w:w="2126" w:type="dxa"/>
          </w:tcPr>
          <w:p w14:paraId="6038A703" w14:textId="77777777" w:rsidR="00EC2217" w:rsidRDefault="00EC2217" w:rsidP="008416C8">
            <w:r>
              <w:t>Privacy/Proxy</w:t>
            </w:r>
          </w:p>
        </w:tc>
        <w:tc>
          <w:tcPr>
            <w:tcW w:w="1523" w:type="dxa"/>
          </w:tcPr>
          <w:p w14:paraId="786BFE72" w14:textId="77777777" w:rsidR="00EC2217" w:rsidRDefault="00EC2217" w:rsidP="008416C8"/>
        </w:tc>
        <w:tc>
          <w:tcPr>
            <w:tcW w:w="1444" w:type="dxa"/>
          </w:tcPr>
          <w:p w14:paraId="620D4BE1" w14:textId="77777777" w:rsidR="00EC2217" w:rsidRDefault="00EC2217" w:rsidP="008416C8">
            <w:r>
              <w:t>G</w:t>
            </w:r>
          </w:p>
        </w:tc>
        <w:tc>
          <w:tcPr>
            <w:tcW w:w="1472" w:type="dxa"/>
          </w:tcPr>
          <w:p w14:paraId="3324E94E" w14:textId="77777777" w:rsidR="00EC2217" w:rsidRDefault="00EC2217" w:rsidP="008416C8"/>
        </w:tc>
        <w:tc>
          <w:tcPr>
            <w:tcW w:w="1474" w:type="dxa"/>
          </w:tcPr>
          <w:p w14:paraId="2A1724C3" w14:textId="77777777" w:rsidR="00EC2217" w:rsidRDefault="00EC2217" w:rsidP="008416C8"/>
        </w:tc>
      </w:tr>
      <w:tr w:rsidR="00CF483F" w14:paraId="03E80BB9" w14:textId="77777777" w:rsidTr="00F87340">
        <w:tc>
          <w:tcPr>
            <w:tcW w:w="817" w:type="dxa"/>
          </w:tcPr>
          <w:p w14:paraId="33345168" w14:textId="77777777" w:rsidR="00CF483F" w:rsidRDefault="00F87340" w:rsidP="008416C8">
            <w:r>
              <w:t>J</w:t>
            </w:r>
          </w:p>
        </w:tc>
        <w:tc>
          <w:tcPr>
            <w:tcW w:w="2126" w:type="dxa"/>
          </w:tcPr>
          <w:p w14:paraId="7923C34B" w14:textId="77777777" w:rsidR="00CF483F" w:rsidRDefault="00F87340" w:rsidP="008416C8">
            <w:r>
              <w:t>Contractual Issues</w:t>
            </w:r>
          </w:p>
        </w:tc>
        <w:tc>
          <w:tcPr>
            <w:tcW w:w="1523" w:type="dxa"/>
          </w:tcPr>
          <w:p w14:paraId="6C07FD25" w14:textId="77777777" w:rsidR="00CF483F" w:rsidRDefault="00CF483F" w:rsidP="008416C8"/>
        </w:tc>
        <w:tc>
          <w:tcPr>
            <w:tcW w:w="1444" w:type="dxa"/>
          </w:tcPr>
          <w:p w14:paraId="098759AC" w14:textId="77777777" w:rsidR="00CF483F" w:rsidRDefault="00192608" w:rsidP="008416C8">
            <w:r>
              <w:t>O</w:t>
            </w:r>
            <w:r w:rsidR="00E911FE">
              <w:t>, An, Av, Ay</w:t>
            </w:r>
          </w:p>
        </w:tc>
        <w:tc>
          <w:tcPr>
            <w:tcW w:w="1472" w:type="dxa"/>
          </w:tcPr>
          <w:p w14:paraId="2887DE3F" w14:textId="77777777" w:rsidR="00CF483F" w:rsidRDefault="00CF483F" w:rsidP="008416C8"/>
        </w:tc>
        <w:tc>
          <w:tcPr>
            <w:tcW w:w="1474" w:type="dxa"/>
          </w:tcPr>
          <w:p w14:paraId="7F65EAA7" w14:textId="77777777" w:rsidR="00CF483F" w:rsidRDefault="00CF483F" w:rsidP="008416C8"/>
        </w:tc>
      </w:tr>
      <w:tr w:rsidR="00CF483F" w14:paraId="0C9E23EF" w14:textId="77777777" w:rsidTr="00F87340">
        <w:tc>
          <w:tcPr>
            <w:tcW w:w="817" w:type="dxa"/>
          </w:tcPr>
          <w:p w14:paraId="78165FD7" w14:textId="77777777" w:rsidR="00CF483F" w:rsidRDefault="00F87340" w:rsidP="008416C8">
            <w:r>
              <w:t>K</w:t>
            </w:r>
          </w:p>
        </w:tc>
        <w:tc>
          <w:tcPr>
            <w:tcW w:w="2126" w:type="dxa"/>
          </w:tcPr>
          <w:p w14:paraId="0D67BEAF" w14:textId="77777777" w:rsidR="00CF483F" w:rsidRDefault="00F87340" w:rsidP="008416C8">
            <w:r>
              <w:t>Implementation Issues</w:t>
            </w:r>
          </w:p>
        </w:tc>
        <w:tc>
          <w:tcPr>
            <w:tcW w:w="1523" w:type="dxa"/>
          </w:tcPr>
          <w:p w14:paraId="600AF18D" w14:textId="77777777" w:rsidR="00CF483F" w:rsidRDefault="00CF483F" w:rsidP="008416C8"/>
        </w:tc>
        <w:tc>
          <w:tcPr>
            <w:tcW w:w="1444" w:type="dxa"/>
          </w:tcPr>
          <w:p w14:paraId="1EE18DFC" w14:textId="77777777" w:rsidR="00CF483F" w:rsidRDefault="00CF483F" w:rsidP="008416C8"/>
        </w:tc>
        <w:tc>
          <w:tcPr>
            <w:tcW w:w="1472" w:type="dxa"/>
          </w:tcPr>
          <w:p w14:paraId="4E10B544" w14:textId="77777777" w:rsidR="00CF483F" w:rsidRDefault="00CF483F" w:rsidP="008416C8"/>
        </w:tc>
        <w:tc>
          <w:tcPr>
            <w:tcW w:w="1474" w:type="dxa"/>
          </w:tcPr>
          <w:p w14:paraId="7206DECC" w14:textId="77777777" w:rsidR="00CF483F" w:rsidRDefault="00CF483F" w:rsidP="008416C8"/>
        </w:tc>
      </w:tr>
      <w:tr w:rsidR="00E911FE" w14:paraId="6C04D150" w14:textId="77777777" w:rsidTr="00F87340">
        <w:tc>
          <w:tcPr>
            <w:tcW w:w="817" w:type="dxa"/>
          </w:tcPr>
          <w:p w14:paraId="29D549FD" w14:textId="77777777" w:rsidR="00E911FE" w:rsidRDefault="00E911FE" w:rsidP="008416C8">
            <w:r>
              <w:t>KA</w:t>
            </w:r>
          </w:p>
        </w:tc>
        <w:tc>
          <w:tcPr>
            <w:tcW w:w="2126" w:type="dxa"/>
          </w:tcPr>
          <w:p w14:paraId="7684314B" w14:textId="77777777" w:rsidR="00E911FE" w:rsidRDefault="00E911FE" w:rsidP="008416C8">
            <w:r>
              <w:t>Cost</w:t>
            </w:r>
          </w:p>
        </w:tc>
        <w:tc>
          <w:tcPr>
            <w:tcW w:w="1523" w:type="dxa"/>
          </w:tcPr>
          <w:p w14:paraId="486407E7" w14:textId="77777777" w:rsidR="00E911FE" w:rsidRDefault="00E911FE" w:rsidP="008416C8"/>
        </w:tc>
        <w:tc>
          <w:tcPr>
            <w:tcW w:w="1444" w:type="dxa"/>
          </w:tcPr>
          <w:p w14:paraId="408FF3EC" w14:textId="77777777" w:rsidR="00E911FE" w:rsidRDefault="00E911FE" w:rsidP="008416C8">
            <w:r>
              <w:t>Ag</w:t>
            </w:r>
          </w:p>
        </w:tc>
        <w:tc>
          <w:tcPr>
            <w:tcW w:w="1472" w:type="dxa"/>
          </w:tcPr>
          <w:p w14:paraId="6D8D77C1" w14:textId="77777777" w:rsidR="00E911FE" w:rsidRDefault="00E911FE" w:rsidP="008416C8"/>
        </w:tc>
        <w:tc>
          <w:tcPr>
            <w:tcW w:w="1474" w:type="dxa"/>
          </w:tcPr>
          <w:p w14:paraId="67380AD7" w14:textId="77777777" w:rsidR="00E911FE" w:rsidRDefault="00E911FE" w:rsidP="008416C8"/>
        </w:tc>
      </w:tr>
      <w:tr w:rsidR="00CF483F" w14:paraId="6C408E68" w14:textId="77777777" w:rsidTr="00F87340">
        <w:tc>
          <w:tcPr>
            <w:tcW w:w="817" w:type="dxa"/>
          </w:tcPr>
          <w:p w14:paraId="0FDEE9E5" w14:textId="77777777" w:rsidR="00CF483F" w:rsidRDefault="00F87340" w:rsidP="008416C8">
            <w:r>
              <w:t xml:space="preserve">L </w:t>
            </w:r>
          </w:p>
        </w:tc>
        <w:tc>
          <w:tcPr>
            <w:tcW w:w="2126" w:type="dxa"/>
          </w:tcPr>
          <w:p w14:paraId="75BFA52B" w14:textId="77777777" w:rsidR="00CF483F" w:rsidRDefault="00F87340" w:rsidP="008416C8">
            <w:r>
              <w:t>Abuse &amp; Mitigations</w:t>
            </w:r>
          </w:p>
        </w:tc>
        <w:tc>
          <w:tcPr>
            <w:tcW w:w="1523" w:type="dxa"/>
          </w:tcPr>
          <w:p w14:paraId="54305E8D" w14:textId="77777777" w:rsidR="00CF483F" w:rsidRDefault="00CF483F" w:rsidP="008416C8"/>
        </w:tc>
        <w:tc>
          <w:tcPr>
            <w:tcW w:w="1444" w:type="dxa"/>
          </w:tcPr>
          <w:p w14:paraId="5EA831D8" w14:textId="77777777" w:rsidR="00CF483F" w:rsidRDefault="00192608" w:rsidP="008416C8">
            <w:r>
              <w:t>V, Z</w:t>
            </w:r>
          </w:p>
        </w:tc>
        <w:tc>
          <w:tcPr>
            <w:tcW w:w="1472" w:type="dxa"/>
          </w:tcPr>
          <w:p w14:paraId="758D1783" w14:textId="77777777" w:rsidR="00CF483F" w:rsidRDefault="00CF483F" w:rsidP="008416C8"/>
        </w:tc>
        <w:tc>
          <w:tcPr>
            <w:tcW w:w="1474" w:type="dxa"/>
          </w:tcPr>
          <w:p w14:paraId="40CBF9F2" w14:textId="77777777" w:rsidR="00CF483F" w:rsidRDefault="00CF483F" w:rsidP="008416C8"/>
        </w:tc>
      </w:tr>
      <w:tr w:rsidR="00CF483F" w14:paraId="707898B2" w14:textId="77777777" w:rsidTr="00F87340">
        <w:tc>
          <w:tcPr>
            <w:tcW w:w="817" w:type="dxa"/>
          </w:tcPr>
          <w:p w14:paraId="03A40F4A" w14:textId="77777777" w:rsidR="00CF483F" w:rsidRDefault="00F17E4B" w:rsidP="008416C8">
            <w:r>
              <w:t>M</w:t>
            </w:r>
          </w:p>
        </w:tc>
        <w:tc>
          <w:tcPr>
            <w:tcW w:w="2126" w:type="dxa"/>
          </w:tcPr>
          <w:p w14:paraId="47EB45C0" w14:textId="77777777" w:rsidR="00CF483F" w:rsidRDefault="00F17E4B" w:rsidP="008416C8">
            <w:r>
              <w:t>Risk</w:t>
            </w:r>
          </w:p>
        </w:tc>
        <w:tc>
          <w:tcPr>
            <w:tcW w:w="1523" w:type="dxa"/>
          </w:tcPr>
          <w:p w14:paraId="27DFB59C" w14:textId="77777777" w:rsidR="00CF483F" w:rsidRDefault="00CF483F" w:rsidP="008416C8"/>
        </w:tc>
        <w:tc>
          <w:tcPr>
            <w:tcW w:w="1444" w:type="dxa"/>
          </w:tcPr>
          <w:p w14:paraId="4C46F9DD" w14:textId="77777777" w:rsidR="00CF483F" w:rsidRDefault="00CF483F" w:rsidP="008416C8"/>
        </w:tc>
        <w:tc>
          <w:tcPr>
            <w:tcW w:w="1472" w:type="dxa"/>
          </w:tcPr>
          <w:p w14:paraId="59EC651B" w14:textId="77777777" w:rsidR="00CF483F" w:rsidRDefault="00CF483F" w:rsidP="008416C8"/>
        </w:tc>
        <w:tc>
          <w:tcPr>
            <w:tcW w:w="1474" w:type="dxa"/>
          </w:tcPr>
          <w:p w14:paraId="5CEFA422" w14:textId="77777777" w:rsidR="00CF483F" w:rsidRDefault="00CF483F" w:rsidP="008416C8"/>
        </w:tc>
      </w:tr>
      <w:tr w:rsidR="00CF483F" w14:paraId="6B426956" w14:textId="77777777" w:rsidTr="00F87340">
        <w:tc>
          <w:tcPr>
            <w:tcW w:w="817" w:type="dxa"/>
          </w:tcPr>
          <w:p w14:paraId="5D86D787" w14:textId="77777777" w:rsidR="00CF483F" w:rsidRDefault="00F17E4B" w:rsidP="008416C8">
            <w:r>
              <w:t>MA</w:t>
            </w:r>
          </w:p>
        </w:tc>
        <w:tc>
          <w:tcPr>
            <w:tcW w:w="2126" w:type="dxa"/>
          </w:tcPr>
          <w:p w14:paraId="1907416B" w14:textId="77777777" w:rsidR="00CF483F" w:rsidRDefault="00F17E4B" w:rsidP="008416C8">
            <w:r>
              <w:t>Registrants</w:t>
            </w:r>
            <w:r w:rsidR="005F5143">
              <w:t>’</w:t>
            </w:r>
          </w:p>
        </w:tc>
        <w:tc>
          <w:tcPr>
            <w:tcW w:w="1523" w:type="dxa"/>
          </w:tcPr>
          <w:p w14:paraId="46656483" w14:textId="77777777" w:rsidR="00CF483F" w:rsidRDefault="00CF483F" w:rsidP="008416C8"/>
        </w:tc>
        <w:tc>
          <w:tcPr>
            <w:tcW w:w="1444" w:type="dxa"/>
          </w:tcPr>
          <w:p w14:paraId="3ACDC9BC" w14:textId="77777777" w:rsidR="00CF483F" w:rsidRDefault="00CF483F" w:rsidP="008416C8"/>
        </w:tc>
        <w:tc>
          <w:tcPr>
            <w:tcW w:w="1472" w:type="dxa"/>
          </w:tcPr>
          <w:p w14:paraId="03C10A77" w14:textId="77777777" w:rsidR="00CF483F" w:rsidRDefault="00CF483F" w:rsidP="008416C8"/>
        </w:tc>
        <w:tc>
          <w:tcPr>
            <w:tcW w:w="1474" w:type="dxa"/>
          </w:tcPr>
          <w:p w14:paraId="1FBB308E" w14:textId="77777777" w:rsidR="00CF483F" w:rsidRDefault="00CF483F" w:rsidP="008416C8"/>
        </w:tc>
      </w:tr>
      <w:tr w:rsidR="00CF483F" w14:paraId="4E0B76C3" w14:textId="77777777" w:rsidTr="00F87340">
        <w:tc>
          <w:tcPr>
            <w:tcW w:w="817" w:type="dxa"/>
          </w:tcPr>
          <w:p w14:paraId="6DCFF975" w14:textId="77777777" w:rsidR="00CF483F" w:rsidRDefault="00F17E4B" w:rsidP="008416C8">
            <w:r>
              <w:t>MB</w:t>
            </w:r>
          </w:p>
        </w:tc>
        <w:tc>
          <w:tcPr>
            <w:tcW w:w="2126" w:type="dxa"/>
          </w:tcPr>
          <w:p w14:paraId="5EA1E906" w14:textId="77777777" w:rsidR="00CF483F" w:rsidRDefault="002342E8" w:rsidP="008416C8">
            <w:r>
              <w:t>Trademark O</w:t>
            </w:r>
            <w:r w:rsidR="00F17E4B">
              <w:t>wners</w:t>
            </w:r>
            <w:r w:rsidR="005F5143">
              <w:t>’</w:t>
            </w:r>
            <w:r w:rsidR="00F17E4B">
              <w:t xml:space="preserve"> </w:t>
            </w:r>
          </w:p>
        </w:tc>
        <w:tc>
          <w:tcPr>
            <w:tcW w:w="1523" w:type="dxa"/>
          </w:tcPr>
          <w:p w14:paraId="04757E33" w14:textId="77777777" w:rsidR="00CF483F" w:rsidRDefault="00CF483F" w:rsidP="008416C8"/>
        </w:tc>
        <w:tc>
          <w:tcPr>
            <w:tcW w:w="1444" w:type="dxa"/>
          </w:tcPr>
          <w:p w14:paraId="2A771709" w14:textId="77777777" w:rsidR="00CF483F" w:rsidRDefault="00CF483F" w:rsidP="008416C8"/>
        </w:tc>
        <w:tc>
          <w:tcPr>
            <w:tcW w:w="1472" w:type="dxa"/>
          </w:tcPr>
          <w:p w14:paraId="35BB8A10" w14:textId="77777777" w:rsidR="00CF483F" w:rsidRDefault="00CF483F" w:rsidP="008416C8"/>
        </w:tc>
        <w:tc>
          <w:tcPr>
            <w:tcW w:w="1474" w:type="dxa"/>
          </w:tcPr>
          <w:p w14:paraId="76AC60D3" w14:textId="77777777" w:rsidR="00CF483F" w:rsidRDefault="00CF483F" w:rsidP="008416C8"/>
        </w:tc>
      </w:tr>
      <w:tr w:rsidR="00CF483F" w14:paraId="52CE6F79" w14:textId="77777777" w:rsidTr="00F87340">
        <w:tc>
          <w:tcPr>
            <w:tcW w:w="817" w:type="dxa"/>
          </w:tcPr>
          <w:p w14:paraId="28D7F746" w14:textId="77777777" w:rsidR="00CF483F" w:rsidRDefault="005F5143" w:rsidP="008416C8">
            <w:r>
              <w:t>MC</w:t>
            </w:r>
          </w:p>
        </w:tc>
        <w:tc>
          <w:tcPr>
            <w:tcW w:w="2126" w:type="dxa"/>
          </w:tcPr>
          <w:p w14:paraId="00360982" w14:textId="77777777" w:rsidR="00CF483F" w:rsidRDefault="005F5143" w:rsidP="008416C8">
            <w:r>
              <w:t>Contracted Parties</w:t>
            </w:r>
          </w:p>
        </w:tc>
        <w:tc>
          <w:tcPr>
            <w:tcW w:w="1523" w:type="dxa"/>
          </w:tcPr>
          <w:p w14:paraId="341761DF" w14:textId="77777777" w:rsidR="00CF483F" w:rsidRDefault="00CF483F" w:rsidP="008416C8"/>
        </w:tc>
        <w:tc>
          <w:tcPr>
            <w:tcW w:w="1444" w:type="dxa"/>
          </w:tcPr>
          <w:p w14:paraId="001270D9" w14:textId="77777777" w:rsidR="00CF483F" w:rsidRDefault="00CF483F" w:rsidP="008416C8"/>
        </w:tc>
        <w:tc>
          <w:tcPr>
            <w:tcW w:w="1472" w:type="dxa"/>
          </w:tcPr>
          <w:p w14:paraId="5E7FE59C" w14:textId="77777777" w:rsidR="00CF483F" w:rsidRDefault="00CF483F" w:rsidP="008416C8"/>
        </w:tc>
        <w:tc>
          <w:tcPr>
            <w:tcW w:w="1474" w:type="dxa"/>
          </w:tcPr>
          <w:p w14:paraId="6B987507" w14:textId="77777777" w:rsidR="00CF483F" w:rsidRDefault="00CF483F" w:rsidP="008416C8"/>
        </w:tc>
      </w:tr>
      <w:tr w:rsidR="00CF483F" w14:paraId="5F779A4B" w14:textId="77777777" w:rsidTr="00F87340">
        <w:tc>
          <w:tcPr>
            <w:tcW w:w="817" w:type="dxa"/>
          </w:tcPr>
          <w:p w14:paraId="54975E61" w14:textId="77777777" w:rsidR="00CF483F" w:rsidRDefault="00CF483F" w:rsidP="008416C8"/>
        </w:tc>
        <w:tc>
          <w:tcPr>
            <w:tcW w:w="2126" w:type="dxa"/>
          </w:tcPr>
          <w:p w14:paraId="4E0C9EE2" w14:textId="77777777" w:rsidR="00CF483F" w:rsidRDefault="00CF483F" w:rsidP="008416C8"/>
        </w:tc>
        <w:tc>
          <w:tcPr>
            <w:tcW w:w="1523" w:type="dxa"/>
          </w:tcPr>
          <w:p w14:paraId="5538104D" w14:textId="77777777" w:rsidR="00CF483F" w:rsidRDefault="00CF483F" w:rsidP="008416C8"/>
        </w:tc>
        <w:tc>
          <w:tcPr>
            <w:tcW w:w="1444" w:type="dxa"/>
          </w:tcPr>
          <w:p w14:paraId="62D64FC2" w14:textId="77777777" w:rsidR="00CF483F" w:rsidRDefault="00CF483F" w:rsidP="008416C8"/>
        </w:tc>
        <w:tc>
          <w:tcPr>
            <w:tcW w:w="1472" w:type="dxa"/>
          </w:tcPr>
          <w:p w14:paraId="52BEB3FF" w14:textId="77777777" w:rsidR="00CF483F" w:rsidRDefault="00CF483F" w:rsidP="008416C8"/>
        </w:tc>
        <w:tc>
          <w:tcPr>
            <w:tcW w:w="1474" w:type="dxa"/>
          </w:tcPr>
          <w:p w14:paraId="790C1467" w14:textId="77777777" w:rsidR="00CF483F" w:rsidRDefault="00CF483F" w:rsidP="008416C8"/>
        </w:tc>
      </w:tr>
      <w:tr w:rsidR="00CF483F" w14:paraId="46126A98" w14:textId="77777777" w:rsidTr="00F87340">
        <w:tc>
          <w:tcPr>
            <w:tcW w:w="817" w:type="dxa"/>
          </w:tcPr>
          <w:p w14:paraId="0A671839" w14:textId="77777777" w:rsidR="00CF483F" w:rsidRDefault="00CF483F" w:rsidP="008416C8"/>
        </w:tc>
        <w:tc>
          <w:tcPr>
            <w:tcW w:w="2126" w:type="dxa"/>
          </w:tcPr>
          <w:p w14:paraId="3019088B" w14:textId="77777777" w:rsidR="00CF483F" w:rsidRDefault="00CF483F" w:rsidP="008416C8"/>
        </w:tc>
        <w:tc>
          <w:tcPr>
            <w:tcW w:w="1523" w:type="dxa"/>
          </w:tcPr>
          <w:p w14:paraId="4B697B10" w14:textId="77777777" w:rsidR="00CF483F" w:rsidRDefault="00CF483F" w:rsidP="008416C8"/>
        </w:tc>
        <w:tc>
          <w:tcPr>
            <w:tcW w:w="1444" w:type="dxa"/>
          </w:tcPr>
          <w:p w14:paraId="28A2E1FE" w14:textId="77777777" w:rsidR="00CF483F" w:rsidRDefault="00CF483F" w:rsidP="008416C8"/>
        </w:tc>
        <w:tc>
          <w:tcPr>
            <w:tcW w:w="1472" w:type="dxa"/>
          </w:tcPr>
          <w:p w14:paraId="0BC48433" w14:textId="77777777" w:rsidR="00CF483F" w:rsidRDefault="00CF483F" w:rsidP="008416C8"/>
        </w:tc>
        <w:tc>
          <w:tcPr>
            <w:tcW w:w="1474" w:type="dxa"/>
          </w:tcPr>
          <w:p w14:paraId="0D10517A" w14:textId="77777777" w:rsidR="00CF483F" w:rsidRDefault="00CF483F" w:rsidP="008416C8"/>
        </w:tc>
      </w:tr>
      <w:tr w:rsidR="00CF483F" w14:paraId="6347B009" w14:textId="77777777" w:rsidTr="00F87340">
        <w:tc>
          <w:tcPr>
            <w:tcW w:w="817" w:type="dxa"/>
          </w:tcPr>
          <w:p w14:paraId="4B9028AD" w14:textId="77777777" w:rsidR="00CF483F" w:rsidRDefault="00CF483F" w:rsidP="008416C8"/>
        </w:tc>
        <w:tc>
          <w:tcPr>
            <w:tcW w:w="2126" w:type="dxa"/>
          </w:tcPr>
          <w:p w14:paraId="74755E6B" w14:textId="77777777" w:rsidR="00CF483F" w:rsidRDefault="00CF483F" w:rsidP="008416C8"/>
        </w:tc>
        <w:tc>
          <w:tcPr>
            <w:tcW w:w="1523" w:type="dxa"/>
          </w:tcPr>
          <w:p w14:paraId="55B42C73" w14:textId="77777777" w:rsidR="00CF483F" w:rsidRDefault="00CF483F" w:rsidP="008416C8"/>
        </w:tc>
        <w:tc>
          <w:tcPr>
            <w:tcW w:w="1444" w:type="dxa"/>
          </w:tcPr>
          <w:p w14:paraId="7C1A2219" w14:textId="77777777" w:rsidR="00CF483F" w:rsidRDefault="00CF483F" w:rsidP="008416C8"/>
        </w:tc>
        <w:tc>
          <w:tcPr>
            <w:tcW w:w="1472" w:type="dxa"/>
          </w:tcPr>
          <w:p w14:paraId="119B0F9F" w14:textId="77777777" w:rsidR="00CF483F" w:rsidRDefault="00CF483F" w:rsidP="008416C8"/>
        </w:tc>
        <w:tc>
          <w:tcPr>
            <w:tcW w:w="1474" w:type="dxa"/>
          </w:tcPr>
          <w:p w14:paraId="04B30807" w14:textId="77777777" w:rsidR="00CF483F" w:rsidRDefault="00CF483F" w:rsidP="008416C8"/>
        </w:tc>
      </w:tr>
    </w:tbl>
    <w:p w14:paraId="50392BA6" w14:textId="77777777" w:rsidR="00A31A87" w:rsidRDefault="00A31A87" w:rsidP="008416C8"/>
    <w:p w14:paraId="3C4C6C1A" w14:textId="77777777" w:rsidR="00CA3B74" w:rsidRPr="008416C8" w:rsidRDefault="00CA3B74" w:rsidP="008416C8"/>
    <w:sectPr w:rsidR="00CA3B74" w:rsidRPr="008416C8" w:rsidSect="005F0694">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7C796" w14:textId="77777777" w:rsidR="006C744B" w:rsidRDefault="006C744B" w:rsidP="00CB6885">
      <w:r>
        <w:separator/>
      </w:r>
    </w:p>
  </w:endnote>
  <w:endnote w:type="continuationSeparator" w:id="0">
    <w:p w14:paraId="09B3CDFD" w14:textId="77777777" w:rsidR="006C744B" w:rsidRDefault="006C744B" w:rsidP="00CB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E805" w14:textId="77777777" w:rsidR="006C744B" w:rsidRDefault="006C744B" w:rsidP="00CB6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48F091" w14:textId="77777777" w:rsidR="006C744B" w:rsidRDefault="006C744B" w:rsidP="00CB688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1206" w14:textId="77777777" w:rsidR="006C744B" w:rsidRDefault="006C744B" w:rsidP="00CB6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4E79">
      <w:rPr>
        <w:rStyle w:val="PageNumber"/>
        <w:noProof/>
      </w:rPr>
      <w:t>11</w:t>
    </w:r>
    <w:r>
      <w:rPr>
        <w:rStyle w:val="PageNumber"/>
      </w:rPr>
      <w:fldChar w:fldCharType="end"/>
    </w:r>
  </w:p>
  <w:p w14:paraId="20AF3C3C" w14:textId="77777777" w:rsidR="006C744B" w:rsidRDefault="006C744B" w:rsidP="00CB688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BF164" w14:textId="77777777" w:rsidR="006C744B" w:rsidRDefault="006C744B" w:rsidP="00CB6885">
      <w:r>
        <w:separator/>
      </w:r>
    </w:p>
  </w:footnote>
  <w:footnote w:type="continuationSeparator" w:id="0">
    <w:p w14:paraId="213A24A0" w14:textId="77777777" w:rsidR="006C744B" w:rsidRDefault="006C744B" w:rsidP="00CB68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B3485"/>
    <w:multiLevelType w:val="hybridMultilevel"/>
    <w:tmpl w:val="11902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6BC50BD"/>
    <w:multiLevelType w:val="hybridMultilevel"/>
    <w:tmpl w:val="6CE4EEC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ED"/>
    <w:rsid w:val="00100671"/>
    <w:rsid w:val="00192608"/>
    <w:rsid w:val="002342E8"/>
    <w:rsid w:val="00352339"/>
    <w:rsid w:val="00371F31"/>
    <w:rsid w:val="003D4868"/>
    <w:rsid w:val="005135C8"/>
    <w:rsid w:val="00542DC8"/>
    <w:rsid w:val="00543564"/>
    <w:rsid w:val="00556479"/>
    <w:rsid w:val="00591EB5"/>
    <w:rsid w:val="005F0694"/>
    <w:rsid w:val="005F5143"/>
    <w:rsid w:val="00600DF0"/>
    <w:rsid w:val="00605926"/>
    <w:rsid w:val="006B6E3A"/>
    <w:rsid w:val="006C744B"/>
    <w:rsid w:val="006F2FAF"/>
    <w:rsid w:val="007135E8"/>
    <w:rsid w:val="00774C53"/>
    <w:rsid w:val="007C7830"/>
    <w:rsid w:val="007E7C01"/>
    <w:rsid w:val="008416C8"/>
    <w:rsid w:val="009068CE"/>
    <w:rsid w:val="00980A73"/>
    <w:rsid w:val="009A1F47"/>
    <w:rsid w:val="009B43D8"/>
    <w:rsid w:val="009B5488"/>
    <w:rsid w:val="009F128D"/>
    <w:rsid w:val="00A31A87"/>
    <w:rsid w:val="00A52A8A"/>
    <w:rsid w:val="00AA3EB3"/>
    <w:rsid w:val="00AB2FFF"/>
    <w:rsid w:val="00BE51CB"/>
    <w:rsid w:val="00C007D8"/>
    <w:rsid w:val="00C615FC"/>
    <w:rsid w:val="00CA3B74"/>
    <w:rsid w:val="00CB6885"/>
    <w:rsid w:val="00CF483F"/>
    <w:rsid w:val="00D95A00"/>
    <w:rsid w:val="00DA7AED"/>
    <w:rsid w:val="00DE77E6"/>
    <w:rsid w:val="00E10F92"/>
    <w:rsid w:val="00E14E79"/>
    <w:rsid w:val="00E900D3"/>
    <w:rsid w:val="00E911FE"/>
    <w:rsid w:val="00EC2217"/>
    <w:rsid w:val="00F14CB2"/>
    <w:rsid w:val="00F17E4B"/>
    <w:rsid w:val="00F53E9B"/>
    <w:rsid w:val="00F8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FD3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AE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7A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AE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A7AE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B6E3A"/>
    <w:pPr>
      <w:ind w:left="720"/>
      <w:contextualSpacing/>
    </w:pPr>
  </w:style>
  <w:style w:type="paragraph" w:styleId="Footer">
    <w:name w:val="footer"/>
    <w:basedOn w:val="Normal"/>
    <w:link w:val="FooterChar"/>
    <w:uiPriority w:val="99"/>
    <w:unhideWhenUsed/>
    <w:rsid w:val="00CB6885"/>
    <w:pPr>
      <w:tabs>
        <w:tab w:val="center" w:pos="4320"/>
        <w:tab w:val="right" w:pos="8640"/>
      </w:tabs>
    </w:pPr>
  </w:style>
  <w:style w:type="character" w:customStyle="1" w:styleId="FooterChar">
    <w:name w:val="Footer Char"/>
    <w:basedOn w:val="DefaultParagraphFont"/>
    <w:link w:val="Footer"/>
    <w:uiPriority w:val="99"/>
    <w:rsid w:val="00CB6885"/>
  </w:style>
  <w:style w:type="character" w:styleId="PageNumber">
    <w:name w:val="page number"/>
    <w:basedOn w:val="DefaultParagraphFont"/>
    <w:uiPriority w:val="99"/>
    <w:semiHidden/>
    <w:unhideWhenUsed/>
    <w:rsid w:val="00CB6885"/>
  </w:style>
  <w:style w:type="table" w:styleId="TableGrid">
    <w:name w:val="Table Grid"/>
    <w:basedOn w:val="TableNormal"/>
    <w:uiPriority w:val="59"/>
    <w:rsid w:val="00BE5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AE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7A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AE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A7AE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B6E3A"/>
    <w:pPr>
      <w:ind w:left="720"/>
      <w:contextualSpacing/>
    </w:pPr>
  </w:style>
  <w:style w:type="paragraph" w:styleId="Footer">
    <w:name w:val="footer"/>
    <w:basedOn w:val="Normal"/>
    <w:link w:val="FooterChar"/>
    <w:uiPriority w:val="99"/>
    <w:unhideWhenUsed/>
    <w:rsid w:val="00CB6885"/>
    <w:pPr>
      <w:tabs>
        <w:tab w:val="center" w:pos="4320"/>
        <w:tab w:val="right" w:pos="8640"/>
      </w:tabs>
    </w:pPr>
  </w:style>
  <w:style w:type="character" w:customStyle="1" w:styleId="FooterChar">
    <w:name w:val="Footer Char"/>
    <w:basedOn w:val="DefaultParagraphFont"/>
    <w:link w:val="Footer"/>
    <w:uiPriority w:val="99"/>
    <w:rsid w:val="00CB6885"/>
  </w:style>
  <w:style w:type="character" w:styleId="PageNumber">
    <w:name w:val="page number"/>
    <w:basedOn w:val="DefaultParagraphFont"/>
    <w:uiPriority w:val="99"/>
    <w:semiHidden/>
    <w:unhideWhenUsed/>
    <w:rsid w:val="00CB6885"/>
  </w:style>
  <w:style w:type="table" w:styleId="TableGrid">
    <w:name w:val="Table Grid"/>
    <w:basedOn w:val="TableNormal"/>
    <w:uiPriority w:val="59"/>
    <w:rsid w:val="00BE5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97004">
      <w:bodyDiv w:val="1"/>
      <w:marLeft w:val="0"/>
      <w:marRight w:val="0"/>
      <w:marTop w:val="0"/>
      <w:marBottom w:val="0"/>
      <w:divBdr>
        <w:top w:val="none" w:sz="0" w:space="0" w:color="auto"/>
        <w:left w:val="none" w:sz="0" w:space="0" w:color="auto"/>
        <w:bottom w:val="none" w:sz="0" w:space="0" w:color="auto"/>
        <w:right w:val="none" w:sz="0" w:space="0" w:color="auto"/>
      </w:divBdr>
    </w:div>
    <w:div w:id="1676615275">
      <w:bodyDiv w:val="1"/>
      <w:marLeft w:val="0"/>
      <w:marRight w:val="0"/>
      <w:marTop w:val="0"/>
      <w:marBottom w:val="0"/>
      <w:divBdr>
        <w:top w:val="none" w:sz="0" w:space="0" w:color="auto"/>
        <w:left w:val="none" w:sz="0" w:space="0" w:color="auto"/>
        <w:bottom w:val="none" w:sz="0" w:space="0" w:color="auto"/>
        <w:right w:val="none" w:sz="0" w:space="0" w:color="auto"/>
      </w:divBdr>
      <w:divsChild>
        <w:div w:id="687831357">
          <w:marLeft w:val="0"/>
          <w:marRight w:val="0"/>
          <w:marTop w:val="0"/>
          <w:marBottom w:val="0"/>
          <w:divBdr>
            <w:top w:val="none" w:sz="0" w:space="0" w:color="auto"/>
            <w:left w:val="none" w:sz="0" w:space="0" w:color="auto"/>
            <w:bottom w:val="none" w:sz="0" w:space="0" w:color="auto"/>
            <w:right w:val="none" w:sz="0" w:space="0" w:color="auto"/>
          </w:divBdr>
        </w:div>
        <w:div w:id="1262251621">
          <w:marLeft w:val="0"/>
          <w:marRight w:val="0"/>
          <w:marTop w:val="0"/>
          <w:marBottom w:val="0"/>
          <w:divBdr>
            <w:top w:val="none" w:sz="0" w:space="0" w:color="auto"/>
            <w:left w:val="none" w:sz="0" w:space="0" w:color="auto"/>
            <w:bottom w:val="none" w:sz="0" w:space="0" w:color="auto"/>
            <w:right w:val="none" w:sz="0" w:space="0" w:color="auto"/>
          </w:divBdr>
        </w:div>
        <w:div w:id="1242830272">
          <w:marLeft w:val="0"/>
          <w:marRight w:val="0"/>
          <w:marTop w:val="0"/>
          <w:marBottom w:val="0"/>
          <w:divBdr>
            <w:top w:val="none" w:sz="0" w:space="0" w:color="auto"/>
            <w:left w:val="none" w:sz="0" w:space="0" w:color="auto"/>
            <w:bottom w:val="none" w:sz="0" w:space="0" w:color="auto"/>
            <w:right w:val="none" w:sz="0" w:space="0" w:color="auto"/>
          </w:divBdr>
        </w:div>
        <w:div w:id="1761222125">
          <w:marLeft w:val="0"/>
          <w:marRight w:val="0"/>
          <w:marTop w:val="0"/>
          <w:marBottom w:val="0"/>
          <w:divBdr>
            <w:top w:val="none" w:sz="0" w:space="0" w:color="auto"/>
            <w:left w:val="none" w:sz="0" w:space="0" w:color="auto"/>
            <w:bottom w:val="none" w:sz="0" w:space="0" w:color="auto"/>
            <w:right w:val="none" w:sz="0" w:space="0" w:color="auto"/>
          </w:divBdr>
        </w:div>
        <w:div w:id="593972336">
          <w:marLeft w:val="0"/>
          <w:marRight w:val="0"/>
          <w:marTop w:val="0"/>
          <w:marBottom w:val="0"/>
          <w:divBdr>
            <w:top w:val="none" w:sz="0" w:space="0" w:color="auto"/>
            <w:left w:val="none" w:sz="0" w:space="0" w:color="auto"/>
            <w:bottom w:val="none" w:sz="0" w:space="0" w:color="auto"/>
            <w:right w:val="none" w:sz="0" w:space="0" w:color="auto"/>
          </w:divBdr>
        </w:div>
        <w:div w:id="367993037">
          <w:marLeft w:val="0"/>
          <w:marRight w:val="0"/>
          <w:marTop w:val="0"/>
          <w:marBottom w:val="0"/>
          <w:divBdr>
            <w:top w:val="none" w:sz="0" w:space="0" w:color="auto"/>
            <w:left w:val="none" w:sz="0" w:space="0" w:color="auto"/>
            <w:bottom w:val="none" w:sz="0" w:space="0" w:color="auto"/>
            <w:right w:val="none" w:sz="0" w:space="0" w:color="auto"/>
          </w:divBdr>
        </w:div>
        <w:div w:id="1768229308">
          <w:marLeft w:val="0"/>
          <w:marRight w:val="0"/>
          <w:marTop w:val="0"/>
          <w:marBottom w:val="0"/>
          <w:divBdr>
            <w:top w:val="none" w:sz="0" w:space="0" w:color="auto"/>
            <w:left w:val="none" w:sz="0" w:space="0" w:color="auto"/>
            <w:bottom w:val="none" w:sz="0" w:space="0" w:color="auto"/>
            <w:right w:val="none" w:sz="0" w:space="0" w:color="auto"/>
          </w:divBdr>
        </w:div>
        <w:div w:id="1865166320">
          <w:marLeft w:val="0"/>
          <w:marRight w:val="0"/>
          <w:marTop w:val="0"/>
          <w:marBottom w:val="0"/>
          <w:divBdr>
            <w:top w:val="none" w:sz="0" w:space="0" w:color="auto"/>
            <w:left w:val="none" w:sz="0" w:space="0" w:color="auto"/>
            <w:bottom w:val="none" w:sz="0" w:space="0" w:color="auto"/>
            <w:right w:val="none" w:sz="0" w:space="0" w:color="auto"/>
          </w:divBdr>
        </w:div>
        <w:div w:id="1735814683">
          <w:marLeft w:val="0"/>
          <w:marRight w:val="0"/>
          <w:marTop w:val="0"/>
          <w:marBottom w:val="0"/>
          <w:divBdr>
            <w:top w:val="none" w:sz="0" w:space="0" w:color="auto"/>
            <w:left w:val="none" w:sz="0" w:space="0" w:color="auto"/>
            <w:bottom w:val="none" w:sz="0" w:space="0" w:color="auto"/>
            <w:right w:val="none" w:sz="0" w:space="0" w:color="auto"/>
          </w:divBdr>
        </w:div>
        <w:div w:id="694883943">
          <w:marLeft w:val="0"/>
          <w:marRight w:val="0"/>
          <w:marTop w:val="0"/>
          <w:marBottom w:val="0"/>
          <w:divBdr>
            <w:top w:val="none" w:sz="0" w:space="0" w:color="auto"/>
            <w:left w:val="none" w:sz="0" w:space="0" w:color="auto"/>
            <w:bottom w:val="none" w:sz="0" w:space="0" w:color="auto"/>
            <w:right w:val="none" w:sz="0" w:space="0" w:color="auto"/>
          </w:divBdr>
        </w:div>
        <w:div w:id="98111584">
          <w:marLeft w:val="0"/>
          <w:marRight w:val="0"/>
          <w:marTop w:val="0"/>
          <w:marBottom w:val="0"/>
          <w:divBdr>
            <w:top w:val="none" w:sz="0" w:space="0" w:color="auto"/>
            <w:left w:val="none" w:sz="0" w:space="0" w:color="auto"/>
            <w:bottom w:val="none" w:sz="0" w:space="0" w:color="auto"/>
            <w:right w:val="none" w:sz="0" w:space="0" w:color="auto"/>
          </w:divBdr>
        </w:div>
        <w:div w:id="962345138">
          <w:marLeft w:val="0"/>
          <w:marRight w:val="0"/>
          <w:marTop w:val="0"/>
          <w:marBottom w:val="0"/>
          <w:divBdr>
            <w:top w:val="none" w:sz="0" w:space="0" w:color="auto"/>
            <w:left w:val="none" w:sz="0" w:space="0" w:color="auto"/>
            <w:bottom w:val="none" w:sz="0" w:space="0" w:color="auto"/>
            <w:right w:val="none" w:sz="0" w:space="0" w:color="auto"/>
          </w:divBdr>
        </w:div>
        <w:div w:id="177161534">
          <w:marLeft w:val="0"/>
          <w:marRight w:val="0"/>
          <w:marTop w:val="0"/>
          <w:marBottom w:val="0"/>
          <w:divBdr>
            <w:top w:val="none" w:sz="0" w:space="0" w:color="auto"/>
            <w:left w:val="none" w:sz="0" w:space="0" w:color="auto"/>
            <w:bottom w:val="none" w:sz="0" w:space="0" w:color="auto"/>
            <w:right w:val="none" w:sz="0" w:space="0" w:color="auto"/>
          </w:divBdr>
        </w:div>
        <w:div w:id="2020110559">
          <w:marLeft w:val="0"/>
          <w:marRight w:val="0"/>
          <w:marTop w:val="0"/>
          <w:marBottom w:val="0"/>
          <w:divBdr>
            <w:top w:val="none" w:sz="0" w:space="0" w:color="auto"/>
            <w:left w:val="none" w:sz="0" w:space="0" w:color="auto"/>
            <w:bottom w:val="none" w:sz="0" w:space="0" w:color="auto"/>
            <w:right w:val="none" w:sz="0" w:space="0" w:color="auto"/>
          </w:divBdr>
        </w:div>
        <w:div w:id="1353997451">
          <w:marLeft w:val="0"/>
          <w:marRight w:val="0"/>
          <w:marTop w:val="0"/>
          <w:marBottom w:val="0"/>
          <w:divBdr>
            <w:top w:val="none" w:sz="0" w:space="0" w:color="auto"/>
            <w:left w:val="none" w:sz="0" w:space="0" w:color="auto"/>
            <w:bottom w:val="none" w:sz="0" w:space="0" w:color="auto"/>
            <w:right w:val="none" w:sz="0" w:space="0" w:color="auto"/>
          </w:divBdr>
        </w:div>
        <w:div w:id="1407872602">
          <w:marLeft w:val="0"/>
          <w:marRight w:val="0"/>
          <w:marTop w:val="0"/>
          <w:marBottom w:val="0"/>
          <w:divBdr>
            <w:top w:val="none" w:sz="0" w:space="0" w:color="auto"/>
            <w:left w:val="none" w:sz="0" w:space="0" w:color="auto"/>
            <w:bottom w:val="none" w:sz="0" w:space="0" w:color="auto"/>
            <w:right w:val="none" w:sz="0" w:space="0" w:color="auto"/>
          </w:divBdr>
        </w:div>
        <w:div w:id="298069277">
          <w:marLeft w:val="0"/>
          <w:marRight w:val="0"/>
          <w:marTop w:val="0"/>
          <w:marBottom w:val="0"/>
          <w:divBdr>
            <w:top w:val="none" w:sz="0" w:space="0" w:color="auto"/>
            <w:left w:val="none" w:sz="0" w:space="0" w:color="auto"/>
            <w:bottom w:val="none" w:sz="0" w:space="0" w:color="auto"/>
            <w:right w:val="none" w:sz="0" w:space="0" w:color="auto"/>
          </w:divBdr>
        </w:div>
        <w:div w:id="1397512247">
          <w:marLeft w:val="0"/>
          <w:marRight w:val="0"/>
          <w:marTop w:val="0"/>
          <w:marBottom w:val="0"/>
          <w:divBdr>
            <w:top w:val="none" w:sz="0" w:space="0" w:color="auto"/>
            <w:left w:val="none" w:sz="0" w:space="0" w:color="auto"/>
            <w:bottom w:val="none" w:sz="0" w:space="0" w:color="auto"/>
            <w:right w:val="none" w:sz="0" w:space="0" w:color="auto"/>
          </w:divBdr>
        </w:div>
        <w:div w:id="1168595646">
          <w:marLeft w:val="0"/>
          <w:marRight w:val="0"/>
          <w:marTop w:val="0"/>
          <w:marBottom w:val="0"/>
          <w:divBdr>
            <w:top w:val="none" w:sz="0" w:space="0" w:color="auto"/>
            <w:left w:val="none" w:sz="0" w:space="0" w:color="auto"/>
            <w:bottom w:val="none" w:sz="0" w:space="0" w:color="auto"/>
            <w:right w:val="none" w:sz="0" w:space="0" w:color="auto"/>
          </w:divBdr>
        </w:div>
        <w:div w:id="1183016424">
          <w:marLeft w:val="0"/>
          <w:marRight w:val="0"/>
          <w:marTop w:val="0"/>
          <w:marBottom w:val="0"/>
          <w:divBdr>
            <w:top w:val="none" w:sz="0" w:space="0" w:color="auto"/>
            <w:left w:val="none" w:sz="0" w:space="0" w:color="auto"/>
            <w:bottom w:val="none" w:sz="0" w:space="0" w:color="auto"/>
            <w:right w:val="none" w:sz="0" w:space="0" w:color="auto"/>
          </w:divBdr>
        </w:div>
        <w:div w:id="763068293">
          <w:marLeft w:val="0"/>
          <w:marRight w:val="0"/>
          <w:marTop w:val="0"/>
          <w:marBottom w:val="0"/>
          <w:divBdr>
            <w:top w:val="none" w:sz="0" w:space="0" w:color="auto"/>
            <w:left w:val="none" w:sz="0" w:space="0" w:color="auto"/>
            <w:bottom w:val="none" w:sz="0" w:space="0" w:color="auto"/>
            <w:right w:val="none" w:sz="0" w:space="0" w:color="auto"/>
          </w:divBdr>
        </w:div>
        <w:div w:id="1269240920">
          <w:marLeft w:val="0"/>
          <w:marRight w:val="0"/>
          <w:marTop w:val="0"/>
          <w:marBottom w:val="0"/>
          <w:divBdr>
            <w:top w:val="none" w:sz="0" w:space="0" w:color="auto"/>
            <w:left w:val="none" w:sz="0" w:space="0" w:color="auto"/>
            <w:bottom w:val="none" w:sz="0" w:space="0" w:color="auto"/>
            <w:right w:val="none" w:sz="0" w:space="0" w:color="auto"/>
          </w:divBdr>
        </w:div>
        <w:div w:id="2025742407">
          <w:marLeft w:val="0"/>
          <w:marRight w:val="0"/>
          <w:marTop w:val="0"/>
          <w:marBottom w:val="0"/>
          <w:divBdr>
            <w:top w:val="none" w:sz="0" w:space="0" w:color="auto"/>
            <w:left w:val="none" w:sz="0" w:space="0" w:color="auto"/>
            <w:bottom w:val="none" w:sz="0" w:space="0" w:color="auto"/>
            <w:right w:val="none" w:sz="0" w:space="0" w:color="auto"/>
          </w:divBdr>
        </w:div>
        <w:div w:id="993921450">
          <w:marLeft w:val="0"/>
          <w:marRight w:val="0"/>
          <w:marTop w:val="0"/>
          <w:marBottom w:val="0"/>
          <w:divBdr>
            <w:top w:val="none" w:sz="0" w:space="0" w:color="auto"/>
            <w:left w:val="none" w:sz="0" w:space="0" w:color="auto"/>
            <w:bottom w:val="none" w:sz="0" w:space="0" w:color="auto"/>
            <w:right w:val="none" w:sz="0" w:space="0" w:color="auto"/>
          </w:divBdr>
        </w:div>
        <w:div w:id="1499226125">
          <w:marLeft w:val="0"/>
          <w:marRight w:val="0"/>
          <w:marTop w:val="0"/>
          <w:marBottom w:val="0"/>
          <w:divBdr>
            <w:top w:val="none" w:sz="0" w:space="0" w:color="auto"/>
            <w:left w:val="none" w:sz="0" w:space="0" w:color="auto"/>
            <w:bottom w:val="none" w:sz="0" w:space="0" w:color="auto"/>
            <w:right w:val="none" w:sz="0" w:space="0" w:color="auto"/>
          </w:divBdr>
        </w:div>
        <w:div w:id="1755854825">
          <w:marLeft w:val="0"/>
          <w:marRight w:val="0"/>
          <w:marTop w:val="0"/>
          <w:marBottom w:val="0"/>
          <w:divBdr>
            <w:top w:val="none" w:sz="0" w:space="0" w:color="auto"/>
            <w:left w:val="none" w:sz="0" w:space="0" w:color="auto"/>
            <w:bottom w:val="none" w:sz="0" w:space="0" w:color="auto"/>
            <w:right w:val="none" w:sz="0" w:space="0" w:color="auto"/>
          </w:divBdr>
        </w:div>
        <w:div w:id="91947527">
          <w:marLeft w:val="0"/>
          <w:marRight w:val="0"/>
          <w:marTop w:val="0"/>
          <w:marBottom w:val="0"/>
          <w:divBdr>
            <w:top w:val="none" w:sz="0" w:space="0" w:color="auto"/>
            <w:left w:val="none" w:sz="0" w:space="0" w:color="auto"/>
            <w:bottom w:val="none" w:sz="0" w:space="0" w:color="auto"/>
            <w:right w:val="none" w:sz="0" w:space="0" w:color="auto"/>
          </w:divBdr>
        </w:div>
        <w:div w:id="1316033140">
          <w:marLeft w:val="0"/>
          <w:marRight w:val="0"/>
          <w:marTop w:val="0"/>
          <w:marBottom w:val="0"/>
          <w:divBdr>
            <w:top w:val="none" w:sz="0" w:space="0" w:color="auto"/>
            <w:left w:val="none" w:sz="0" w:space="0" w:color="auto"/>
            <w:bottom w:val="none" w:sz="0" w:space="0" w:color="auto"/>
            <w:right w:val="none" w:sz="0" w:space="0" w:color="auto"/>
          </w:divBdr>
        </w:div>
        <w:div w:id="2044478788">
          <w:marLeft w:val="0"/>
          <w:marRight w:val="0"/>
          <w:marTop w:val="0"/>
          <w:marBottom w:val="0"/>
          <w:divBdr>
            <w:top w:val="none" w:sz="0" w:space="0" w:color="auto"/>
            <w:left w:val="none" w:sz="0" w:space="0" w:color="auto"/>
            <w:bottom w:val="none" w:sz="0" w:space="0" w:color="auto"/>
            <w:right w:val="none" w:sz="0" w:space="0" w:color="auto"/>
          </w:divBdr>
        </w:div>
        <w:div w:id="1428817190">
          <w:marLeft w:val="0"/>
          <w:marRight w:val="0"/>
          <w:marTop w:val="0"/>
          <w:marBottom w:val="0"/>
          <w:divBdr>
            <w:top w:val="none" w:sz="0" w:space="0" w:color="auto"/>
            <w:left w:val="none" w:sz="0" w:space="0" w:color="auto"/>
            <w:bottom w:val="none" w:sz="0" w:space="0" w:color="auto"/>
            <w:right w:val="none" w:sz="0" w:space="0" w:color="auto"/>
          </w:divBdr>
        </w:div>
        <w:div w:id="2126802060">
          <w:marLeft w:val="0"/>
          <w:marRight w:val="0"/>
          <w:marTop w:val="0"/>
          <w:marBottom w:val="0"/>
          <w:divBdr>
            <w:top w:val="none" w:sz="0" w:space="0" w:color="auto"/>
            <w:left w:val="none" w:sz="0" w:space="0" w:color="auto"/>
            <w:bottom w:val="none" w:sz="0" w:space="0" w:color="auto"/>
            <w:right w:val="none" w:sz="0" w:space="0" w:color="auto"/>
          </w:divBdr>
        </w:div>
        <w:div w:id="1578052578">
          <w:marLeft w:val="0"/>
          <w:marRight w:val="0"/>
          <w:marTop w:val="0"/>
          <w:marBottom w:val="0"/>
          <w:divBdr>
            <w:top w:val="none" w:sz="0" w:space="0" w:color="auto"/>
            <w:left w:val="none" w:sz="0" w:space="0" w:color="auto"/>
            <w:bottom w:val="none" w:sz="0" w:space="0" w:color="auto"/>
            <w:right w:val="none" w:sz="0" w:space="0" w:color="auto"/>
          </w:divBdr>
        </w:div>
        <w:div w:id="286740123">
          <w:marLeft w:val="0"/>
          <w:marRight w:val="0"/>
          <w:marTop w:val="0"/>
          <w:marBottom w:val="0"/>
          <w:divBdr>
            <w:top w:val="none" w:sz="0" w:space="0" w:color="auto"/>
            <w:left w:val="none" w:sz="0" w:space="0" w:color="auto"/>
            <w:bottom w:val="none" w:sz="0" w:space="0" w:color="auto"/>
            <w:right w:val="none" w:sz="0" w:space="0" w:color="auto"/>
          </w:divBdr>
        </w:div>
        <w:div w:id="1003242132">
          <w:marLeft w:val="0"/>
          <w:marRight w:val="0"/>
          <w:marTop w:val="0"/>
          <w:marBottom w:val="0"/>
          <w:divBdr>
            <w:top w:val="none" w:sz="0" w:space="0" w:color="auto"/>
            <w:left w:val="none" w:sz="0" w:space="0" w:color="auto"/>
            <w:bottom w:val="none" w:sz="0" w:space="0" w:color="auto"/>
            <w:right w:val="none" w:sz="0" w:space="0" w:color="auto"/>
          </w:divBdr>
        </w:div>
        <w:div w:id="973678258">
          <w:marLeft w:val="0"/>
          <w:marRight w:val="0"/>
          <w:marTop w:val="0"/>
          <w:marBottom w:val="0"/>
          <w:divBdr>
            <w:top w:val="none" w:sz="0" w:space="0" w:color="auto"/>
            <w:left w:val="none" w:sz="0" w:space="0" w:color="auto"/>
            <w:bottom w:val="none" w:sz="0" w:space="0" w:color="auto"/>
            <w:right w:val="none" w:sz="0" w:space="0" w:color="auto"/>
          </w:divBdr>
        </w:div>
        <w:div w:id="247661037">
          <w:marLeft w:val="0"/>
          <w:marRight w:val="0"/>
          <w:marTop w:val="0"/>
          <w:marBottom w:val="0"/>
          <w:divBdr>
            <w:top w:val="none" w:sz="0" w:space="0" w:color="auto"/>
            <w:left w:val="none" w:sz="0" w:space="0" w:color="auto"/>
            <w:bottom w:val="none" w:sz="0" w:space="0" w:color="auto"/>
            <w:right w:val="none" w:sz="0" w:space="0" w:color="auto"/>
          </w:divBdr>
        </w:div>
        <w:div w:id="1553929130">
          <w:marLeft w:val="0"/>
          <w:marRight w:val="0"/>
          <w:marTop w:val="0"/>
          <w:marBottom w:val="0"/>
          <w:divBdr>
            <w:top w:val="none" w:sz="0" w:space="0" w:color="auto"/>
            <w:left w:val="none" w:sz="0" w:space="0" w:color="auto"/>
            <w:bottom w:val="none" w:sz="0" w:space="0" w:color="auto"/>
            <w:right w:val="none" w:sz="0" w:space="0" w:color="auto"/>
          </w:divBdr>
        </w:div>
        <w:div w:id="1876502236">
          <w:marLeft w:val="0"/>
          <w:marRight w:val="0"/>
          <w:marTop w:val="0"/>
          <w:marBottom w:val="0"/>
          <w:divBdr>
            <w:top w:val="none" w:sz="0" w:space="0" w:color="auto"/>
            <w:left w:val="none" w:sz="0" w:space="0" w:color="auto"/>
            <w:bottom w:val="none" w:sz="0" w:space="0" w:color="auto"/>
            <w:right w:val="none" w:sz="0" w:space="0" w:color="auto"/>
          </w:divBdr>
        </w:div>
        <w:div w:id="1480223730">
          <w:marLeft w:val="0"/>
          <w:marRight w:val="0"/>
          <w:marTop w:val="0"/>
          <w:marBottom w:val="0"/>
          <w:divBdr>
            <w:top w:val="none" w:sz="0" w:space="0" w:color="auto"/>
            <w:left w:val="none" w:sz="0" w:space="0" w:color="auto"/>
            <w:bottom w:val="none" w:sz="0" w:space="0" w:color="auto"/>
            <w:right w:val="none" w:sz="0" w:space="0" w:color="auto"/>
          </w:divBdr>
        </w:div>
        <w:div w:id="1248463842">
          <w:marLeft w:val="0"/>
          <w:marRight w:val="0"/>
          <w:marTop w:val="0"/>
          <w:marBottom w:val="0"/>
          <w:divBdr>
            <w:top w:val="none" w:sz="0" w:space="0" w:color="auto"/>
            <w:left w:val="none" w:sz="0" w:space="0" w:color="auto"/>
            <w:bottom w:val="none" w:sz="0" w:space="0" w:color="auto"/>
            <w:right w:val="none" w:sz="0" w:space="0" w:color="auto"/>
          </w:divBdr>
        </w:div>
        <w:div w:id="1772435752">
          <w:marLeft w:val="0"/>
          <w:marRight w:val="0"/>
          <w:marTop w:val="0"/>
          <w:marBottom w:val="0"/>
          <w:divBdr>
            <w:top w:val="none" w:sz="0" w:space="0" w:color="auto"/>
            <w:left w:val="none" w:sz="0" w:space="0" w:color="auto"/>
            <w:bottom w:val="none" w:sz="0" w:space="0" w:color="auto"/>
            <w:right w:val="none" w:sz="0" w:space="0" w:color="auto"/>
          </w:divBdr>
        </w:div>
        <w:div w:id="1313605072">
          <w:marLeft w:val="0"/>
          <w:marRight w:val="0"/>
          <w:marTop w:val="0"/>
          <w:marBottom w:val="0"/>
          <w:divBdr>
            <w:top w:val="none" w:sz="0" w:space="0" w:color="auto"/>
            <w:left w:val="none" w:sz="0" w:space="0" w:color="auto"/>
            <w:bottom w:val="none" w:sz="0" w:space="0" w:color="auto"/>
            <w:right w:val="none" w:sz="0" w:space="0" w:color="auto"/>
          </w:divBdr>
        </w:div>
        <w:div w:id="411633119">
          <w:marLeft w:val="0"/>
          <w:marRight w:val="0"/>
          <w:marTop w:val="0"/>
          <w:marBottom w:val="0"/>
          <w:divBdr>
            <w:top w:val="none" w:sz="0" w:space="0" w:color="auto"/>
            <w:left w:val="none" w:sz="0" w:space="0" w:color="auto"/>
            <w:bottom w:val="none" w:sz="0" w:space="0" w:color="auto"/>
            <w:right w:val="none" w:sz="0" w:space="0" w:color="auto"/>
          </w:divBdr>
        </w:div>
        <w:div w:id="1277910708">
          <w:marLeft w:val="0"/>
          <w:marRight w:val="0"/>
          <w:marTop w:val="0"/>
          <w:marBottom w:val="0"/>
          <w:divBdr>
            <w:top w:val="none" w:sz="0" w:space="0" w:color="auto"/>
            <w:left w:val="none" w:sz="0" w:space="0" w:color="auto"/>
            <w:bottom w:val="none" w:sz="0" w:space="0" w:color="auto"/>
            <w:right w:val="none" w:sz="0" w:space="0" w:color="auto"/>
          </w:divBdr>
        </w:div>
        <w:div w:id="1049913864">
          <w:marLeft w:val="0"/>
          <w:marRight w:val="0"/>
          <w:marTop w:val="0"/>
          <w:marBottom w:val="0"/>
          <w:divBdr>
            <w:top w:val="none" w:sz="0" w:space="0" w:color="auto"/>
            <w:left w:val="none" w:sz="0" w:space="0" w:color="auto"/>
            <w:bottom w:val="none" w:sz="0" w:space="0" w:color="auto"/>
            <w:right w:val="none" w:sz="0" w:space="0" w:color="auto"/>
          </w:divBdr>
        </w:div>
        <w:div w:id="1620986164">
          <w:marLeft w:val="0"/>
          <w:marRight w:val="0"/>
          <w:marTop w:val="0"/>
          <w:marBottom w:val="0"/>
          <w:divBdr>
            <w:top w:val="none" w:sz="0" w:space="0" w:color="auto"/>
            <w:left w:val="none" w:sz="0" w:space="0" w:color="auto"/>
            <w:bottom w:val="none" w:sz="0" w:space="0" w:color="auto"/>
            <w:right w:val="none" w:sz="0" w:space="0" w:color="auto"/>
          </w:divBdr>
        </w:div>
        <w:div w:id="2047826685">
          <w:marLeft w:val="0"/>
          <w:marRight w:val="0"/>
          <w:marTop w:val="0"/>
          <w:marBottom w:val="0"/>
          <w:divBdr>
            <w:top w:val="none" w:sz="0" w:space="0" w:color="auto"/>
            <w:left w:val="none" w:sz="0" w:space="0" w:color="auto"/>
            <w:bottom w:val="none" w:sz="0" w:space="0" w:color="auto"/>
            <w:right w:val="none" w:sz="0" w:space="0" w:color="auto"/>
          </w:divBdr>
        </w:div>
        <w:div w:id="1111582510">
          <w:marLeft w:val="0"/>
          <w:marRight w:val="0"/>
          <w:marTop w:val="0"/>
          <w:marBottom w:val="0"/>
          <w:divBdr>
            <w:top w:val="none" w:sz="0" w:space="0" w:color="auto"/>
            <w:left w:val="none" w:sz="0" w:space="0" w:color="auto"/>
            <w:bottom w:val="none" w:sz="0" w:space="0" w:color="auto"/>
            <w:right w:val="none" w:sz="0" w:space="0" w:color="auto"/>
          </w:divBdr>
        </w:div>
        <w:div w:id="1686444648">
          <w:marLeft w:val="0"/>
          <w:marRight w:val="0"/>
          <w:marTop w:val="0"/>
          <w:marBottom w:val="0"/>
          <w:divBdr>
            <w:top w:val="none" w:sz="0" w:space="0" w:color="auto"/>
            <w:left w:val="none" w:sz="0" w:space="0" w:color="auto"/>
            <w:bottom w:val="none" w:sz="0" w:space="0" w:color="auto"/>
            <w:right w:val="none" w:sz="0" w:space="0" w:color="auto"/>
          </w:divBdr>
        </w:div>
        <w:div w:id="428088966">
          <w:marLeft w:val="0"/>
          <w:marRight w:val="0"/>
          <w:marTop w:val="0"/>
          <w:marBottom w:val="0"/>
          <w:divBdr>
            <w:top w:val="none" w:sz="0" w:space="0" w:color="auto"/>
            <w:left w:val="none" w:sz="0" w:space="0" w:color="auto"/>
            <w:bottom w:val="none" w:sz="0" w:space="0" w:color="auto"/>
            <w:right w:val="none" w:sz="0" w:space="0" w:color="auto"/>
          </w:divBdr>
        </w:div>
        <w:div w:id="286475204">
          <w:marLeft w:val="0"/>
          <w:marRight w:val="0"/>
          <w:marTop w:val="0"/>
          <w:marBottom w:val="0"/>
          <w:divBdr>
            <w:top w:val="none" w:sz="0" w:space="0" w:color="auto"/>
            <w:left w:val="none" w:sz="0" w:space="0" w:color="auto"/>
            <w:bottom w:val="none" w:sz="0" w:space="0" w:color="auto"/>
            <w:right w:val="none" w:sz="0" w:space="0" w:color="auto"/>
          </w:divBdr>
        </w:div>
        <w:div w:id="1159227846">
          <w:marLeft w:val="0"/>
          <w:marRight w:val="0"/>
          <w:marTop w:val="0"/>
          <w:marBottom w:val="0"/>
          <w:divBdr>
            <w:top w:val="none" w:sz="0" w:space="0" w:color="auto"/>
            <w:left w:val="none" w:sz="0" w:space="0" w:color="auto"/>
            <w:bottom w:val="none" w:sz="0" w:space="0" w:color="auto"/>
            <w:right w:val="none" w:sz="0" w:space="0" w:color="auto"/>
          </w:divBdr>
        </w:div>
        <w:div w:id="1793203959">
          <w:marLeft w:val="0"/>
          <w:marRight w:val="0"/>
          <w:marTop w:val="0"/>
          <w:marBottom w:val="0"/>
          <w:divBdr>
            <w:top w:val="none" w:sz="0" w:space="0" w:color="auto"/>
            <w:left w:val="none" w:sz="0" w:space="0" w:color="auto"/>
            <w:bottom w:val="none" w:sz="0" w:space="0" w:color="auto"/>
            <w:right w:val="none" w:sz="0" w:space="0" w:color="auto"/>
          </w:divBdr>
        </w:div>
        <w:div w:id="2070839018">
          <w:marLeft w:val="0"/>
          <w:marRight w:val="0"/>
          <w:marTop w:val="0"/>
          <w:marBottom w:val="0"/>
          <w:divBdr>
            <w:top w:val="none" w:sz="0" w:space="0" w:color="auto"/>
            <w:left w:val="none" w:sz="0" w:space="0" w:color="auto"/>
            <w:bottom w:val="none" w:sz="0" w:space="0" w:color="auto"/>
            <w:right w:val="none" w:sz="0" w:space="0" w:color="auto"/>
          </w:divBdr>
        </w:div>
        <w:div w:id="142964551">
          <w:marLeft w:val="0"/>
          <w:marRight w:val="0"/>
          <w:marTop w:val="0"/>
          <w:marBottom w:val="0"/>
          <w:divBdr>
            <w:top w:val="none" w:sz="0" w:space="0" w:color="auto"/>
            <w:left w:val="none" w:sz="0" w:space="0" w:color="auto"/>
            <w:bottom w:val="none" w:sz="0" w:space="0" w:color="auto"/>
            <w:right w:val="none" w:sz="0" w:space="0" w:color="auto"/>
          </w:divBdr>
        </w:div>
        <w:div w:id="459232147">
          <w:marLeft w:val="0"/>
          <w:marRight w:val="0"/>
          <w:marTop w:val="0"/>
          <w:marBottom w:val="0"/>
          <w:divBdr>
            <w:top w:val="none" w:sz="0" w:space="0" w:color="auto"/>
            <w:left w:val="none" w:sz="0" w:space="0" w:color="auto"/>
            <w:bottom w:val="none" w:sz="0" w:space="0" w:color="auto"/>
            <w:right w:val="none" w:sz="0" w:space="0" w:color="auto"/>
          </w:divBdr>
        </w:div>
        <w:div w:id="1551186503">
          <w:marLeft w:val="0"/>
          <w:marRight w:val="0"/>
          <w:marTop w:val="0"/>
          <w:marBottom w:val="0"/>
          <w:divBdr>
            <w:top w:val="none" w:sz="0" w:space="0" w:color="auto"/>
            <w:left w:val="none" w:sz="0" w:space="0" w:color="auto"/>
            <w:bottom w:val="none" w:sz="0" w:space="0" w:color="auto"/>
            <w:right w:val="none" w:sz="0" w:space="0" w:color="auto"/>
          </w:divBdr>
        </w:div>
        <w:div w:id="1580559818">
          <w:marLeft w:val="0"/>
          <w:marRight w:val="0"/>
          <w:marTop w:val="0"/>
          <w:marBottom w:val="0"/>
          <w:divBdr>
            <w:top w:val="none" w:sz="0" w:space="0" w:color="auto"/>
            <w:left w:val="none" w:sz="0" w:space="0" w:color="auto"/>
            <w:bottom w:val="none" w:sz="0" w:space="0" w:color="auto"/>
            <w:right w:val="none" w:sz="0" w:space="0" w:color="auto"/>
          </w:divBdr>
        </w:div>
        <w:div w:id="328483386">
          <w:marLeft w:val="0"/>
          <w:marRight w:val="0"/>
          <w:marTop w:val="0"/>
          <w:marBottom w:val="0"/>
          <w:divBdr>
            <w:top w:val="none" w:sz="0" w:space="0" w:color="auto"/>
            <w:left w:val="none" w:sz="0" w:space="0" w:color="auto"/>
            <w:bottom w:val="none" w:sz="0" w:space="0" w:color="auto"/>
            <w:right w:val="none" w:sz="0" w:space="0" w:color="auto"/>
          </w:divBdr>
        </w:div>
        <w:div w:id="1062798928">
          <w:marLeft w:val="0"/>
          <w:marRight w:val="0"/>
          <w:marTop w:val="0"/>
          <w:marBottom w:val="0"/>
          <w:divBdr>
            <w:top w:val="none" w:sz="0" w:space="0" w:color="auto"/>
            <w:left w:val="none" w:sz="0" w:space="0" w:color="auto"/>
            <w:bottom w:val="none" w:sz="0" w:space="0" w:color="auto"/>
            <w:right w:val="none" w:sz="0" w:space="0" w:color="auto"/>
          </w:divBdr>
        </w:div>
        <w:div w:id="1090929026">
          <w:marLeft w:val="0"/>
          <w:marRight w:val="0"/>
          <w:marTop w:val="0"/>
          <w:marBottom w:val="0"/>
          <w:divBdr>
            <w:top w:val="none" w:sz="0" w:space="0" w:color="auto"/>
            <w:left w:val="none" w:sz="0" w:space="0" w:color="auto"/>
            <w:bottom w:val="none" w:sz="0" w:space="0" w:color="auto"/>
            <w:right w:val="none" w:sz="0" w:space="0" w:color="auto"/>
          </w:divBdr>
        </w:div>
        <w:div w:id="1100028244">
          <w:marLeft w:val="0"/>
          <w:marRight w:val="0"/>
          <w:marTop w:val="0"/>
          <w:marBottom w:val="0"/>
          <w:divBdr>
            <w:top w:val="none" w:sz="0" w:space="0" w:color="auto"/>
            <w:left w:val="none" w:sz="0" w:space="0" w:color="auto"/>
            <w:bottom w:val="none" w:sz="0" w:space="0" w:color="auto"/>
            <w:right w:val="none" w:sz="0" w:space="0" w:color="auto"/>
          </w:divBdr>
        </w:div>
        <w:div w:id="740058793">
          <w:marLeft w:val="0"/>
          <w:marRight w:val="0"/>
          <w:marTop w:val="0"/>
          <w:marBottom w:val="0"/>
          <w:divBdr>
            <w:top w:val="none" w:sz="0" w:space="0" w:color="auto"/>
            <w:left w:val="none" w:sz="0" w:space="0" w:color="auto"/>
            <w:bottom w:val="none" w:sz="0" w:space="0" w:color="auto"/>
            <w:right w:val="none" w:sz="0" w:space="0" w:color="auto"/>
          </w:divBdr>
        </w:div>
        <w:div w:id="152532630">
          <w:marLeft w:val="0"/>
          <w:marRight w:val="0"/>
          <w:marTop w:val="0"/>
          <w:marBottom w:val="0"/>
          <w:divBdr>
            <w:top w:val="none" w:sz="0" w:space="0" w:color="auto"/>
            <w:left w:val="none" w:sz="0" w:space="0" w:color="auto"/>
            <w:bottom w:val="none" w:sz="0" w:space="0" w:color="auto"/>
            <w:right w:val="none" w:sz="0" w:space="0" w:color="auto"/>
          </w:divBdr>
        </w:div>
        <w:div w:id="153492065">
          <w:marLeft w:val="0"/>
          <w:marRight w:val="0"/>
          <w:marTop w:val="0"/>
          <w:marBottom w:val="0"/>
          <w:divBdr>
            <w:top w:val="none" w:sz="0" w:space="0" w:color="auto"/>
            <w:left w:val="none" w:sz="0" w:space="0" w:color="auto"/>
            <w:bottom w:val="none" w:sz="0" w:space="0" w:color="auto"/>
            <w:right w:val="none" w:sz="0" w:space="0" w:color="auto"/>
          </w:divBdr>
        </w:div>
        <w:div w:id="453910766">
          <w:marLeft w:val="0"/>
          <w:marRight w:val="0"/>
          <w:marTop w:val="0"/>
          <w:marBottom w:val="0"/>
          <w:divBdr>
            <w:top w:val="none" w:sz="0" w:space="0" w:color="auto"/>
            <w:left w:val="none" w:sz="0" w:space="0" w:color="auto"/>
            <w:bottom w:val="none" w:sz="0" w:space="0" w:color="auto"/>
            <w:right w:val="none" w:sz="0" w:space="0" w:color="auto"/>
          </w:divBdr>
        </w:div>
        <w:div w:id="1499153103">
          <w:marLeft w:val="0"/>
          <w:marRight w:val="0"/>
          <w:marTop w:val="0"/>
          <w:marBottom w:val="0"/>
          <w:divBdr>
            <w:top w:val="none" w:sz="0" w:space="0" w:color="auto"/>
            <w:left w:val="none" w:sz="0" w:space="0" w:color="auto"/>
            <w:bottom w:val="none" w:sz="0" w:space="0" w:color="auto"/>
            <w:right w:val="none" w:sz="0" w:space="0" w:color="auto"/>
          </w:divBdr>
        </w:div>
        <w:div w:id="208297381">
          <w:marLeft w:val="0"/>
          <w:marRight w:val="0"/>
          <w:marTop w:val="0"/>
          <w:marBottom w:val="0"/>
          <w:divBdr>
            <w:top w:val="none" w:sz="0" w:space="0" w:color="auto"/>
            <w:left w:val="none" w:sz="0" w:space="0" w:color="auto"/>
            <w:bottom w:val="none" w:sz="0" w:space="0" w:color="auto"/>
            <w:right w:val="none" w:sz="0" w:space="0" w:color="auto"/>
          </w:divBdr>
        </w:div>
        <w:div w:id="843862336">
          <w:marLeft w:val="0"/>
          <w:marRight w:val="0"/>
          <w:marTop w:val="0"/>
          <w:marBottom w:val="0"/>
          <w:divBdr>
            <w:top w:val="none" w:sz="0" w:space="0" w:color="auto"/>
            <w:left w:val="none" w:sz="0" w:space="0" w:color="auto"/>
            <w:bottom w:val="none" w:sz="0" w:space="0" w:color="auto"/>
            <w:right w:val="none" w:sz="0" w:space="0" w:color="auto"/>
          </w:divBdr>
        </w:div>
        <w:div w:id="807011635">
          <w:marLeft w:val="0"/>
          <w:marRight w:val="0"/>
          <w:marTop w:val="0"/>
          <w:marBottom w:val="0"/>
          <w:divBdr>
            <w:top w:val="none" w:sz="0" w:space="0" w:color="auto"/>
            <w:left w:val="none" w:sz="0" w:space="0" w:color="auto"/>
            <w:bottom w:val="none" w:sz="0" w:space="0" w:color="auto"/>
            <w:right w:val="none" w:sz="0" w:space="0" w:color="auto"/>
          </w:divBdr>
        </w:div>
        <w:div w:id="1975479579">
          <w:marLeft w:val="0"/>
          <w:marRight w:val="0"/>
          <w:marTop w:val="0"/>
          <w:marBottom w:val="0"/>
          <w:divBdr>
            <w:top w:val="none" w:sz="0" w:space="0" w:color="auto"/>
            <w:left w:val="none" w:sz="0" w:space="0" w:color="auto"/>
            <w:bottom w:val="none" w:sz="0" w:space="0" w:color="auto"/>
            <w:right w:val="none" w:sz="0" w:space="0" w:color="auto"/>
          </w:divBdr>
        </w:div>
        <w:div w:id="1145396023">
          <w:marLeft w:val="0"/>
          <w:marRight w:val="0"/>
          <w:marTop w:val="0"/>
          <w:marBottom w:val="0"/>
          <w:divBdr>
            <w:top w:val="none" w:sz="0" w:space="0" w:color="auto"/>
            <w:left w:val="none" w:sz="0" w:space="0" w:color="auto"/>
            <w:bottom w:val="none" w:sz="0" w:space="0" w:color="auto"/>
            <w:right w:val="none" w:sz="0" w:space="0" w:color="auto"/>
          </w:divBdr>
        </w:div>
        <w:div w:id="1793935511">
          <w:marLeft w:val="0"/>
          <w:marRight w:val="0"/>
          <w:marTop w:val="0"/>
          <w:marBottom w:val="0"/>
          <w:divBdr>
            <w:top w:val="none" w:sz="0" w:space="0" w:color="auto"/>
            <w:left w:val="none" w:sz="0" w:space="0" w:color="auto"/>
            <w:bottom w:val="none" w:sz="0" w:space="0" w:color="auto"/>
            <w:right w:val="none" w:sz="0" w:space="0" w:color="auto"/>
          </w:divBdr>
        </w:div>
        <w:div w:id="1998412214">
          <w:marLeft w:val="0"/>
          <w:marRight w:val="0"/>
          <w:marTop w:val="0"/>
          <w:marBottom w:val="0"/>
          <w:divBdr>
            <w:top w:val="none" w:sz="0" w:space="0" w:color="auto"/>
            <w:left w:val="none" w:sz="0" w:space="0" w:color="auto"/>
            <w:bottom w:val="none" w:sz="0" w:space="0" w:color="auto"/>
            <w:right w:val="none" w:sz="0" w:space="0" w:color="auto"/>
          </w:divBdr>
        </w:div>
        <w:div w:id="1039820522">
          <w:marLeft w:val="0"/>
          <w:marRight w:val="0"/>
          <w:marTop w:val="0"/>
          <w:marBottom w:val="0"/>
          <w:divBdr>
            <w:top w:val="none" w:sz="0" w:space="0" w:color="auto"/>
            <w:left w:val="none" w:sz="0" w:space="0" w:color="auto"/>
            <w:bottom w:val="none" w:sz="0" w:space="0" w:color="auto"/>
            <w:right w:val="none" w:sz="0" w:space="0" w:color="auto"/>
          </w:divBdr>
        </w:div>
        <w:div w:id="1209995002">
          <w:marLeft w:val="0"/>
          <w:marRight w:val="0"/>
          <w:marTop w:val="0"/>
          <w:marBottom w:val="0"/>
          <w:divBdr>
            <w:top w:val="none" w:sz="0" w:space="0" w:color="auto"/>
            <w:left w:val="none" w:sz="0" w:space="0" w:color="auto"/>
            <w:bottom w:val="none" w:sz="0" w:space="0" w:color="auto"/>
            <w:right w:val="none" w:sz="0" w:space="0" w:color="auto"/>
          </w:divBdr>
        </w:div>
        <w:div w:id="694772532">
          <w:marLeft w:val="0"/>
          <w:marRight w:val="0"/>
          <w:marTop w:val="0"/>
          <w:marBottom w:val="0"/>
          <w:divBdr>
            <w:top w:val="none" w:sz="0" w:space="0" w:color="auto"/>
            <w:left w:val="none" w:sz="0" w:space="0" w:color="auto"/>
            <w:bottom w:val="none" w:sz="0" w:space="0" w:color="auto"/>
            <w:right w:val="none" w:sz="0" w:space="0" w:color="auto"/>
          </w:divBdr>
        </w:div>
        <w:div w:id="1762411076">
          <w:marLeft w:val="0"/>
          <w:marRight w:val="0"/>
          <w:marTop w:val="0"/>
          <w:marBottom w:val="0"/>
          <w:divBdr>
            <w:top w:val="none" w:sz="0" w:space="0" w:color="auto"/>
            <w:left w:val="none" w:sz="0" w:space="0" w:color="auto"/>
            <w:bottom w:val="none" w:sz="0" w:space="0" w:color="auto"/>
            <w:right w:val="none" w:sz="0" w:space="0" w:color="auto"/>
          </w:divBdr>
        </w:div>
        <w:div w:id="900213803">
          <w:marLeft w:val="0"/>
          <w:marRight w:val="0"/>
          <w:marTop w:val="0"/>
          <w:marBottom w:val="0"/>
          <w:divBdr>
            <w:top w:val="none" w:sz="0" w:space="0" w:color="auto"/>
            <w:left w:val="none" w:sz="0" w:space="0" w:color="auto"/>
            <w:bottom w:val="none" w:sz="0" w:space="0" w:color="auto"/>
            <w:right w:val="none" w:sz="0" w:space="0" w:color="auto"/>
          </w:divBdr>
        </w:div>
        <w:div w:id="56054324">
          <w:marLeft w:val="0"/>
          <w:marRight w:val="0"/>
          <w:marTop w:val="0"/>
          <w:marBottom w:val="0"/>
          <w:divBdr>
            <w:top w:val="none" w:sz="0" w:space="0" w:color="auto"/>
            <w:left w:val="none" w:sz="0" w:space="0" w:color="auto"/>
            <w:bottom w:val="none" w:sz="0" w:space="0" w:color="auto"/>
            <w:right w:val="none" w:sz="0" w:space="0" w:color="auto"/>
          </w:divBdr>
        </w:div>
        <w:div w:id="1018001690">
          <w:marLeft w:val="0"/>
          <w:marRight w:val="0"/>
          <w:marTop w:val="0"/>
          <w:marBottom w:val="0"/>
          <w:divBdr>
            <w:top w:val="none" w:sz="0" w:space="0" w:color="auto"/>
            <w:left w:val="none" w:sz="0" w:space="0" w:color="auto"/>
            <w:bottom w:val="none" w:sz="0" w:space="0" w:color="auto"/>
            <w:right w:val="none" w:sz="0" w:space="0" w:color="auto"/>
          </w:divBdr>
        </w:div>
        <w:div w:id="270623535">
          <w:marLeft w:val="0"/>
          <w:marRight w:val="0"/>
          <w:marTop w:val="0"/>
          <w:marBottom w:val="0"/>
          <w:divBdr>
            <w:top w:val="none" w:sz="0" w:space="0" w:color="auto"/>
            <w:left w:val="none" w:sz="0" w:space="0" w:color="auto"/>
            <w:bottom w:val="none" w:sz="0" w:space="0" w:color="auto"/>
            <w:right w:val="none" w:sz="0" w:space="0" w:color="auto"/>
          </w:divBdr>
        </w:div>
        <w:div w:id="971639391">
          <w:marLeft w:val="0"/>
          <w:marRight w:val="0"/>
          <w:marTop w:val="0"/>
          <w:marBottom w:val="0"/>
          <w:divBdr>
            <w:top w:val="none" w:sz="0" w:space="0" w:color="auto"/>
            <w:left w:val="none" w:sz="0" w:space="0" w:color="auto"/>
            <w:bottom w:val="none" w:sz="0" w:space="0" w:color="auto"/>
            <w:right w:val="none" w:sz="0" w:space="0" w:color="auto"/>
          </w:divBdr>
        </w:div>
        <w:div w:id="1745764400">
          <w:marLeft w:val="0"/>
          <w:marRight w:val="0"/>
          <w:marTop w:val="0"/>
          <w:marBottom w:val="0"/>
          <w:divBdr>
            <w:top w:val="none" w:sz="0" w:space="0" w:color="auto"/>
            <w:left w:val="none" w:sz="0" w:space="0" w:color="auto"/>
            <w:bottom w:val="none" w:sz="0" w:space="0" w:color="auto"/>
            <w:right w:val="none" w:sz="0" w:space="0" w:color="auto"/>
          </w:divBdr>
        </w:div>
        <w:div w:id="2091340927">
          <w:marLeft w:val="0"/>
          <w:marRight w:val="0"/>
          <w:marTop w:val="0"/>
          <w:marBottom w:val="0"/>
          <w:divBdr>
            <w:top w:val="none" w:sz="0" w:space="0" w:color="auto"/>
            <w:left w:val="none" w:sz="0" w:space="0" w:color="auto"/>
            <w:bottom w:val="none" w:sz="0" w:space="0" w:color="auto"/>
            <w:right w:val="none" w:sz="0" w:space="0" w:color="auto"/>
          </w:divBdr>
        </w:div>
        <w:div w:id="611282778">
          <w:marLeft w:val="0"/>
          <w:marRight w:val="0"/>
          <w:marTop w:val="0"/>
          <w:marBottom w:val="0"/>
          <w:divBdr>
            <w:top w:val="none" w:sz="0" w:space="0" w:color="auto"/>
            <w:left w:val="none" w:sz="0" w:space="0" w:color="auto"/>
            <w:bottom w:val="none" w:sz="0" w:space="0" w:color="auto"/>
            <w:right w:val="none" w:sz="0" w:space="0" w:color="auto"/>
          </w:divBdr>
        </w:div>
        <w:div w:id="23676082">
          <w:marLeft w:val="0"/>
          <w:marRight w:val="0"/>
          <w:marTop w:val="0"/>
          <w:marBottom w:val="0"/>
          <w:divBdr>
            <w:top w:val="none" w:sz="0" w:space="0" w:color="auto"/>
            <w:left w:val="none" w:sz="0" w:space="0" w:color="auto"/>
            <w:bottom w:val="none" w:sz="0" w:space="0" w:color="auto"/>
            <w:right w:val="none" w:sz="0" w:space="0" w:color="auto"/>
          </w:divBdr>
        </w:div>
        <w:div w:id="2008625983">
          <w:marLeft w:val="0"/>
          <w:marRight w:val="0"/>
          <w:marTop w:val="0"/>
          <w:marBottom w:val="0"/>
          <w:divBdr>
            <w:top w:val="none" w:sz="0" w:space="0" w:color="auto"/>
            <w:left w:val="none" w:sz="0" w:space="0" w:color="auto"/>
            <w:bottom w:val="none" w:sz="0" w:space="0" w:color="auto"/>
            <w:right w:val="none" w:sz="0" w:space="0" w:color="auto"/>
          </w:divBdr>
        </w:div>
        <w:div w:id="562717291">
          <w:marLeft w:val="0"/>
          <w:marRight w:val="0"/>
          <w:marTop w:val="0"/>
          <w:marBottom w:val="0"/>
          <w:divBdr>
            <w:top w:val="none" w:sz="0" w:space="0" w:color="auto"/>
            <w:left w:val="none" w:sz="0" w:space="0" w:color="auto"/>
            <w:bottom w:val="none" w:sz="0" w:space="0" w:color="auto"/>
            <w:right w:val="none" w:sz="0" w:space="0" w:color="auto"/>
          </w:divBdr>
        </w:div>
        <w:div w:id="1085226897">
          <w:marLeft w:val="0"/>
          <w:marRight w:val="0"/>
          <w:marTop w:val="0"/>
          <w:marBottom w:val="0"/>
          <w:divBdr>
            <w:top w:val="none" w:sz="0" w:space="0" w:color="auto"/>
            <w:left w:val="none" w:sz="0" w:space="0" w:color="auto"/>
            <w:bottom w:val="none" w:sz="0" w:space="0" w:color="auto"/>
            <w:right w:val="none" w:sz="0" w:space="0" w:color="auto"/>
          </w:divBdr>
        </w:div>
        <w:div w:id="727849092">
          <w:marLeft w:val="0"/>
          <w:marRight w:val="0"/>
          <w:marTop w:val="0"/>
          <w:marBottom w:val="0"/>
          <w:divBdr>
            <w:top w:val="none" w:sz="0" w:space="0" w:color="auto"/>
            <w:left w:val="none" w:sz="0" w:space="0" w:color="auto"/>
            <w:bottom w:val="none" w:sz="0" w:space="0" w:color="auto"/>
            <w:right w:val="none" w:sz="0" w:space="0" w:color="auto"/>
          </w:divBdr>
        </w:div>
        <w:div w:id="134179133">
          <w:marLeft w:val="0"/>
          <w:marRight w:val="0"/>
          <w:marTop w:val="0"/>
          <w:marBottom w:val="0"/>
          <w:divBdr>
            <w:top w:val="none" w:sz="0" w:space="0" w:color="auto"/>
            <w:left w:val="none" w:sz="0" w:space="0" w:color="auto"/>
            <w:bottom w:val="none" w:sz="0" w:space="0" w:color="auto"/>
            <w:right w:val="none" w:sz="0" w:space="0" w:color="auto"/>
          </w:divBdr>
        </w:div>
        <w:div w:id="1997416788">
          <w:marLeft w:val="0"/>
          <w:marRight w:val="0"/>
          <w:marTop w:val="0"/>
          <w:marBottom w:val="0"/>
          <w:divBdr>
            <w:top w:val="none" w:sz="0" w:space="0" w:color="auto"/>
            <w:left w:val="none" w:sz="0" w:space="0" w:color="auto"/>
            <w:bottom w:val="none" w:sz="0" w:space="0" w:color="auto"/>
            <w:right w:val="none" w:sz="0" w:space="0" w:color="auto"/>
          </w:divBdr>
        </w:div>
        <w:div w:id="567350120">
          <w:marLeft w:val="0"/>
          <w:marRight w:val="0"/>
          <w:marTop w:val="0"/>
          <w:marBottom w:val="0"/>
          <w:divBdr>
            <w:top w:val="none" w:sz="0" w:space="0" w:color="auto"/>
            <w:left w:val="none" w:sz="0" w:space="0" w:color="auto"/>
            <w:bottom w:val="none" w:sz="0" w:space="0" w:color="auto"/>
            <w:right w:val="none" w:sz="0" w:space="0" w:color="auto"/>
          </w:divBdr>
        </w:div>
        <w:div w:id="324165720">
          <w:marLeft w:val="0"/>
          <w:marRight w:val="0"/>
          <w:marTop w:val="0"/>
          <w:marBottom w:val="0"/>
          <w:divBdr>
            <w:top w:val="none" w:sz="0" w:space="0" w:color="auto"/>
            <w:left w:val="none" w:sz="0" w:space="0" w:color="auto"/>
            <w:bottom w:val="none" w:sz="0" w:space="0" w:color="auto"/>
            <w:right w:val="none" w:sz="0" w:space="0" w:color="auto"/>
          </w:divBdr>
        </w:div>
        <w:div w:id="699168861">
          <w:marLeft w:val="0"/>
          <w:marRight w:val="0"/>
          <w:marTop w:val="0"/>
          <w:marBottom w:val="0"/>
          <w:divBdr>
            <w:top w:val="none" w:sz="0" w:space="0" w:color="auto"/>
            <w:left w:val="none" w:sz="0" w:space="0" w:color="auto"/>
            <w:bottom w:val="none" w:sz="0" w:space="0" w:color="auto"/>
            <w:right w:val="none" w:sz="0" w:space="0" w:color="auto"/>
          </w:divBdr>
        </w:div>
        <w:div w:id="802819395">
          <w:marLeft w:val="0"/>
          <w:marRight w:val="0"/>
          <w:marTop w:val="0"/>
          <w:marBottom w:val="0"/>
          <w:divBdr>
            <w:top w:val="none" w:sz="0" w:space="0" w:color="auto"/>
            <w:left w:val="none" w:sz="0" w:space="0" w:color="auto"/>
            <w:bottom w:val="none" w:sz="0" w:space="0" w:color="auto"/>
            <w:right w:val="none" w:sz="0" w:space="0" w:color="auto"/>
          </w:divBdr>
        </w:div>
        <w:div w:id="1266035185">
          <w:marLeft w:val="0"/>
          <w:marRight w:val="0"/>
          <w:marTop w:val="0"/>
          <w:marBottom w:val="0"/>
          <w:divBdr>
            <w:top w:val="none" w:sz="0" w:space="0" w:color="auto"/>
            <w:left w:val="none" w:sz="0" w:space="0" w:color="auto"/>
            <w:bottom w:val="none" w:sz="0" w:space="0" w:color="auto"/>
            <w:right w:val="none" w:sz="0" w:space="0" w:color="auto"/>
          </w:divBdr>
        </w:div>
        <w:div w:id="287712355">
          <w:marLeft w:val="0"/>
          <w:marRight w:val="0"/>
          <w:marTop w:val="0"/>
          <w:marBottom w:val="0"/>
          <w:divBdr>
            <w:top w:val="none" w:sz="0" w:space="0" w:color="auto"/>
            <w:left w:val="none" w:sz="0" w:space="0" w:color="auto"/>
            <w:bottom w:val="none" w:sz="0" w:space="0" w:color="auto"/>
            <w:right w:val="none" w:sz="0" w:space="0" w:color="auto"/>
          </w:divBdr>
        </w:div>
        <w:div w:id="1779448330">
          <w:marLeft w:val="0"/>
          <w:marRight w:val="0"/>
          <w:marTop w:val="0"/>
          <w:marBottom w:val="0"/>
          <w:divBdr>
            <w:top w:val="none" w:sz="0" w:space="0" w:color="auto"/>
            <w:left w:val="none" w:sz="0" w:space="0" w:color="auto"/>
            <w:bottom w:val="none" w:sz="0" w:space="0" w:color="auto"/>
            <w:right w:val="none" w:sz="0" w:space="0" w:color="auto"/>
          </w:divBdr>
        </w:div>
        <w:div w:id="989752991">
          <w:marLeft w:val="0"/>
          <w:marRight w:val="0"/>
          <w:marTop w:val="0"/>
          <w:marBottom w:val="0"/>
          <w:divBdr>
            <w:top w:val="none" w:sz="0" w:space="0" w:color="auto"/>
            <w:left w:val="none" w:sz="0" w:space="0" w:color="auto"/>
            <w:bottom w:val="none" w:sz="0" w:space="0" w:color="auto"/>
            <w:right w:val="none" w:sz="0" w:space="0" w:color="auto"/>
          </w:divBdr>
        </w:div>
        <w:div w:id="2141217332">
          <w:marLeft w:val="0"/>
          <w:marRight w:val="0"/>
          <w:marTop w:val="0"/>
          <w:marBottom w:val="0"/>
          <w:divBdr>
            <w:top w:val="none" w:sz="0" w:space="0" w:color="auto"/>
            <w:left w:val="none" w:sz="0" w:space="0" w:color="auto"/>
            <w:bottom w:val="none" w:sz="0" w:space="0" w:color="auto"/>
            <w:right w:val="none" w:sz="0" w:space="0" w:color="auto"/>
          </w:divBdr>
        </w:div>
        <w:div w:id="2059665540">
          <w:marLeft w:val="0"/>
          <w:marRight w:val="0"/>
          <w:marTop w:val="0"/>
          <w:marBottom w:val="0"/>
          <w:divBdr>
            <w:top w:val="none" w:sz="0" w:space="0" w:color="auto"/>
            <w:left w:val="none" w:sz="0" w:space="0" w:color="auto"/>
            <w:bottom w:val="none" w:sz="0" w:space="0" w:color="auto"/>
            <w:right w:val="none" w:sz="0" w:space="0" w:color="auto"/>
          </w:divBdr>
        </w:div>
        <w:div w:id="1149597598">
          <w:marLeft w:val="0"/>
          <w:marRight w:val="0"/>
          <w:marTop w:val="0"/>
          <w:marBottom w:val="0"/>
          <w:divBdr>
            <w:top w:val="none" w:sz="0" w:space="0" w:color="auto"/>
            <w:left w:val="none" w:sz="0" w:space="0" w:color="auto"/>
            <w:bottom w:val="none" w:sz="0" w:space="0" w:color="auto"/>
            <w:right w:val="none" w:sz="0" w:space="0" w:color="auto"/>
          </w:divBdr>
        </w:div>
        <w:div w:id="160584430">
          <w:marLeft w:val="0"/>
          <w:marRight w:val="0"/>
          <w:marTop w:val="0"/>
          <w:marBottom w:val="0"/>
          <w:divBdr>
            <w:top w:val="none" w:sz="0" w:space="0" w:color="auto"/>
            <w:left w:val="none" w:sz="0" w:space="0" w:color="auto"/>
            <w:bottom w:val="none" w:sz="0" w:space="0" w:color="auto"/>
            <w:right w:val="none" w:sz="0" w:space="0" w:color="auto"/>
          </w:divBdr>
        </w:div>
        <w:div w:id="454058493">
          <w:marLeft w:val="0"/>
          <w:marRight w:val="0"/>
          <w:marTop w:val="0"/>
          <w:marBottom w:val="0"/>
          <w:divBdr>
            <w:top w:val="none" w:sz="0" w:space="0" w:color="auto"/>
            <w:left w:val="none" w:sz="0" w:space="0" w:color="auto"/>
            <w:bottom w:val="none" w:sz="0" w:space="0" w:color="auto"/>
            <w:right w:val="none" w:sz="0" w:space="0" w:color="auto"/>
          </w:divBdr>
        </w:div>
        <w:div w:id="1527601856">
          <w:marLeft w:val="0"/>
          <w:marRight w:val="0"/>
          <w:marTop w:val="0"/>
          <w:marBottom w:val="0"/>
          <w:divBdr>
            <w:top w:val="none" w:sz="0" w:space="0" w:color="auto"/>
            <w:left w:val="none" w:sz="0" w:space="0" w:color="auto"/>
            <w:bottom w:val="none" w:sz="0" w:space="0" w:color="auto"/>
            <w:right w:val="none" w:sz="0" w:space="0" w:color="auto"/>
          </w:divBdr>
        </w:div>
        <w:div w:id="400098368">
          <w:marLeft w:val="0"/>
          <w:marRight w:val="0"/>
          <w:marTop w:val="0"/>
          <w:marBottom w:val="0"/>
          <w:divBdr>
            <w:top w:val="none" w:sz="0" w:space="0" w:color="auto"/>
            <w:left w:val="none" w:sz="0" w:space="0" w:color="auto"/>
            <w:bottom w:val="none" w:sz="0" w:space="0" w:color="auto"/>
            <w:right w:val="none" w:sz="0" w:space="0" w:color="auto"/>
          </w:divBdr>
        </w:div>
        <w:div w:id="211701232">
          <w:marLeft w:val="0"/>
          <w:marRight w:val="0"/>
          <w:marTop w:val="0"/>
          <w:marBottom w:val="0"/>
          <w:divBdr>
            <w:top w:val="none" w:sz="0" w:space="0" w:color="auto"/>
            <w:left w:val="none" w:sz="0" w:space="0" w:color="auto"/>
            <w:bottom w:val="none" w:sz="0" w:space="0" w:color="auto"/>
            <w:right w:val="none" w:sz="0" w:space="0" w:color="auto"/>
          </w:divBdr>
        </w:div>
        <w:div w:id="214587669">
          <w:marLeft w:val="0"/>
          <w:marRight w:val="0"/>
          <w:marTop w:val="0"/>
          <w:marBottom w:val="0"/>
          <w:divBdr>
            <w:top w:val="none" w:sz="0" w:space="0" w:color="auto"/>
            <w:left w:val="none" w:sz="0" w:space="0" w:color="auto"/>
            <w:bottom w:val="none" w:sz="0" w:space="0" w:color="auto"/>
            <w:right w:val="none" w:sz="0" w:space="0" w:color="auto"/>
          </w:divBdr>
        </w:div>
        <w:div w:id="189222008">
          <w:marLeft w:val="0"/>
          <w:marRight w:val="0"/>
          <w:marTop w:val="0"/>
          <w:marBottom w:val="0"/>
          <w:divBdr>
            <w:top w:val="none" w:sz="0" w:space="0" w:color="auto"/>
            <w:left w:val="none" w:sz="0" w:space="0" w:color="auto"/>
            <w:bottom w:val="none" w:sz="0" w:space="0" w:color="auto"/>
            <w:right w:val="none" w:sz="0" w:space="0" w:color="auto"/>
          </w:divBdr>
        </w:div>
        <w:div w:id="627931120">
          <w:marLeft w:val="0"/>
          <w:marRight w:val="0"/>
          <w:marTop w:val="0"/>
          <w:marBottom w:val="0"/>
          <w:divBdr>
            <w:top w:val="none" w:sz="0" w:space="0" w:color="auto"/>
            <w:left w:val="none" w:sz="0" w:space="0" w:color="auto"/>
            <w:bottom w:val="none" w:sz="0" w:space="0" w:color="auto"/>
            <w:right w:val="none" w:sz="0" w:space="0" w:color="auto"/>
          </w:divBdr>
        </w:div>
        <w:div w:id="1619606280">
          <w:marLeft w:val="0"/>
          <w:marRight w:val="0"/>
          <w:marTop w:val="0"/>
          <w:marBottom w:val="0"/>
          <w:divBdr>
            <w:top w:val="none" w:sz="0" w:space="0" w:color="auto"/>
            <w:left w:val="none" w:sz="0" w:space="0" w:color="auto"/>
            <w:bottom w:val="none" w:sz="0" w:space="0" w:color="auto"/>
            <w:right w:val="none" w:sz="0" w:space="0" w:color="auto"/>
          </w:divBdr>
        </w:div>
        <w:div w:id="727925519">
          <w:marLeft w:val="0"/>
          <w:marRight w:val="0"/>
          <w:marTop w:val="0"/>
          <w:marBottom w:val="0"/>
          <w:divBdr>
            <w:top w:val="none" w:sz="0" w:space="0" w:color="auto"/>
            <w:left w:val="none" w:sz="0" w:space="0" w:color="auto"/>
            <w:bottom w:val="none" w:sz="0" w:space="0" w:color="auto"/>
            <w:right w:val="none" w:sz="0" w:space="0" w:color="auto"/>
          </w:divBdr>
        </w:div>
        <w:div w:id="1131824711">
          <w:marLeft w:val="0"/>
          <w:marRight w:val="0"/>
          <w:marTop w:val="0"/>
          <w:marBottom w:val="0"/>
          <w:divBdr>
            <w:top w:val="none" w:sz="0" w:space="0" w:color="auto"/>
            <w:left w:val="none" w:sz="0" w:space="0" w:color="auto"/>
            <w:bottom w:val="none" w:sz="0" w:space="0" w:color="auto"/>
            <w:right w:val="none" w:sz="0" w:space="0" w:color="auto"/>
          </w:divBdr>
        </w:div>
        <w:div w:id="868496966">
          <w:marLeft w:val="0"/>
          <w:marRight w:val="0"/>
          <w:marTop w:val="0"/>
          <w:marBottom w:val="0"/>
          <w:divBdr>
            <w:top w:val="none" w:sz="0" w:space="0" w:color="auto"/>
            <w:left w:val="none" w:sz="0" w:space="0" w:color="auto"/>
            <w:bottom w:val="none" w:sz="0" w:space="0" w:color="auto"/>
            <w:right w:val="none" w:sz="0" w:space="0" w:color="auto"/>
          </w:divBdr>
        </w:div>
        <w:div w:id="842401703">
          <w:marLeft w:val="0"/>
          <w:marRight w:val="0"/>
          <w:marTop w:val="0"/>
          <w:marBottom w:val="0"/>
          <w:divBdr>
            <w:top w:val="none" w:sz="0" w:space="0" w:color="auto"/>
            <w:left w:val="none" w:sz="0" w:space="0" w:color="auto"/>
            <w:bottom w:val="none" w:sz="0" w:space="0" w:color="auto"/>
            <w:right w:val="none" w:sz="0" w:space="0" w:color="auto"/>
          </w:divBdr>
        </w:div>
        <w:div w:id="149755231">
          <w:marLeft w:val="0"/>
          <w:marRight w:val="0"/>
          <w:marTop w:val="0"/>
          <w:marBottom w:val="0"/>
          <w:divBdr>
            <w:top w:val="none" w:sz="0" w:space="0" w:color="auto"/>
            <w:left w:val="none" w:sz="0" w:space="0" w:color="auto"/>
            <w:bottom w:val="none" w:sz="0" w:space="0" w:color="auto"/>
            <w:right w:val="none" w:sz="0" w:space="0" w:color="auto"/>
          </w:divBdr>
        </w:div>
        <w:div w:id="1953854856">
          <w:marLeft w:val="0"/>
          <w:marRight w:val="0"/>
          <w:marTop w:val="0"/>
          <w:marBottom w:val="0"/>
          <w:divBdr>
            <w:top w:val="none" w:sz="0" w:space="0" w:color="auto"/>
            <w:left w:val="none" w:sz="0" w:space="0" w:color="auto"/>
            <w:bottom w:val="none" w:sz="0" w:space="0" w:color="auto"/>
            <w:right w:val="none" w:sz="0" w:space="0" w:color="auto"/>
          </w:divBdr>
        </w:div>
        <w:div w:id="2066443179">
          <w:marLeft w:val="0"/>
          <w:marRight w:val="0"/>
          <w:marTop w:val="0"/>
          <w:marBottom w:val="0"/>
          <w:divBdr>
            <w:top w:val="none" w:sz="0" w:space="0" w:color="auto"/>
            <w:left w:val="none" w:sz="0" w:space="0" w:color="auto"/>
            <w:bottom w:val="none" w:sz="0" w:space="0" w:color="auto"/>
            <w:right w:val="none" w:sz="0" w:space="0" w:color="auto"/>
          </w:divBdr>
        </w:div>
        <w:div w:id="366376011">
          <w:marLeft w:val="0"/>
          <w:marRight w:val="0"/>
          <w:marTop w:val="0"/>
          <w:marBottom w:val="0"/>
          <w:divBdr>
            <w:top w:val="none" w:sz="0" w:space="0" w:color="auto"/>
            <w:left w:val="none" w:sz="0" w:space="0" w:color="auto"/>
            <w:bottom w:val="none" w:sz="0" w:space="0" w:color="auto"/>
            <w:right w:val="none" w:sz="0" w:space="0" w:color="auto"/>
          </w:divBdr>
        </w:div>
        <w:div w:id="411390461">
          <w:marLeft w:val="0"/>
          <w:marRight w:val="0"/>
          <w:marTop w:val="0"/>
          <w:marBottom w:val="0"/>
          <w:divBdr>
            <w:top w:val="none" w:sz="0" w:space="0" w:color="auto"/>
            <w:left w:val="none" w:sz="0" w:space="0" w:color="auto"/>
            <w:bottom w:val="none" w:sz="0" w:space="0" w:color="auto"/>
            <w:right w:val="none" w:sz="0" w:space="0" w:color="auto"/>
          </w:divBdr>
        </w:div>
        <w:div w:id="1702434521">
          <w:marLeft w:val="0"/>
          <w:marRight w:val="0"/>
          <w:marTop w:val="0"/>
          <w:marBottom w:val="0"/>
          <w:divBdr>
            <w:top w:val="none" w:sz="0" w:space="0" w:color="auto"/>
            <w:left w:val="none" w:sz="0" w:space="0" w:color="auto"/>
            <w:bottom w:val="none" w:sz="0" w:space="0" w:color="auto"/>
            <w:right w:val="none" w:sz="0" w:space="0" w:color="auto"/>
          </w:divBdr>
        </w:div>
        <w:div w:id="120072342">
          <w:marLeft w:val="0"/>
          <w:marRight w:val="0"/>
          <w:marTop w:val="0"/>
          <w:marBottom w:val="0"/>
          <w:divBdr>
            <w:top w:val="none" w:sz="0" w:space="0" w:color="auto"/>
            <w:left w:val="none" w:sz="0" w:space="0" w:color="auto"/>
            <w:bottom w:val="none" w:sz="0" w:space="0" w:color="auto"/>
            <w:right w:val="none" w:sz="0" w:space="0" w:color="auto"/>
          </w:divBdr>
        </w:div>
        <w:div w:id="269435016">
          <w:marLeft w:val="0"/>
          <w:marRight w:val="0"/>
          <w:marTop w:val="0"/>
          <w:marBottom w:val="0"/>
          <w:divBdr>
            <w:top w:val="none" w:sz="0" w:space="0" w:color="auto"/>
            <w:left w:val="none" w:sz="0" w:space="0" w:color="auto"/>
            <w:bottom w:val="none" w:sz="0" w:space="0" w:color="auto"/>
            <w:right w:val="none" w:sz="0" w:space="0" w:color="auto"/>
          </w:divBdr>
        </w:div>
        <w:div w:id="938676652">
          <w:marLeft w:val="0"/>
          <w:marRight w:val="0"/>
          <w:marTop w:val="0"/>
          <w:marBottom w:val="0"/>
          <w:divBdr>
            <w:top w:val="none" w:sz="0" w:space="0" w:color="auto"/>
            <w:left w:val="none" w:sz="0" w:space="0" w:color="auto"/>
            <w:bottom w:val="none" w:sz="0" w:space="0" w:color="auto"/>
            <w:right w:val="none" w:sz="0" w:space="0" w:color="auto"/>
          </w:divBdr>
        </w:div>
        <w:div w:id="2073498376">
          <w:marLeft w:val="0"/>
          <w:marRight w:val="0"/>
          <w:marTop w:val="0"/>
          <w:marBottom w:val="0"/>
          <w:divBdr>
            <w:top w:val="none" w:sz="0" w:space="0" w:color="auto"/>
            <w:left w:val="none" w:sz="0" w:space="0" w:color="auto"/>
            <w:bottom w:val="none" w:sz="0" w:space="0" w:color="auto"/>
            <w:right w:val="none" w:sz="0" w:space="0" w:color="auto"/>
          </w:divBdr>
        </w:div>
        <w:div w:id="573051315">
          <w:marLeft w:val="0"/>
          <w:marRight w:val="0"/>
          <w:marTop w:val="0"/>
          <w:marBottom w:val="0"/>
          <w:divBdr>
            <w:top w:val="none" w:sz="0" w:space="0" w:color="auto"/>
            <w:left w:val="none" w:sz="0" w:space="0" w:color="auto"/>
            <w:bottom w:val="none" w:sz="0" w:space="0" w:color="auto"/>
            <w:right w:val="none" w:sz="0" w:space="0" w:color="auto"/>
          </w:divBdr>
        </w:div>
        <w:div w:id="276256013">
          <w:marLeft w:val="0"/>
          <w:marRight w:val="0"/>
          <w:marTop w:val="0"/>
          <w:marBottom w:val="0"/>
          <w:divBdr>
            <w:top w:val="none" w:sz="0" w:space="0" w:color="auto"/>
            <w:left w:val="none" w:sz="0" w:space="0" w:color="auto"/>
            <w:bottom w:val="none" w:sz="0" w:space="0" w:color="auto"/>
            <w:right w:val="none" w:sz="0" w:space="0" w:color="auto"/>
          </w:divBdr>
        </w:div>
        <w:div w:id="1992059124">
          <w:marLeft w:val="0"/>
          <w:marRight w:val="0"/>
          <w:marTop w:val="0"/>
          <w:marBottom w:val="0"/>
          <w:divBdr>
            <w:top w:val="none" w:sz="0" w:space="0" w:color="auto"/>
            <w:left w:val="none" w:sz="0" w:space="0" w:color="auto"/>
            <w:bottom w:val="none" w:sz="0" w:space="0" w:color="auto"/>
            <w:right w:val="none" w:sz="0" w:space="0" w:color="auto"/>
          </w:divBdr>
        </w:div>
        <w:div w:id="271479419">
          <w:marLeft w:val="0"/>
          <w:marRight w:val="0"/>
          <w:marTop w:val="0"/>
          <w:marBottom w:val="0"/>
          <w:divBdr>
            <w:top w:val="none" w:sz="0" w:space="0" w:color="auto"/>
            <w:left w:val="none" w:sz="0" w:space="0" w:color="auto"/>
            <w:bottom w:val="none" w:sz="0" w:space="0" w:color="auto"/>
            <w:right w:val="none" w:sz="0" w:space="0" w:color="auto"/>
          </w:divBdr>
        </w:div>
        <w:div w:id="352149452">
          <w:marLeft w:val="0"/>
          <w:marRight w:val="0"/>
          <w:marTop w:val="0"/>
          <w:marBottom w:val="0"/>
          <w:divBdr>
            <w:top w:val="none" w:sz="0" w:space="0" w:color="auto"/>
            <w:left w:val="none" w:sz="0" w:space="0" w:color="auto"/>
            <w:bottom w:val="none" w:sz="0" w:space="0" w:color="auto"/>
            <w:right w:val="none" w:sz="0" w:space="0" w:color="auto"/>
          </w:divBdr>
        </w:div>
        <w:div w:id="1089548239">
          <w:marLeft w:val="0"/>
          <w:marRight w:val="0"/>
          <w:marTop w:val="0"/>
          <w:marBottom w:val="0"/>
          <w:divBdr>
            <w:top w:val="none" w:sz="0" w:space="0" w:color="auto"/>
            <w:left w:val="none" w:sz="0" w:space="0" w:color="auto"/>
            <w:bottom w:val="none" w:sz="0" w:space="0" w:color="auto"/>
            <w:right w:val="none" w:sz="0" w:space="0" w:color="auto"/>
          </w:divBdr>
        </w:div>
        <w:div w:id="620503818">
          <w:marLeft w:val="0"/>
          <w:marRight w:val="0"/>
          <w:marTop w:val="0"/>
          <w:marBottom w:val="0"/>
          <w:divBdr>
            <w:top w:val="none" w:sz="0" w:space="0" w:color="auto"/>
            <w:left w:val="none" w:sz="0" w:space="0" w:color="auto"/>
            <w:bottom w:val="none" w:sz="0" w:space="0" w:color="auto"/>
            <w:right w:val="none" w:sz="0" w:space="0" w:color="auto"/>
          </w:divBdr>
        </w:div>
        <w:div w:id="1301764726">
          <w:marLeft w:val="0"/>
          <w:marRight w:val="0"/>
          <w:marTop w:val="0"/>
          <w:marBottom w:val="0"/>
          <w:divBdr>
            <w:top w:val="none" w:sz="0" w:space="0" w:color="auto"/>
            <w:left w:val="none" w:sz="0" w:space="0" w:color="auto"/>
            <w:bottom w:val="none" w:sz="0" w:space="0" w:color="auto"/>
            <w:right w:val="none" w:sz="0" w:space="0" w:color="auto"/>
          </w:divBdr>
        </w:div>
        <w:div w:id="344212787">
          <w:marLeft w:val="0"/>
          <w:marRight w:val="0"/>
          <w:marTop w:val="0"/>
          <w:marBottom w:val="0"/>
          <w:divBdr>
            <w:top w:val="none" w:sz="0" w:space="0" w:color="auto"/>
            <w:left w:val="none" w:sz="0" w:space="0" w:color="auto"/>
            <w:bottom w:val="none" w:sz="0" w:space="0" w:color="auto"/>
            <w:right w:val="none" w:sz="0" w:space="0" w:color="auto"/>
          </w:divBdr>
        </w:div>
        <w:div w:id="1536457540">
          <w:marLeft w:val="0"/>
          <w:marRight w:val="0"/>
          <w:marTop w:val="0"/>
          <w:marBottom w:val="0"/>
          <w:divBdr>
            <w:top w:val="none" w:sz="0" w:space="0" w:color="auto"/>
            <w:left w:val="none" w:sz="0" w:space="0" w:color="auto"/>
            <w:bottom w:val="none" w:sz="0" w:space="0" w:color="auto"/>
            <w:right w:val="none" w:sz="0" w:space="0" w:color="auto"/>
          </w:divBdr>
        </w:div>
        <w:div w:id="2053073827">
          <w:marLeft w:val="0"/>
          <w:marRight w:val="0"/>
          <w:marTop w:val="0"/>
          <w:marBottom w:val="0"/>
          <w:divBdr>
            <w:top w:val="none" w:sz="0" w:space="0" w:color="auto"/>
            <w:left w:val="none" w:sz="0" w:space="0" w:color="auto"/>
            <w:bottom w:val="none" w:sz="0" w:space="0" w:color="auto"/>
            <w:right w:val="none" w:sz="0" w:space="0" w:color="auto"/>
          </w:divBdr>
        </w:div>
      </w:divsChild>
    </w:div>
    <w:div w:id="2003191174">
      <w:bodyDiv w:val="1"/>
      <w:marLeft w:val="0"/>
      <w:marRight w:val="0"/>
      <w:marTop w:val="0"/>
      <w:marBottom w:val="0"/>
      <w:divBdr>
        <w:top w:val="none" w:sz="0" w:space="0" w:color="auto"/>
        <w:left w:val="none" w:sz="0" w:space="0" w:color="auto"/>
        <w:bottom w:val="none" w:sz="0" w:space="0" w:color="auto"/>
        <w:right w:val="none" w:sz="0" w:space="0" w:color="auto"/>
      </w:divBdr>
      <w:divsChild>
        <w:div w:id="262153745">
          <w:marLeft w:val="0"/>
          <w:marRight w:val="0"/>
          <w:marTop w:val="0"/>
          <w:marBottom w:val="0"/>
          <w:divBdr>
            <w:top w:val="none" w:sz="0" w:space="0" w:color="auto"/>
            <w:left w:val="none" w:sz="0" w:space="0" w:color="auto"/>
            <w:bottom w:val="none" w:sz="0" w:space="0" w:color="auto"/>
            <w:right w:val="none" w:sz="0" w:space="0" w:color="auto"/>
          </w:divBdr>
        </w:div>
        <w:div w:id="2057075447">
          <w:marLeft w:val="0"/>
          <w:marRight w:val="0"/>
          <w:marTop w:val="0"/>
          <w:marBottom w:val="0"/>
          <w:divBdr>
            <w:top w:val="none" w:sz="0" w:space="0" w:color="auto"/>
            <w:left w:val="none" w:sz="0" w:space="0" w:color="auto"/>
            <w:bottom w:val="none" w:sz="0" w:space="0" w:color="auto"/>
            <w:right w:val="none" w:sz="0" w:space="0" w:color="auto"/>
          </w:divBdr>
        </w:div>
        <w:div w:id="5864772">
          <w:marLeft w:val="0"/>
          <w:marRight w:val="0"/>
          <w:marTop w:val="0"/>
          <w:marBottom w:val="0"/>
          <w:divBdr>
            <w:top w:val="none" w:sz="0" w:space="0" w:color="auto"/>
            <w:left w:val="none" w:sz="0" w:space="0" w:color="auto"/>
            <w:bottom w:val="none" w:sz="0" w:space="0" w:color="auto"/>
            <w:right w:val="none" w:sz="0" w:space="0" w:color="auto"/>
          </w:divBdr>
        </w:div>
        <w:div w:id="876815002">
          <w:marLeft w:val="0"/>
          <w:marRight w:val="0"/>
          <w:marTop w:val="0"/>
          <w:marBottom w:val="0"/>
          <w:divBdr>
            <w:top w:val="none" w:sz="0" w:space="0" w:color="auto"/>
            <w:left w:val="none" w:sz="0" w:space="0" w:color="auto"/>
            <w:bottom w:val="none" w:sz="0" w:space="0" w:color="auto"/>
            <w:right w:val="none" w:sz="0" w:space="0" w:color="auto"/>
          </w:divBdr>
        </w:div>
        <w:div w:id="237911619">
          <w:marLeft w:val="0"/>
          <w:marRight w:val="0"/>
          <w:marTop w:val="0"/>
          <w:marBottom w:val="0"/>
          <w:divBdr>
            <w:top w:val="none" w:sz="0" w:space="0" w:color="auto"/>
            <w:left w:val="none" w:sz="0" w:space="0" w:color="auto"/>
            <w:bottom w:val="none" w:sz="0" w:space="0" w:color="auto"/>
            <w:right w:val="none" w:sz="0" w:space="0" w:color="auto"/>
          </w:divBdr>
        </w:div>
        <w:div w:id="901676158">
          <w:marLeft w:val="0"/>
          <w:marRight w:val="0"/>
          <w:marTop w:val="0"/>
          <w:marBottom w:val="0"/>
          <w:divBdr>
            <w:top w:val="none" w:sz="0" w:space="0" w:color="auto"/>
            <w:left w:val="none" w:sz="0" w:space="0" w:color="auto"/>
            <w:bottom w:val="none" w:sz="0" w:space="0" w:color="auto"/>
            <w:right w:val="none" w:sz="0" w:space="0" w:color="auto"/>
          </w:divBdr>
        </w:div>
        <w:div w:id="519272628">
          <w:marLeft w:val="0"/>
          <w:marRight w:val="0"/>
          <w:marTop w:val="0"/>
          <w:marBottom w:val="0"/>
          <w:divBdr>
            <w:top w:val="none" w:sz="0" w:space="0" w:color="auto"/>
            <w:left w:val="none" w:sz="0" w:space="0" w:color="auto"/>
            <w:bottom w:val="none" w:sz="0" w:space="0" w:color="auto"/>
            <w:right w:val="none" w:sz="0" w:space="0" w:color="auto"/>
          </w:divBdr>
        </w:div>
        <w:div w:id="969938584">
          <w:marLeft w:val="0"/>
          <w:marRight w:val="0"/>
          <w:marTop w:val="0"/>
          <w:marBottom w:val="0"/>
          <w:divBdr>
            <w:top w:val="none" w:sz="0" w:space="0" w:color="auto"/>
            <w:left w:val="none" w:sz="0" w:space="0" w:color="auto"/>
            <w:bottom w:val="none" w:sz="0" w:space="0" w:color="auto"/>
            <w:right w:val="none" w:sz="0" w:space="0" w:color="auto"/>
          </w:divBdr>
        </w:div>
        <w:div w:id="1256402094">
          <w:marLeft w:val="0"/>
          <w:marRight w:val="0"/>
          <w:marTop w:val="0"/>
          <w:marBottom w:val="0"/>
          <w:divBdr>
            <w:top w:val="none" w:sz="0" w:space="0" w:color="auto"/>
            <w:left w:val="none" w:sz="0" w:space="0" w:color="auto"/>
            <w:bottom w:val="none" w:sz="0" w:space="0" w:color="auto"/>
            <w:right w:val="none" w:sz="0" w:space="0" w:color="auto"/>
          </w:divBdr>
        </w:div>
        <w:div w:id="319231163">
          <w:marLeft w:val="0"/>
          <w:marRight w:val="0"/>
          <w:marTop w:val="0"/>
          <w:marBottom w:val="0"/>
          <w:divBdr>
            <w:top w:val="none" w:sz="0" w:space="0" w:color="auto"/>
            <w:left w:val="none" w:sz="0" w:space="0" w:color="auto"/>
            <w:bottom w:val="none" w:sz="0" w:space="0" w:color="auto"/>
            <w:right w:val="none" w:sz="0" w:space="0" w:color="auto"/>
          </w:divBdr>
        </w:div>
        <w:div w:id="1650330650">
          <w:marLeft w:val="0"/>
          <w:marRight w:val="0"/>
          <w:marTop w:val="0"/>
          <w:marBottom w:val="0"/>
          <w:divBdr>
            <w:top w:val="none" w:sz="0" w:space="0" w:color="auto"/>
            <w:left w:val="none" w:sz="0" w:space="0" w:color="auto"/>
            <w:bottom w:val="none" w:sz="0" w:space="0" w:color="auto"/>
            <w:right w:val="none" w:sz="0" w:space="0" w:color="auto"/>
          </w:divBdr>
        </w:div>
        <w:div w:id="1059324089">
          <w:marLeft w:val="0"/>
          <w:marRight w:val="0"/>
          <w:marTop w:val="0"/>
          <w:marBottom w:val="0"/>
          <w:divBdr>
            <w:top w:val="none" w:sz="0" w:space="0" w:color="auto"/>
            <w:left w:val="none" w:sz="0" w:space="0" w:color="auto"/>
            <w:bottom w:val="none" w:sz="0" w:space="0" w:color="auto"/>
            <w:right w:val="none" w:sz="0" w:space="0" w:color="auto"/>
          </w:divBdr>
        </w:div>
        <w:div w:id="777262281">
          <w:marLeft w:val="0"/>
          <w:marRight w:val="0"/>
          <w:marTop w:val="0"/>
          <w:marBottom w:val="0"/>
          <w:divBdr>
            <w:top w:val="none" w:sz="0" w:space="0" w:color="auto"/>
            <w:left w:val="none" w:sz="0" w:space="0" w:color="auto"/>
            <w:bottom w:val="none" w:sz="0" w:space="0" w:color="auto"/>
            <w:right w:val="none" w:sz="0" w:space="0" w:color="auto"/>
          </w:divBdr>
        </w:div>
        <w:div w:id="1869247698">
          <w:marLeft w:val="0"/>
          <w:marRight w:val="0"/>
          <w:marTop w:val="0"/>
          <w:marBottom w:val="0"/>
          <w:divBdr>
            <w:top w:val="none" w:sz="0" w:space="0" w:color="auto"/>
            <w:left w:val="none" w:sz="0" w:space="0" w:color="auto"/>
            <w:bottom w:val="none" w:sz="0" w:space="0" w:color="auto"/>
            <w:right w:val="none" w:sz="0" w:space="0" w:color="auto"/>
          </w:divBdr>
        </w:div>
        <w:div w:id="1316715355">
          <w:marLeft w:val="0"/>
          <w:marRight w:val="0"/>
          <w:marTop w:val="0"/>
          <w:marBottom w:val="0"/>
          <w:divBdr>
            <w:top w:val="none" w:sz="0" w:space="0" w:color="auto"/>
            <w:left w:val="none" w:sz="0" w:space="0" w:color="auto"/>
            <w:bottom w:val="none" w:sz="0" w:space="0" w:color="auto"/>
            <w:right w:val="none" w:sz="0" w:space="0" w:color="auto"/>
          </w:divBdr>
        </w:div>
        <w:div w:id="213467306">
          <w:marLeft w:val="0"/>
          <w:marRight w:val="0"/>
          <w:marTop w:val="0"/>
          <w:marBottom w:val="0"/>
          <w:divBdr>
            <w:top w:val="none" w:sz="0" w:space="0" w:color="auto"/>
            <w:left w:val="none" w:sz="0" w:space="0" w:color="auto"/>
            <w:bottom w:val="none" w:sz="0" w:space="0" w:color="auto"/>
            <w:right w:val="none" w:sz="0" w:space="0" w:color="auto"/>
          </w:divBdr>
        </w:div>
        <w:div w:id="1274558251">
          <w:marLeft w:val="0"/>
          <w:marRight w:val="0"/>
          <w:marTop w:val="0"/>
          <w:marBottom w:val="0"/>
          <w:divBdr>
            <w:top w:val="none" w:sz="0" w:space="0" w:color="auto"/>
            <w:left w:val="none" w:sz="0" w:space="0" w:color="auto"/>
            <w:bottom w:val="none" w:sz="0" w:space="0" w:color="auto"/>
            <w:right w:val="none" w:sz="0" w:space="0" w:color="auto"/>
          </w:divBdr>
        </w:div>
        <w:div w:id="366637506">
          <w:marLeft w:val="0"/>
          <w:marRight w:val="0"/>
          <w:marTop w:val="0"/>
          <w:marBottom w:val="0"/>
          <w:divBdr>
            <w:top w:val="none" w:sz="0" w:space="0" w:color="auto"/>
            <w:left w:val="none" w:sz="0" w:space="0" w:color="auto"/>
            <w:bottom w:val="none" w:sz="0" w:space="0" w:color="auto"/>
            <w:right w:val="none" w:sz="0" w:space="0" w:color="auto"/>
          </w:divBdr>
        </w:div>
        <w:div w:id="1401439096">
          <w:marLeft w:val="0"/>
          <w:marRight w:val="0"/>
          <w:marTop w:val="0"/>
          <w:marBottom w:val="0"/>
          <w:divBdr>
            <w:top w:val="none" w:sz="0" w:space="0" w:color="auto"/>
            <w:left w:val="none" w:sz="0" w:space="0" w:color="auto"/>
            <w:bottom w:val="none" w:sz="0" w:space="0" w:color="auto"/>
            <w:right w:val="none" w:sz="0" w:space="0" w:color="auto"/>
          </w:divBdr>
        </w:div>
        <w:div w:id="1647854440">
          <w:marLeft w:val="0"/>
          <w:marRight w:val="0"/>
          <w:marTop w:val="0"/>
          <w:marBottom w:val="0"/>
          <w:divBdr>
            <w:top w:val="none" w:sz="0" w:space="0" w:color="auto"/>
            <w:left w:val="none" w:sz="0" w:space="0" w:color="auto"/>
            <w:bottom w:val="none" w:sz="0" w:space="0" w:color="auto"/>
            <w:right w:val="none" w:sz="0" w:space="0" w:color="auto"/>
          </w:divBdr>
        </w:div>
        <w:div w:id="378483197">
          <w:marLeft w:val="0"/>
          <w:marRight w:val="0"/>
          <w:marTop w:val="0"/>
          <w:marBottom w:val="0"/>
          <w:divBdr>
            <w:top w:val="none" w:sz="0" w:space="0" w:color="auto"/>
            <w:left w:val="none" w:sz="0" w:space="0" w:color="auto"/>
            <w:bottom w:val="none" w:sz="0" w:space="0" w:color="auto"/>
            <w:right w:val="none" w:sz="0" w:space="0" w:color="auto"/>
          </w:divBdr>
        </w:div>
        <w:div w:id="1086416430">
          <w:marLeft w:val="0"/>
          <w:marRight w:val="0"/>
          <w:marTop w:val="0"/>
          <w:marBottom w:val="0"/>
          <w:divBdr>
            <w:top w:val="none" w:sz="0" w:space="0" w:color="auto"/>
            <w:left w:val="none" w:sz="0" w:space="0" w:color="auto"/>
            <w:bottom w:val="none" w:sz="0" w:space="0" w:color="auto"/>
            <w:right w:val="none" w:sz="0" w:space="0" w:color="auto"/>
          </w:divBdr>
        </w:div>
        <w:div w:id="135531160">
          <w:marLeft w:val="0"/>
          <w:marRight w:val="0"/>
          <w:marTop w:val="0"/>
          <w:marBottom w:val="0"/>
          <w:divBdr>
            <w:top w:val="none" w:sz="0" w:space="0" w:color="auto"/>
            <w:left w:val="none" w:sz="0" w:space="0" w:color="auto"/>
            <w:bottom w:val="none" w:sz="0" w:space="0" w:color="auto"/>
            <w:right w:val="none" w:sz="0" w:space="0" w:color="auto"/>
          </w:divBdr>
        </w:div>
        <w:div w:id="32123156">
          <w:marLeft w:val="0"/>
          <w:marRight w:val="0"/>
          <w:marTop w:val="0"/>
          <w:marBottom w:val="0"/>
          <w:divBdr>
            <w:top w:val="none" w:sz="0" w:space="0" w:color="auto"/>
            <w:left w:val="none" w:sz="0" w:space="0" w:color="auto"/>
            <w:bottom w:val="none" w:sz="0" w:space="0" w:color="auto"/>
            <w:right w:val="none" w:sz="0" w:space="0" w:color="auto"/>
          </w:divBdr>
        </w:div>
        <w:div w:id="35130037">
          <w:marLeft w:val="0"/>
          <w:marRight w:val="0"/>
          <w:marTop w:val="0"/>
          <w:marBottom w:val="0"/>
          <w:divBdr>
            <w:top w:val="none" w:sz="0" w:space="0" w:color="auto"/>
            <w:left w:val="none" w:sz="0" w:space="0" w:color="auto"/>
            <w:bottom w:val="none" w:sz="0" w:space="0" w:color="auto"/>
            <w:right w:val="none" w:sz="0" w:space="0" w:color="auto"/>
          </w:divBdr>
        </w:div>
        <w:div w:id="973407493">
          <w:marLeft w:val="0"/>
          <w:marRight w:val="0"/>
          <w:marTop w:val="0"/>
          <w:marBottom w:val="0"/>
          <w:divBdr>
            <w:top w:val="none" w:sz="0" w:space="0" w:color="auto"/>
            <w:left w:val="none" w:sz="0" w:space="0" w:color="auto"/>
            <w:bottom w:val="none" w:sz="0" w:space="0" w:color="auto"/>
            <w:right w:val="none" w:sz="0" w:space="0" w:color="auto"/>
          </w:divBdr>
        </w:div>
        <w:div w:id="320502823">
          <w:marLeft w:val="0"/>
          <w:marRight w:val="0"/>
          <w:marTop w:val="0"/>
          <w:marBottom w:val="0"/>
          <w:divBdr>
            <w:top w:val="none" w:sz="0" w:space="0" w:color="auto"/>
            <w:left w:val="none" w:sz="0" w:space="0" w:color="auto"/>
            <w:bottom w:val="none" w:sz="0" w:space="0" w:color="auto"/>
            <w:right w:val="none" w:sz="0" w:space="0" w:color="auto"/>
          </w:divBdr>
        </w:div>
        <w:div w:id="385107395">
          <w:marLeft w:val="0"/>
          <w:marRight w:val="0"/>
          <w:marTop w:val="0"/>
          <w:marBottom w:val="0"/>
          <w:divBdr>
            <w:top w:val="none" w:sz="0" w:space="0" w:color="auto"/>
            <w:left w:val="none" w:sz="0" w:space="0" w:color="auto"/>
            <w:bottom w:val="none" w:sz="0" w:space="0" w:color="auto"/>
            <w:right w:val="none" w:sz="0" w:space="0" w:color="auto"/>
          </w:divBdr>
        </w:div>
        <w:div w:id="1742409797">
          <w:marLeft w:val="0"/>
          <w:marRight w:val="0"/>
          <w:marTop w:val="0"/>
          <w:marBottom w:val="0"/>
          <w:divBdr>
            <w:top w:val="none" w:sz="0" w:space="0" w:color="auto"/>
            <w:left w:val="none" w:sz="0" w:space="0" w:color="auto"/>
            <w:bottom w:val="none" w:sz="0" w:space="0" w:color="auto"/>
            <w:right w:val="none" w:sz="0" w:space="0" w:color="auto"/>
          </w:divBdr>
        </w:div>
        <w:div w:id="889272259">
          <w:marLeft w:val="0"/>
          <w:marRight w:val="0"/>
          <w:marTop w:val="0"/>
          <w:marBottom w:val="0"/>
          <w:divBdr>
            <w:top w:val="none" w:sz="0" w:space="0" w:color="auto"/>
            <w:left w:val="none" w:sz="0" w:space="0" w:color="auto"/>
            <w:bottom w:val="none" w:sz="0" w:space="0" w:color="auto"/>
            <w:right w:val="none" w:sz="0" w:space="0" w:color="auto"/>
          </w:divBdr>
        </w:div>
        <w:div w:id="1165239796">
          <w:marLeft w:val="0"/>
          <w:marRight w:val="0"/>
          <w:marTop w:val="0"/>
          <w:marBottom w:val="0"/>
          <w:divBdr>
            <w:top w:val="none" w:sz="0" w:space="0" w:color="auto"/>
            <w:left w:val="none" w:sz="0" w:space="0" w:color="auto"/>
            <w:bottom w:val="none" w:sz="0" w:space="0" w:color="auto"/>
            <w:right w:val="none" w:sz="0" w:space="0" w:color="auto"/>
          </w:divBdr>
        </w:div>
        <w:div w:id="271279160">
          <w:marLeft w:val="0"/>
          <w:marRight w:val="0"/>
          <w:marTop w:val="0"/>
          <w:marBottom w:val="0"/>
          <w:divBdr>
            <w:top w:val="none" w:sz="0" w:space="0" w:color="auto"/>
            <w:left w:val="none" w:sz="0" w:space="0" w:color="auto"/>
            <w:bottom w:val="none" w:sz="0" w:space="0" w:color="auto"/>
            <w:right w:val="none" w:sz="0" w:space="0" w:color="auto"/>
          </w:divBdr>
        </w:div>
        <w:div w:id="1842626082">
          <w:marLeft w:val="0"/>
          <w:marRight w:val="0"/>
          <w:marTop w:val="0"/>
          <w:marBottom w:val="0"/>
          <w:divBdr>
            <w:top w:val="none" w:sz="0" w:space="0" w:color="auto"/>
            <w:left w:val="none" w:sz="0" w:space="0" w:color="auto"/>
            <w:bottom w:val="none" w:sz="0" w:space="0" w:color="auto"/>
            <w:right w:val="none" w:sz="0" w:space="0" w:color="auto"/>
          </w:divBdr>
        </w:div>
        <w:div w:id="1169061970">
          <w:marLeft w:val="0"/>
          <w:marRight w:val="0"/>
          <w:marTop w:val="0"/>
          <w:marBottom w:val="0"/>
          <w:divBdr>
            <w:top w:val="none" w:sz="0" w:space="0" w:color="auto"/>
            <w:left w:val="none" w:sz="0" w:space="0" w:color="auto"/>
            <w:bottom w:val="none" w:sz="0" w:space="0" w:color="auto"/>
            <w:right w:val="none" w:sz="0" w:space="0" w:color="auto"/>
          </w:divBdr>
        </w:div>
        <w:div w:id="263853292">
          <w:marLeft w:val="0"/>
          <w:marRight w:val="0"/>
          <w:marTop w:val="0"/>
          <w:marBottom w:val="0"/>
          <w:divBdr>
            <w:top w:val="none" w:sz="0" w:space="0" w:color="auto"/>
            <w:left w:val="none" w:sz="0" w:space="0" w:color="auto"/>
            <w:bottom w:val="none" w:sz="0" w:space="0" w:color="auto"/>
            <w:right w:val="none" w:sz="0" w:space="0" w:color="auto"/>
          </w:divBdr>
        </w:div>
        <w:div w:id="799491725">
          <w:marLeft w:val="0"/>
          <w:marRight w:val="0"/>
          <w:marTop w:val="0"/>
          <w:marBottom w:val="0"/>
          <w:divBdr>
            <w:top w:val="none" w:sz="0" w:space="0" w:color="auto"/>
            <w:left w:val="none" w:sz="0" w:space="0" w:color="auto"/>
            <w:bottom w:val="none" w:sz="0" w:space="0" w:color="auto"/>
            <w:right w:val="none" w:sz="0" w:space="0" w:color="auto"/>
          </w:divBdr>
        </w:div>
        <w:div w:id="536628732">
          <w:marLeft w:val="0"/>
          <w:marRight w:val="0"/>
          <w:marTop w:val="0"/>
          <w:marBottom w:val="0"/>
          <w:divBdr>
            <w:top w:val="none" w:sz="0" w:space="0" w:color="auto"/>
            <w:left w:val="none" w:sz="0" w:space="0" w:color="auto"/>
            <w:bottom w:val="none" w:sz="0" w:space="0" w:color="auto"/>
            <w:right w:val="none" w:sz="0" w:space="0" w:color="auto"/>
          </w:divBdr>
        </w:div>
        <w:div w:id="1316765976">
          <w:marLeft w:val="0"/>
          <w:marRight w:val="0"/>
          <w:marTop w:val="0"/>
          <w:marBottom w:val="0"/>
          <w:divBdr>
            <w:top w:val="none" w:sz="0" w:space="0" w:color="auto"/>
            <w:left w:val="none" w:sz="0" w:space="0" w:color="auto"/>
            <w:bottom w:val="none" w:sz="0" w:space="0" w:color="auto"/>
            <w:right w:val="none" w:sz="0" w:space="0" w:color="auto"/>
          </w:divBdr>
        </w:div>
        <w:div w:id="1567836531">
          <w:marLeft w:val="0"/>
          <w:marRight w:val="0"/>
          <w:marTop w:val="0"/>
          <w:marBottom w:val="0"/>
          <w:divBdr>
            <w:top w:val="none" w:sz="0" w:space="0" w:color="auto"/>
            <w:left w:val="none" w:sz="0" w:space="0" w:color="auto"/>
            <w:bottom w:val="none" w:sz="0" w:space="0" w:color="auto"/>
            <w:right w:val="none" w:sz="0" w:space="0" w:color="auto"/>
          </w:divBdr>
        </w:div>
        <w:div w:id="1884519633">
          <w:marLeft w:val="0"/>
          <w:marRight w:val="0"/>
          <w:marTop w:val="0"/>
          <w:marBottom w:val="0"/>
          <w:divBdr>
            <w:top w:val="none" w:sz="0" w:space="0" w:color="auto"/>
            <w:left w:val="none" w:sz="0" w:space="0" w:color="auto"/>
            <w:bottom w:val="none" w:sz="0" w:space="0" w:color="auto"/>
            <w:right w:val="none" w:sz="0" w:space="0" w:color="auto"/>
          </w:divBdr>
        </w:div>
        <w:div w:id="196506230">
          <w:marLeft w:val="0"/>
          <w:marRight w:val="0"/>
          <w:marTop w:val="0"/>
          <w:marBottom w:val="0"/>
          <w:divBdr>
            <w:top w:val="none" w:sz="0" w:space="0" w:color="auto"/>
            <w:left w:val="none" w:sz="0" w:space="0" w:color="auto"/>
            <w:bottom w:val="none" w:sz="0" w:space="0" w:color="auto"/>
            <w:right w:val="none" w:sz="0" w:space="0" w:color="auto"/>
          </w:divBdr>
        </w:div>
        <w:div w:id="1299991224">
          <w:marLeft w:val="0"/>
          <w:marRight w:val="0"/>
          <w:marTop w:val="0"/>
          <w:marBottom w:val="0"/>
          <w:divBdr>
            <w:top w:val="none" w:sz="0" w:space="0" w:color="auto"/>
            <w:left w:val="none" w:sz="0" w:space="0" w:color="auto"/>
            <w:bottom w:val="none" w:sz="0" w:space="0" w:color="auto"/>
            <w:right w:val="none" w:sz="0" w:space="0" w:color="auto"/>
          </w:divBdr>
        </w:div>
        <w:div w:id="482814045">
          <w:marLeft w:val="0"/>
          <w:marRight w:val="0"/>
          <w:marTop w:val="0"/>
          <w:marBottom w:val="0"/>
          <w:divBdr>
            <w:top w:val="none" w:sz="0" w:space="0" w:color="auto"/>
            <w:left w:val="none" w:sz="0" w:space="0" w:color="auto"/>
            <w:bottom w:val="none" w:sz="0" w:space="0" w:color="auto"/>
            <w:right w:val="none" w:sz="0" w:space="0" w:color="auto"/>
          </w:divBdr>
        </w:div>
        <w:div w:id="463737184">
          <w:marLeft w:val="0"/>
          <w:marRight w:val="0"/>
          <w:marTop w:val="0"/>
          <w:marBottom w:val="0"/>
          <w:divBdr>
            <w:top w:val="none" w:sz="0" w:space="0" w:color="auto"/>
            <w:left w:val="none" w:sz="0" w:space="0" w:color="auto"/>
            <w:bottom w:val="none" w:sz="0" w:space="0" w:color="auto"/>
            <w:right w:val="none" w:sz="0" w:space="0" w:color="auto"/>
          </w:divBdr>
        </w:div>
        <w:div w:id="530995645">
          <w:marLeft w:val="0"/>
          <w:marRight w:val="0"/>
          <w:marTop w:val="0"/>
          <w:marBottom w:val="0"/>
          <w:divBdr>
            <w:top w:val="none" w:sz="0" w:space="0" w:color="auto"/>
            <w:left w:val="none" w:sz="0" w:space="0" w:color="auto"/>
            <w:bottom w:val="none" w:sz="0" w:space="0" w:color="auto"/>
            <w:right w:val="none" w:sz="0" w:space="0" w:color="auto"/>
          </w:divBdr>
        </w:div>
        <w:div w:id="1411612271">
          <w:marLeft w:val="0"/>
          <w:marRight w:val="0"/>
          <w:marTop w:val="0"/>
          <w:marBottom w:val="0"/>
          <w:divBdr>
            <w:top w:val="none" w:sz="0" w:space="0" w:color="auto"/>
            <w:left w:val="none" w:sz="0" w:space="0" w:color="auto"/>
            <w:bottom w:val="none" w:sz="0" w:space="0" w:color="auto"/>
            <w:right w:val="none" w:sz="0" w:space="0" w:color="auto"/>
          </w:divBdr>
        </w:div>
        <w:div w:id="283774829">
          <w:marLeft w:val="0"/>
          <w:marRight w:val="0"/>
          <w:marTop w:val="0"/>
          <w:marBottom w:val="0"/>
          <w:divBdr>
            <w:top w:val="none" w:sz="0" w:space="0" w:color="auto"/>
            <w:left w:val="none" w:sz="0" w:space="0" w:color="auto"/>
            <w:bottom w:val="none" w:sz="0" w:space="0" w:color="auto"/>
            <w:right w:val="none" w:sz="0" w:space="0" w:color="auto"/>
          </w:divBdr>
        </w:div>
        <w:div w:id="1715082271">
          <w:marLeft w:val="0"/>
          <w:marRight w:val="0"/>
          <w:marTop w:val="0"/>
          <w:marBottom w:val="0"/>
          <w:divBdr>
            <w:top w:val="none" w:sz="0" w:space="0" w:color="auto"/>
            <w:left w:val="none" w:sz="0" w:space="0" w:color="auto"/>
            <w:bottom w:val="none" w:sz="0" w:space="0" w:color="auto"/>
            <w:right w:val="none" w:sz="0" w:space="0" w:color="auto"/>
          </w:divBdr>
        </w:div>
        <w:div w:id="54010673">
          <w:marLeft w:val="0"/>
          <w:marRight w:val="0"/>
          <w:marTop w:val="0"/>
          <w:marBottom w:val="0"/>
          <w:divBdr>
            <w:top w:val="none" w:sz="0" w:space="0" w:color="auto"/>
            <w:left w:val="none" w:sz="0" w:space="0" w:color="auto"/>
            <w:bottom w:val="none" w:sz="0" w:space="0" w:color="auto"/>
            <w:right w:val="none" w:sz="0" w:space="0" w:color="auto"/>
          </w:divBdr>
        </w:div>
        <w:div w:id="824933651">
          <w:marLeft w:val="0"/>
          <w:marRight w:val="0"/>
          <w:marTop w:val="0"/>
          <w:marBottom w:val="0"/>
          <w:divBdr>
            <w:top w:val="none" w:sz="0" w:space="0" w:color="auto"/>
            <w:left w:val="none" w:sz="0" w:space="0" w:color="auto"/>
            <w:bottom w:val="none" w:sz="0" w:space="0" w:color="auto"/>
            <w:right w:val="none" w:sz="0" w:space="0" w:color="auto"/>
          </w:divBdr>
        </w:div>
        <w:div w:id="20595315">
          <w:marLeft w:val="0"/>
          <w:marRight w:val="0"/>
          <w:marTop w:val="0"/>
          <w:marBottom w:val="0"/>
          <w:divBdr>
            <w:top w:val="none" w:sz="0" w:space="0" w:color="auto"/>
            <w:left w:val="none" w:sz="0" w:space="0" w:color="auto"/>
            <w:bottom w:val="none" w:sz="0" w:space="0" w:color="auto"/>
            <w:right w:val="none" w:sz="0" w:space="0" w:color="auto"/>
          </w:divBdr>
        </w:div>
        <w:div w:id="1601260170">
          <w:marLeft w:val="0"/>
          <w:marRight w:val="0"/>
          <w:marTop w:val="0"/>
          <w:marBottom w:val="0"/>
          <w:divBdr>
            <w:top w:val="none" w:sz="0" w:space="0" w:color="auto"/>
            <w:left w:val="none" w:sz="0" w:space="0" w:color="auto"/>
            <w:bottom w:val="none" w:sz="0" w:space="0" w:color="auto"/>
            <w:right w:val="none" w:sz="0" w:space="0" w:color="auto"/>
          </w:divBdr>
        </w:div>
        <w:div w:id="1091314456">
          <w:marLeft w:val="0"/>
          <w:marRight w:val="0"/>
          <w:marTop w:val="0"/>
          <w:marBottom w:val="0"/>
          <w:divBdr>
            <w:top w:val="none" w:sz="0" w:space="0" w:color="auto"/>
            <w:left w:val="none" w:sz="0" w:space="0" w:color="auto"/>
            <w:bottom w:val="none" w:sz="0" w:space="0" w:color="auto"/>
            <w:right w:val="none" w:sz="0" w:space="0" w:color="auto"/>
          </w:divBdr>
        </w:div>
        <w:div w:id="1525243486">
          <w:marLeft w:val="0"/>
          <w:marRight w:val="0"/>
          <w:marTop w:val="0"/>
          <w:marBottom w:val="0"/>
          <w:divBdr>
            <w:top w:val="none" w:sz="0" w:space="0" w:color="auto"/>
            <w:left w:val="none" w:sz="0" w:space="0" w:color="auto"/>
            <w:bottom w:val="none" w:sz="0" w:space="0" w:color="auto"/>
            <w:right w:val="none" w:sz="0" w:space="0" w:color="auto"/>
          </w:divBdr>
        </w:div>
        <w:div w:id="1407536650">
          <w:marLeft w:val="0"/>
          <w:marRight w:val="0"/>
          <w:marTop w:val="0"/>
          <w:marBottom w:val="0"/>
          <w:divBdr>
            <w:top w:val="none" w:sz="0" w:space="0" w:color="auto"/>
            <w:left w:val="none" w:sz="0" w:space="0" w:color="auto"/>
            <w:bottom w:val="none" w:sz="0" w:space="0" w:color="auto"/>
            <w:right w:val="none" w:sz="0" w:space="0" w:color="auto"/>
          </w:divBdr>
        </w:div>
        <w:div w:id="6635919">
          <w:marLeft w:val="0"/>
          <w:marRight w:val="0"/>
          <w:marTop w:val="0"/>
          <w:marBottom w:val="0"/>
          <w:divBdr>
            <w:top w:val="none" w:sz="0" w:space="0" w:color="auto"/>
            <w:left w:val="none" w:sz="0" w:space="0" w:color="auto"/>
            <w:bottom w:val="none" w:sz="0" w:space="0" w:color="auto"/>
            <w:right w:val="none" w:sz="0" w:space="0" w:color="auto"/>
          </w:divBdr>
        </w:div>
        <w:div w:id="951519659">
          <w:marLeft w:val="0"/>
          <w:marRight w:val="0"/>
          <w:marTop w:val="0"/>
          <w:marBottom w:val="0"/>
          <w:divBdr>
            <w:top w:val="none" w:sz="0" w:space="0" w:color="auto"/>
            <w:left w:val="none" w:sz="0" w:space="0" w:color="auto"/>
            <w:bottom w:val="none" w:sz="0" w:space="0" w:color="auto"/>
            <w:right w:val="none" w:sz="0" w:space="0" w:color="auto"/>
          </w:divBdr>
        </w:div>
        <w:div w:id="1686857424">
          <w:marLeft w:val="0"/>
          <w:marRight w:val="0"/>
          <w:marTop w:val="0"/>
          <w:marBottom w:val="0"/>
          <w:divBdr>
            <w:top w:val="none" w:sz="0" w:space="0" w:color="auto"/>
            <w:left w:val="none" w:sz="0" w:space="0" w:color="auto"/>
            <w:bottom w:val="none" w:sz="0" w:space="0" w:color="auto"/>
            <w:right w:val="none" w:sz="0" w:space="0" w:color="auto"/>
          </w:divBdr>
        </w:div>
        <w:div w:id="1735547142">
          <w:marLeft w:val="0"/>
          <w:marRight w:val="0"/>
          <w:marTop w:val="0"/>
          <w:marBottom w:val="0"/>
          <w:divBdr>
            <w:top w:val="none" w:sz="0" w:space="0" w:color="auto"/>
            <w:left w:val="none" w:sz="0" w:space="0" w:color="auto"/>
            <w:bottom w:val="none" w:sz="0" w:space="0" w:color="auto"/>
            <w:right w:val="none" w:sz="0" w:space="0" w:color="auto"/>
          </w:divBdr>
        </w:div>
        <w:div w:id="1491602768">
          <w:marLeft w:val="0"/>
          <w:marRight w:val="0"/>
          <w:marTop w:val="0"/>
          <w:marBottom w:val="0"/>
          <w:divBdr>
            <w:top w:val="none" w:sz="0" w:space="0" w:color="auto"/>
            <w:left w:val="none" w:sz="0" w:space="0" w:color="auto"/>
            <w:bottom w:val="none" w:sz="0" w:space="0" w:color="auto"/>
            <w:right w:val="none" w:sz="0" w:space="0" w:color="auto"/>
          </w:divBdr>
        </w:div>
        <w:div w:id="1281955454">
          <w:marLeft w:val="0"/>
          <w:marRight w:val="0"/>
          <w:marTop w:val="0"/>
          <w:marBottom w:val="0"/>
          <w:divBdr>
            <w:top w:val="none" w:sz="0" w:space="0" w:color="auto"/>
            <w:left w:val="none" w:sz="0" w:space="0" w:color="auto"/>
            <w:bottom w:val="none" w:sz="0" w:space="0" w:color="auto"/>
            <w:right w:val="none" w:sz="0" w:space="0" w:color="auto"/>
          </w:divBdr>
        </w:div>
        <w:div w:id="1979022784">
          <w:marLeft w:val="0"/>
          <w:marRight w:val="0"/>
          <w:marTop w:val="0"/>
          <w:marBottom w:val="0"/>
          <w:divBdr>
            <w:top w:val="none" w:sz="0" w:space="0" w:color="auto"/>
            <w:left w:val="none" w:sz="0" w:space="0" w:color="auto"/>
            <w:bottom w:val="none" w:sz="0" w:space="0" w:color="auto"/>
            <w:right w:val="none" w:sz="0" w:space="0" w:color="auto"/>
          </w:divBdr>
        </w:div>
        <w:div w:id="1741441150">
          <w:marLeft w:val="0"/>
          <w:marRight w:val="0"/>
          <w:marTop w:val="0"/>
          <w:marBottom w:val="0"/>
          <w:divBdr>
            <w:top w:val="none" w:sz="0" w:space="0" w:color="auto"/>
            <w:left w:val="none" w:sz="0" w:space="0" w:color="auto"/>
            <w:bottom w:val="none" w:sz="0" w:space="0" w:color="auto"/>
            <w:right w:val="none" w:sz="0" w:space="0" w:color="auto"/>
          </w:divBdr>
        </w:div>
        <w:div w:id="952856830">
          <w:marLeft w:val="0"/>
          <w:marRight w:val="0"/>
          <w:marTop w:val="0"/>
          <w:marBottom w:val="0"/>
          <w:divBdr>
            <w:top w:val="none" w:sz="0" w:space="0" w:color="auto"/>
            <w:left w:val="none" w:sz="0" w:space="0" w:color="auto"/>
            <w:bottom w:val="none" w:sz="0" w:space="0" w:color="auto"/>
            <w:right w:val="none" w:sz="0" w:space="0" w:color="auto"/>
          </w:divBdr>
        </w:div>
        <w:div w:id="1938320684">
          <w:marLeft w:val="0"/>
          <w:marRight w:val="0"/>
          <w:marTop w:val="0"/>
          <w:marBottom w:val="0"/>
          <w:divBdr>
            <w:top w:val="none" w:sz="0" w:space="0" w:color="auto"/>
            <w:left w:val="none" w:sz="0" w:space="0" w:color="auto"/>
            <w:bottom w:val="none" w:sz="0" w:space="0" w:color="auto"/>
            <w:right w:val="none" w:sz="0" w:space="0" w:color="auto"/>
          </w:divBdr>
        </w:div>
        <w:div w:id="1673339833">
          <w:marLeft w:val="0"/>
          <w:marRight w:val="0"/>
          <w:marTop w:val="0"/>
          <w:marBottom w:val="0"/>
          <w:divBdr>
            <w:top w:val="none" w:sz="0" w:space="0" w:color="auto"/>
            <w:left w:val="none" w:sz="0" w:space="0" w:color="auto"/>
            <w:bottom w:val="none" w:sz="0" w:space="0" w:color="auto"/>
            <w:right w:val="none" w:sz="0" w:space="0" w:color="auto"/>
          </w:divBdr>
        </w:div>
        <w:div w:id="149371744">
          <w:marLeft w:val="0"/>
          <w:marRight w:val="0"/>
          <w:marTop w:val="0"/>
          <w:marBottom w:val="0"/>
          <w:divBdr>
            <w:top w:val="none" w:sz="0" w:space="0" w:color="auto"/>
            <w:left w:val="none" w:sz="0" w:space="0" w:color="auto"/>
            <w:bottom w:val="none" w:sz="0" w:space="0" w:color="auto"/>
            <w:right w:val="none" w:sz="0" w:space="0" w:color="auto"/>
          </w:divBdr>
        </w:div>
        <w:div w:id="1714840728">
          <w:marLeft w:val="0"/>
          <w:marRight w:val="0"/>
          <w:marTop w:val="0"/>
          <w:marBottom w:val="0"/>
          <w:divBdr>
            <w:top w:val="none" w:sz="0" w:space="0" w:color="auto"/>
            <w:left w:val="none" w:sz="0" w:space="0" w:color="auto"/>
            <w:bottom w:val="none" w:sz="0" w:space="0" w:color="auto"/>
            <w:right w:val="none" w:sz="0" w:space="0" w:color="auto"/>
          </w:divBdr>
        </w:div>
        <w:div w:id="1140466450">
          <w:marLeft w:val="0"/>
          <w:marRight w:val="0"/>
          <w:marTop w:val="0"/>
          <w:marBottom w:val="0"/>
          <w:divBdr>
            <w:top w:val="none" w:sz="0" w:space="0" w:color="auto"/>
            <w:left w:val="none" w:sz="0" w:space="0" w:color="auto"/>
            <w:bottom w:val="none" w:sz="0" w:space="0" w:color="auto"/>
            <w:right w:val="none" w:sz="0" w:space="0" w:color="auto"/>
          </w:divBdr>
        </w:div>
        <w:div w:id="1968268225">
          <w:marLeft w:val="0"/>
          <w:marRight w:val="0"/>
          <w:marTop w:val="0"/>
          <w:marBottom w:val="0"/>
          <w:divBdr>
            <w:top w:val="none" w:sz="0" w:space="0" w:color="auto"/>
            <w:left w:val="none" w:sz="0" w:space="0" w:color="auto"/>
            <w:bottom w:val="none" w:sz="0" w:space="0" w:color="auto"/>
            <w:right w:val="none" w:sz="0" w:space="0" w:color="auto"/>
          </w:divBdr>
        </w:div>
        <w:div w:id="289284944">
          <w:marLeft w:val="0"/>
          <w:marRight w:val="0"/>
          <w:marTop w:val="0"/>
          <w:marBottom w:val="0"/>
          <w:divBdr>
            <w:top w:val="none" w:sz="0" w:space="0" w:color="auto"/>
            <w:left w:val="none" w:sz="0" w:space="0" w:color="auto"/>
            <w:bottom w:val="none" w:sz="0" w:space="0" w:color="auto"/>
            <w:right w:val="none" w:sz="0" w:space="0" w:color="auto"/>
          </w:divBdr>
        </w:div>
        <w:div w:id="1069032865">
          <w:marLeft w:val="0"/>
          <w:marRight w:val="0"/>
          <w:marTop w:val="0"/>
          <w:marBottom w:val="0"/>
          <w:divBdr>
            <w:top w:val="none" w:sz="0" w:space="0" w:color="auto"/>
            <w:left w:val="none" w:sz="0" w:space="0" w:color="auto"/>
            <w:bottom w:val="none" w:sz="0" w:space="0" w:color="auto"/>
            <w:right w:val="none" w:sz="0" w:space="0" w:color="auto"/>
          </w:divBdr>
        </w:div>
        <w:div w:id="797142326">
          <w:marLeft w:val="0"/>
          <w:marRight w:val="0"/>
          <w:marTop w:val="0"/>
          <w:marBottom w:val="0"/>
          <w:divBdr>
            <w:top w:val="none" w:sz="0" w:space="0" w:color="auto"/>
            <w:left w:val="none" w:sz="0" w:space="0" w:color="auto"/>
            <w:bottom w:val="none" w:sz="0" w:space="0" w:color="auto"/>
            <w:right w:val="none" w:sz="0" w:space="0" w:color="auto"/>
          </w:divBdr>
        </w:div>
        <w:div w:id="1784300262">
          <w:marLeft w:val="0"/>
          <w:marRight w:val="0"/>
          <w:marTop w:val="0"/>
          <w:marBottom w:val="0"/>
          <w:divBdr>
            <w:top w:val="none" w:sz="0" w:space="0" w:color="auto"/>
            <w:left w:val="none" w:sz="0" w:space="0" w:color="auto"/>
            <w:bottom w:val="none" w:sz="0" w:space="0" w:color="auto"/>
            <w:right w:val="none" w:sz="0" w:space="0" w:color="auto"/>
          </w:divBdr>
        </w:div>
        <w:div w:id="94641898">
          <w:marLeft w:val="0"/>
          <w:marRight w:val="0"/>
          <w:marTop w:val="0"/>
          <w:marBottom w:val="0"/>
          <w:divBdr>
            <w:top w:val="none" w:sz="0" w:space="0" w:color="auto"/>
            <w:left w:val="none" w:sz="0" w:space="0" w:color="auto"/>
            <w:bottom w:val="none" w:sz="0" w:space="0" w:color="auto"/>
            <w:right w:val="none" w:sz="0" w:space="0" w:color="auto"/>
          </w:divBdr>
        </w:div>
        <w:div w:id="477997">
          <w:marLeft w:val="0"/>
          <w:marRight w:val="0"/>
          <w:marTop w:val="0"/>
          <w:marBottom w:val="0"/>
          <w:divBdr>
            <w:top w:val="none" w:sz="0" w:space="0" w:color="auto"/>
            <w:left w:val="none" w:sz="0" w:space="0" w:color="auto"/>
            <w:bottom w:val="none" w:sz="0" w:space="0" w:color="auto"/>
            <w:right w:val="none" w:sz="0" w:space="0" w:color="auto"/>
          </w:divBdr>
        </w:div>
        <w:div w:id="300812312">
          <w:marLeft w:val="0"/>
          <w:marRight w:val="0"/>
          <w:marTop w:val="0"/>
          <w:marBottom w:val="0"/>
          <w:divBdr>
            <w:top w:val="none" w:sz="0" w:space="0" w:color="auto"/>
            <w:left w:val="none" w:sz="0" w:space="0" w:color="auto"/>
            <w:bottom w:val="none" w:sz="0" w:space="0" w:color="auto"/>
            <w:right w:val="none" w:sz="0" w:space="0" w:color="auto"/>
          </w:divBdr>
        </w:div>
        <w:div w:id="27263513">
          <w:marLeft w:val="0"/>
          <w:marRight w:val="0"/>
          <w:marTop w:val="0"/>
          <w:marBottom w:val="0"/>
          <w:divBdr>
            <w:top w:val="none" w:sz="0" w:space="0" w:color="auto"/>
            <w:left w:val="none" w:sz="0" w:space="0" w:color="auto"/>
            <w:bottom w:val="none" w:sz="0" w:space="0" w:color="auto"/>
            <w:right w:val="none" w:sz="0" w:space="0" w:color="auto"/>
          </w:divBdr>
        </w:div>
        <w:div w:id="2072188017">
          <w:marLeft w:val="0"/>
          <w:marRight w:val="0"/>
          <w:marTop w:val="0"/>
          <w:marBottom w:val="0"/>
          <w:divBdr>
            <w:top w:val="none" w:sz="0" w:space="0" w:color="auto"/>
            <w:left w:val="none" w:sz="0" w:space="0" w:color="auto"/>
            <w:bottom w:val="none" w:sz="0" w:space="0" w:color="auto"/>
            <w:right w:val="none" w:sz="0" w:space="0" w:color="auto"/>
          </w:divBdr>
        </w:div>
        <w:div w:id="1243104645">
          <w:marLeft w:val="0"/>
          <w:marRight w:val="0"/>
          <w:marTop w:val="0"/>
          <w:marBottom w:val="0"/>
          <w:divBdr>
            <w:top w:val="none" w:sz="0" w:space="0" w:color="auto"/>
            <w:left w:val="none" w:sz="0" w:space="0" w:color="auto"/>
            <w:bottom w:val="none" w:sz="0" w:space="0" w:color="auto"/>
            <w:right w:val="none" w:sz="0" w:space="0" w:color="auto"/>
          </w:divBdr>
        </w:div>
        <w:div w:id="497572751">
          <w:marLeft w:val="0"/>
          <w:marRight w:val="0"/>
          <w:marTop w:val="0"/>
          <w:marBottom w:val="0"/>
          <w:divBdr>
            <w:top w:val="none" w:sz="0" w:space="0" w:color="auto"/>
            <w:left w:val="none" w:sz="0" w:space="0" w:color="auto"/>
            <w:bottom w:val="none" w:sz="0" w:space="0" w:color="auto"/>
            <w:right w:val="none" w:sz="0" w:space="0" w:color="auto"/>
          </w:divBdr>
        </w:div>
        <w:div w:id="630094418">
          <w:marLeft w:val="0"/>
          <w:marRight w:val="0"/>
          <w:marTop w:val="0"/>
          <w:marBottom w:val="0"/>
          <w:divBdr>
            <w:top w:val="none" w:sz="0" w:space="0" w:color="auto"/>
            <w:left w:val="none" w:sz="0" w:space="0" w:color="auto"/>
            <w:bottom w:val="none" w:sz="0" w:space="0" w:color="auto"/>
            <w:right w:val="none" w:sz="0" w:space="0" w:color="auto"/>
          </w:divBdr>
        </w:div>
        <w:div w:id="1511217803">
          <w:marLeft w:val="0"/>
          <w:marRight w:val="0"/>
          <w:marTop w:val="0"/>
          <w:marBottom w:val="0"/>
          <w:divBdr>
            <w:top w:val="none" w:sz="0" w:space="0" w:color="auto"/>
            <w:left w:val="none" w:sz="0" w:space="0" w:color="auto"/>
            <w:bottom w:val="none" w:sz="0" w:space="0" w:color="auto"/>
            <w:right w:val="none" w:sz="0" w:space="0" w:color="auto"/>
          </w:divBdr>
        </w:div>
        <w:div w:id="414398157">
          <w:marLeft w:val="0"/>
          <w:marRight w:val="0"/>
          <w:marTop w:val="0"/>
          <w:marBottom w:val="0"/>
          <w:divBdr>
            <w:top w:val="none" w:sz="0" w:space="0" w:color="auto"/>
            <w:left w:val="none" w:sz="0" w:space="0" w:color="auto"/>
            <w:bottom w:val="none" w:sz="0" w:space="0" w:color="auto"/>
            <w:right w:val="none" w:sz="0" w:space="0" w:color="auto"/>
          </w:divBdr>
        </w:div>
        <w:div w:id="2139370970">
          <w:marLeft w:val="0"/>
          <w:marRight w:val="0"/>
          <w:marTop w:val="0"/>
          <w:marBottom w:val="0"/>
          <w:divBdr>
            <w:top w:val="none" w:sz="0" w:space="0" w:color="auto"/>
            <w:left w:val="none" w:sz="0" w:space="0" w:color="auto"/>
            <w:bottom w:val="none" w:sz="0" w:space="0" w:color="auto"/>
            <w:right w:val="none" w:sz="0" w:space="0" w:color="auto"/>
          </w:divBdr>
        </w:div>
        <w:div w:id="5713051">
          <w:marLeft w:val="0"/>
          <w:marRight w:val="0"/>
          <w:marTop w:val="0"/>
          <w:marBottom w:val="0"/>
          <w:divBdr>
            <w:top w:val="none" w:sz="0" w:space="0" w:color="auto"/>
            <w:left w:val="none" w:sz="0" w:space="0" w:color="auto"/>
            <w:bottom w:val="none" w:sz="0" w:space="0" w:color="auto"/>
            <w:right w:val="none" w:sz="0" w:space="0" w:color="auto"/>
          </w:divBdr>
        </w:div>
        <w:div w:id="1567640370">
          <w:marLeft w:val="0"/>
          <w:marRight w:val="0"/>
          <w:marTop w:val="0"/>
          <w:marBottom w:val="0"/>
          <w:divBdr>
            <w:top w:val="none" w:sz="0" w:space="0" w:color="auto"/>
            <w:left w:val="none" w:sz="0" w:space="0" w:color="auto"/>
            <w:bottom w:val="none" w:sz="0" w:space="0" w:color="auto"/>
            <w:right w:val="none" w:sz="0" w:space="0" w:color="auto"/>
          </w:divBdr>
        </w:div>
        <w:div w:id="1332758656">
          <w:marLeft w:val="0"/>
          <w:marRight w:val="0"/>
          <w:marTop w:val="0"/>
          <w:marBottom w:val="0"/>
          <w:divBdr>
            <w:top w:val="none" w:sz="0" w:space="0" w:color="auto"/>
            <w:left w:val="none" w:sz="0" w:space="0" w:color="auto"/>
            <w:bottom w:val="none" w:sz="0" w:space="0" w:color="auto"/>
            <w:right w:val="none" w:sz="0" w:space="0" w:color="auto"/>
          </w:divBdr>
        </w:div>
        <w:div w:id="1702630394">
          <w:marLeft w:val="0"/>
          <w:marRight w:val="0"/>
          <w:marTop w:val="0"/>
          <w:marBottom w:val="0"/>
          <w:divBdr>
            <w:top w:val="none" w:sz="0" w:space="0" w:color="auto"/>
            <w:left w:val="none" w:sz="0" w:space="0" w:color="auto"/>
            <w:bottom w:val="none" w:sz="0" w:space="0" w:color="auto"/>
            <w:right w:val="none" w:sz="0" w:space="0" w:color="auto"/>
          </w:divBdr>
        </w:div>
        <w:div w:id="1817604711">
          <w:marLeft w:val="0"/>
          <w:marRight w:val="0"/>
          <w:marTop w:val="0"/>
          <w:marBottom w:val="0"/>
          <w:divBdr>
            <w:top w:val="none" w:sz="0" w:space="0" w:color="auto"/>
            <w:left w:val="none" w:sz="0" w:space="0" w:color="auto"/>
            <w:bottom w:val="none" w:sz="0" w:space="0" w:color="auto"/>
            <w:right w:val="none" w:sz="0" w:space="0" w:color="auto"/>
          </w:divBdr>
        </w:div>
        <w:div w:id="4400594">
          <w:marLeft w:val="0"/>
          <w:marRight w:val="0"/>
          <w:marTop w:val="0"/>
          <w:marBottom w:val="0"/>
          <w:divBdr>
            <w:top w:val="none" w:sz="0" w:space="0" w:color="auto"/>
            <w:left w:val="none" w:sz="0" w:space="0" w:color="auto"/>
            <w:bottom w:val="none" w:sz="0" w:space="0" w:color="auto"/>
            <w:right w:val="none" w:sz="0" w:space="0" w:color="auto"/>
          </w:divBdr>
        </w:div>
        <w:div w:id="2100520186">
          <w:marLeft w:val="0"/>
          <w:marRight w:val="0"/>
          <w:marTop w:val="0"/>
          <w:marBottom w:val="0"/>
          <w:divBdr>
            <w:top w:val="none" w:sz="0" w:space="0" w:color="auto"/>
            <w:left w:val="none" w:sz="0" w:space="0" w:color="auto"/>
            <w:bottom w:val="none" w:sz="0" w:space="0" w:color="auto"/>
            <w:right w:val="none" w:sz="0" w:space="0" w:color="auto"/>
          </w:divBdr>
        </w:div>
        <w:div w:id="1835294168">
          <w:marLeft w:val="0"/>
          <w:marRight w:val="0"/>
          <w:marTop w:val="0"/>
          <w:marBottom w:val="0"/>
          <w:divBdr>
            <w:top w:val="none" w:sz="0" w:space="0" w:color="auto"/>
            <w:left w:val="none" w:sz="0" w:space="0" w:color="auto"/>
            <w:bottom w:val="none" w:sz="0" w:space="0" w:color="auto"/>
            <w:right w:val="none" w:sz="0" w:space="0" w:color="auto"/>
          </w:divBdr>
        </w:div>
        <w:div w:id="972095829">
          <w:marLeft w:val="0"/>
          <w:marRight w:val="0"/>
          <w:marTop w:val="0"/>
          <w:marBottom w:val="0"/>
          <w:divBdr>
            <w:top w:val="none" w:sz="0" w:space="0" w:color="auto"/>
            <w:left w:val="none" w:sz="0" w:space="0" w:color="auto"/>
            <w:bottom w:val="none" w:sz="0" w:space="0" w:color="auto"/>
            <w:right w:val="none" w:sz="0" w:space="0" w:color="auto"/>
          </w:divBdr>
        </w:div>
        <w:div w:id="573275367">
          <w:marLeft w:val="0"/>
          <w:marRight w:val="0"/>
          <w:marTop w:val="0"/>
          <w:marBottom w:val="0"/>
          <w:divBdr>
            <w:top w:val="none" w:sz="0" w:space="0" w:color="auto"/>
            <w:left w:val="none" w:sz="0" w:space="0" w:color="auto"/>
            <w:bottom w:val="none" w:sz="0" w:space="0" w:color="auto"/>
            <w:right w:val="none" w:sz="0" w:space="0" w:color="auto"/>
          </w:divBdr>
        </w:div>
        <w:div w:id="1683586615">
          <w:marLeft w:val="0"/>
          <w:marRight w:val="0"/>
          <w:marTop w:val="0"/>
          <w:marBottom w:val="0"/>
          <w:divBdr>
            <w:top w:val="none" w:sz="0" w:space="0" w:color="auto"/>
            <w:left w:val="none" w:sz="0" w:space="0" w:color="auto"/>
            <w:bottom w:val="none" w:sz="0" w:space="0" w:color="auto"/>
            <w:right w:val="none" w:sz="0" w:space="0" w:color="auto"/>
          </w:divBdr>
        </w:div>
        <w:div w:id="809178528">
          <w:marLeft w:val="0"/>
          <w:marRight w:val="0"/>
          <w:marTop w:val="0"/>
          <w:marBottom w:val="0"/>
          <w:divBdr>
            <w:top w:val="none" w:sz="0" w:space="0" w:color="auto"/>
            <w:left w:val="none" w:sz="0" w:space="0" w:color="auto"/>
            <w:bottom w:val="none" w:sz="0" w:space="0" w:color="auto"/>
            <w:right w:val="none" w:sz="0" w:space="0" w:color="auto"/>
          </w:divBdr>
        </w:div>
        <w:div w:id="510067149">
          <w:marLeft w:val="0"/>
          <w:marRight w:val="0"/>
          <w:marTop w:val="0"/>
          <w:marBottom w:val="0"/>
          <w:divBdr>
            <w:top w:val="none" w:sz="0" w:space="0" w:color="auto"/>
            <w:left w:val="none" w:sz="0" w:space="0" w:color="auto"/>
            <w:bottom w:val="none" w:sz="0" w:space="0" w:color="auto"/>
            <w:right w:val="none" w:sz="0" w:space="0" w:color="auto"/>
          </w:divBdr>
        </w:div>
        <w:div w:id="405807097">
          <w:marLeft w:val="0"/>
          <w:marRight w:val="0"/>
          <w:marTop w:val="0"/>
          <w:marBottom w:val="0"/>
          <w:divBdr>
            <w:top w:val="none" w:sz="0" w:space="0" w:color="auto"/>
            <w:left w:val="none" w:sz="0" w:space="0" w:color="auto"/>
            <w:bottom w:val="none" w:sz="0" w:space="0" w:color="auto"/>
            <w:right w:val="none" w:sz="0" w:space="0" w:color="auto"/>
          </w:divBdr>
        </w:div>
        <w:div w:id="910314755">
          <w:marLeft w:val="0"/>
          <w:marRight w:val="0"/>
          <w:marTop w:val="0"/>
          <w:marBottom w:val="0"/>
          <w:divBdr>
            <w:top w:val="none" w:sz="0" w:space="0" w:color="auto"/>
            <w:left w:val="none" w:sz="0" w:space="0" w:color="auto"/>
            <w:bottom w:val="none" w:sz="0" w:space="0" w:color="auto"/>
            <w:right w:val="none" w:sz="0" w:space="0" w:color="auto"/>
          </w:divBdr>
        </w:div>
        <w:div w:id="331687435">
          <w:marLeft w:val="0"/>
          <w:marRight w:val="0"/>
          <w:marTop w:val="0"/>
          <w:marBottom w:val="0"/>
          <w:divBdr>
            <w:top w:val="none" w:sz="0" w:space="0" w:color="auto"/>
            <w:left w:val="none" w:sz="0" w:space="0" w:color="auto"/>
            <w:bottom w:val="none" w:sz="0" w:space="0" w:color="auto"/>
            <w:right w:val="none" w:sz="0" w:space="0" w:color="auto"/>
          </w:divBdr>
        </w:div>
        <w:div w:id="317535261">
          <w:marLeft w:val="0"/>
          <w:marRight w:val="0"/>
          <w:marTop w:val="0"/>
          <w:marBottom w:val="0"/>
          <w:divBdr>
            <w:top w:val="none" w:sz="0" w:space="0" w:color="auto"/>
            <w:left w:val="none" w:sz="0" w:space="0" w:color="auto"/>
            <w:bottom w:val="none" w:sz="0" w:space="0" w:color="auto"/>
            <w:right w:val="none" w:sz="0" w:space="0" w:color="auto"/>
          </w:divBdr>
        </w:div>
        <w:div w:id="1441220556">
          <w:marLeft w:val="0"/>
          <w:marRight w:val="0"/>
          <w:marTop w:val="0"/>
          <w:marBottom w:val="0"/>
          <w:divBdr>
            <w:top w:val="none" w:sz="0" w:space="0" w:color="auto"/>
            <w:left w:val="none" w:sz="0" w:space="0" w:color="auto"/>
            <w:bottom w:val="none" w:sz="0" w:space="0" w:color="auto"/>
            <w:right w:val="none" w:sz="0" w:space="0" w:color="auto"/>
          </w:divBdr>
        </w:div>
        <w:div w:id="1986931762">
          <w:marLeft w:val="0"/>
          <w:marRight w:val="0"/>
          <w:marTop w:val="0"/>
          <w:marBottom w:val="0"/>
          <w:divBdr>
            <w:top w:val="none" w:sz="0" w:space="0" w:color="auto"/>
            <w:left w:val="none" w:sz="0" w:space="0" w:color="auto"/>
            <w:bottom w:val="none" w:sz="0" w:space="0" w:color="auto"/>
            <w:right w:val="none" w:sz="0" w:space="0" w:color="auto"/>
          </w:divBdr>
        </w:div>
        <w:div w:id="353382305">
          <w:marLeft w:val="0"/>
          <w:marRight w:val="0"/>
          <w:marTop w:val="0"/>
          <w:marBottom w:val="0"/>
          <w:divBdr>
            <w:top w:val="none" w:sz="0" w:space="0" w:color="auto"/>
            <w:left w:val="none" w:sz="0" w:space="0" w:color="auto"/>
            <w:bottom w:val="none" w:sz="0" w:space="0" w:color="auto"/>
            <w:right w:val="none" w:sz="0" w:space="0" w:color="auto"/>
          </w:divBdr>
        </w:div>
        <w:div w:id="1515417362">
          <w:marLeft w:val="0"/>
          <w:marRight w:val="0"/>
          <w:marTop w:val="0"/>
          <w:marBottom w:val="0"/>
          <w:divBdr>
            <w:top w:val="none" w:sz="0" w:space="0" w:color="auto"/>
            <w:left w:val="none" w:sz="0" w:space="0" w:color="auto"/>
            <w:bottom w:val="none" w:sz="0" w:space="0" w:color="auto"/>
            <w:right w:val="none" w:sz="0" w:space="0" w:color="auto"/>
          </w:divBdr>
        </w:div>
        <w:div w:id="1056078508">
          <w:marLeft w:val="0"/>
          <w:marRight w:val="0"/>
          <w:marTop w:val="0"/>
          <w:marBottom w:val="0"/>
          <w:divBdr>
            <w:top w:val="none" w:sz="0" w:space="0" w:color="auto"/>
            <w:left w:val="none" w:sz="0" w:space="0" w:color="auto"/>
            <w:bottom w:val="none" w:sz="0" w:space="0" w:color="auto"/>
            <w:right w:val="none" w:sz="0" w:space="0" w:color="auto"/>
          </w:divBdr>
        </w:div>
        <w:div w:id="1139306662">
          <w:marLeft w:val="0"/>
          <w:marRight w:val="0"/>
          <w:marTop w:val="0"/>
          <w:marBottom w:val="0"/>
          <w:divBdr>
            <w:top w:val="none" w:sz="0" w:space="0" w:color="auto"/>
            <w:left w:val="none" w:sz="0" w:space="0" w:color="auto"/>
            <w:bottom w:val="none" w:sz="0" w:space="0" w:color="auto"/>
            <w:right w:val="none" w:sz="0" w:space="0" w:color="auto"/>
          </w:divBdr>
        </w:div>
        <w:div w:id="707026990">
          <w:marLeft w:val="0"/>
          <w:marRight w:val="0"/>
          <w:marTop w:val="0"/>
          <w:marBottom w:val="0"/>
          <w:divBdr>
            <w:top w:val="none" w:sz="0" w:space="0" w:color="auto"/>
            <w:left w:val="none" w:sz="0" w:space="0" w:color="auto"/>
            <w:bottom w:val="none" w:sz="0" w:space="0" w:color="auto"/>
            <w:right w:val="none" w:sz="0" w:space="0" w:color="auto"/>
          </w:divBdr>
        </w:div>
        <w:div w:id="1716616162">
          <w:marLeft w:val="0"/>
          <w:marRight w:val="0"/>
          <w:marTop w:val="0"/>
          <w:marBottom w:val="0"/>
          <w:divBdr>
            <w:top w:val="none" w:sz="0" w:space="0" w:color="auto"/>
            <w:left w:val="none" w:sz="0" w:space="0" w:color="auto"/>
            <w:bottom w:val="none" w:sz="0" w:space="0" w:color="auto"/>
            <w:right w:val="none" w:sz="0" w:space="0" w:color="auto"/>
          </w:divBdr>
        </w:div>
        <w:div w:id="1243028424">
          <w:marLeft w:val="0"/>
          <w:marRight w:val="0"/>
          <w:marTop w:val="0"/>
          <w:marBottom w:val="0"/>
          <w:divBdr>
            <w:top w:val="none" w:sz="0" w:space="0" w:color="auto"/>
            <w:left w:val="none" w:sz="0" w:space="0" w:color="auto"/>
            <w:bottom w:val="none" w:sz="0" w:space="0" w:color="auto"/>
            <w:right w:val="none" w:sz="0" w:space="0" w:color="auto"/>
          </w:divBdr>
        </w:div>
        <w:div w:id="1362559779">
          <w:marLeft w:val="0"/>
          <w:marRight w:val="0"/>
          <w:marTop w:val="0"/>
          <w:marBottom w:val="0"/>
          <w:divBdr>
            <w:top w:val="none" w:sz="0" w:space="0" w:color="auto"/>
            <w:left w:val="none" w:sz="0" w:space="0" w:color="auto"/>
            <w:bottom w:val="none" w:sz="0" w:space="0" w:color="auto"/>
            <w:right w:val="none" w:sz="0" w:space="0" w:color="auto"/>
          </w:divBdr>
        </w:div>
        <w:div w:id="1889100751">
          <w:marLeft w:val="0"/>
          <w:marRight w:val="0"/>
          <w:marTop w:val="0"/>
          <w:marBottom w:val="0"/>
          <w:divBdr>
            <w:top w:val="none" w:sz="0" w:space="0" w:color="auto"/>
            <w:left w:val="none" w:sz="0" w:space="0" w:color="auto"/>
            <w:bottom w:val="none" w:sz="0" w:space="0" w:color="auto"/>
            <w:right w:val="none" w:sz="0" w:space="0" w:color="auto"/>
          </w:divBdr>
        </w:div>
        <w:div w:id="881136174">
          <w:marLeft w:val="0"/>
          <w:marRight w:val="0"/>
          <w:marTop w:val="0"/>
          <w:marBottom w:val="0"/>
          <w:divBdr>
            <w:top w:val="none" w:sz="0" w:space="0" w:color="auto"/>
            <w:left w:val="none" w:sz="0" w:space="0" w:color="auto"/>
            <w:bottom w:val="none" w:sz="0" w:space="0" w:color="auto"/>
            <w:right w:val="none" w:sz="0" w:space="0" w:color="auto"/>
          </w:divBdr>
        </w:div>
        <w:div w:id="1876035561">
          <w:marLeft w:val="0"/>
          <w:marRight w:val="0"/>
          <w:marTop w:val="0"/>
          <w:marBottom w:val="0"/>
          <w:divBdr>
            <w:top w:val="none" w:sz="0" w:space="0" w:color="auto"/>
            <w:left w:val="none" w:sz="0" w:space="0" w:color="auto"/>
            <w:bottom w:val="none" w:sz="0" w:space="0" w:color="auto"/>
            <w:right w:val="none" w:sz="0" w:space="0" w:color="auto"/>
          </w:divBdr>
        </w:div>
        <w:div w:id="2065516841">
          <w:marLeft w:val="0"/>
          <w:marRight w:val="0"/>
          <w:marTop w:val="0"/>
          <w:marBottom w:val="0"/>
          <w:divBdr>
            <w:top w:val="none" w:sz="0" w:space="0" w:color="auto"/>
            <w:left w:val="none" w:sz="0" w:space="0" w:color="auto"/>
            <w:bottom w:val="none" w:sz="0" w:space="0" w:color="auto"/>
            <w:right w:val="none" w:sz="0" w:space="0" w:color="auto"/>
          </w:divBdr>
        </w:div>
        <w:div w:id="1479348592">
          <w:marLeft w:val="0"/>
          <w:marRight w:val="0"/>
          <w:marTop w:val="0"/>
          <w:marBottom w:val="0"/>
          <w:divBdr>
            <w:top w:val="none" w:sz="0" w:space="0" w:color="auto"/>
            <w:left w:val="none" w:sz="0" w:space="0" w:color="auto"/>
            <w:bottom w:val="none" w:sz="0" w:space="0" w:color="auto"/>
            <w:right w:val="none" w:sz="0" w:space="0" w:color="auto"/>
          </w:divBdr>
        </w:div>
        <w:div w:id="59913266">
          <w:marLeft w:val="0"/>
          <w:marRight w:val="0"/>
          <w:marTop w:val="0"/>
          <w:marBottom w:val="0"/>
          <w:divBdr>
            <w:top w:val="none" w:sz="0" w:space="0" w:color="auto"/>
            <w:left w:val="none" w:sz="0" w:space="0" w:color="auto"/>
            <w:bottom w:val="none" w:sz="0" w:space="0" w:color="auto"/>
            <w:right w:val="none" w:sz="0" w:space="0" w:color="auto"/>
          </w:divBdr>
        </w:div>
        <w:div w:id="84308460">
          <w:marLeft w:val="0"/>
          <w:marRight w:val="0"/>
          <w:marTop w:val="0"/>
          <w:marBottom w:val="0"/>
          <w:divBdr>
            <w:top w:val="none" w:sz="0" w:space="0" w:color="auto"/>
            <w:left w:val="none" w:sz="0" w:space="0" w:color="auto"/>
            <w:bottom w:val="none" w:sz="0" w:space="0" w:color="auto"/>
            <w:right w:val="none" w:sz="0" w:space="0" w:color="auto"/>
          </w:divBdr>
        </w:div>
        <w:div w:id="368846414">
          <w:marLeft w:val="0"/>
          <w:marRight w:val="0"/>
          <w:marTop w:val="0"/>
          <w:marBottom w:val="0"/>
          <w:divBdr>
            <w:top w:val="none" w:sz="0" w:space="0" w:color="auto"/>
            <w:left w:val="none" w:sz="0" w:space="0" w:color="auto"/>
            <w:bottom w:val="none" w:sz="0" w:space="0" w:color="auto"/>
            <w:right w:val="none" w:sz="0" w:space="0" w:color="auto"/>
          </w:divBdr>
        </w:div>
        <w:div w:id="52121647">
          <w:marLeft w:val="0"/>
          <w:marRight w:val="0"/>
          <w:marTop w:val="0"/>
          <w:marBottom w:val="0"/>
          <w:divBdr>
            <w:top w:val="none" w:sz="0" w:space="0" w:color="auto"/>
            <w:left w:val="none" w:sz="0" w:space="0" w:color="auto"/>
            <w:bottom w:val="none" w:sz="0" w:space="0" w:color="auto"/>
            <w:right w:val="none" w:sz="0" w:space="0" w:color="auto"/>
          </w:divBdr>
        </w:div>
        <w:div w:id="1062947205">
          <w:marLeft w:val="0"/>
          <w:marRight w:val="0"/>
          <w:marTop w:val="0"/>
          <w:marBottom w:val="0"/>
          <w:divBdr>
            <w:top w:val="none" w:sz="0" w:space="0" w:color="auto"/>
            <w:left w:val="none" w:sz="0" w:space="0" w:color="auto"/>
            <w:bottom w:val="none" w:sz="0" w:space="0" w:color="auto"/>
            <w:right w:val="none" w:sz="0" w:space="0" w:color="auto"/>
          </w:divBdr>
        </w:div>
        <w:div w:id="551625242">
          <w:marLeft w:val="0"/>
          <w:marRight w:val="0"/>
          <w:marTop w:val="0"/>
          <w:marBottom w:val="0"/>
          <w:divBdr>
            <w:top w:val="none" w:sz="0" w:space="0" w:color="auto"/>
            <w:left w:val="none" w:sz="0" w:space="0" w:color="auto"/>
            <w:bottom w:val="none" w:sz="0" w:space="0" w:color="auto"/>
            <w:right w:val="none" w:sz="0" w:space="0" w:color="auto"/>
          </w:divBdr>
        </w:div>
        <w:div w:id="1513373219">
          <w:marLeft w:val="0"/>
          <w:marRight w:val="0"/>
          <w:marTop w:val="0"/>
          <w:marBottom w:val="0"/>
          <w:divBdr>
            <w:top w:val="none" w:sz="0" w:space="0" w:color="auto"/>
            <w:left w:val="none" w:sz="0" w:space="0" w:color="auto"/>
            <w:bottom w:val="none" w:sz="0" w:space="0" w:color="auto"/>
            <w:right w:val="none" w:sz="0" w:space="0" w:color="auto"/>
          </w:divBdr>
        </w:div>
        <w:div w:id="1667200662">
          <w:marLeft w:val="0"/>
          <w:marRight w:val="0"/>
          <w:marTop w:val="0"/>
          <w:marBottom w:val="0"/>
          <w:divBdr>
            <w:top w:val="none" w:sz="0" w:space="0" w:color="auto"/>
            <w:left w:val="none" w:sz="0" w:space="0" w:color="auto"/>
            <w:bottom w:val="none" w:sz="0" w:space="0" w:color="auto"/>
            <w:right w:val="none" w:sz="0" w:space="0" w:color="auto"/>
          </w:divBdr>
        </w:div>
        <w:div w:id="2079016695">
          <w:marLeft w:val="0"/>
          <w:marRight w:val="0"/>
          <w:marTop w:val="0"/>
          <w:marBottom w:val="0"/>
          <w:divBdr>
            <w:top w:val="none" w:sz="0" w:space="0" w:color="auto"/>
            <w:left w:val="none" w:sz="0" w:space="0" w:color="auto"/>
            <w:bottom w:val="none" w:sz="0" w:space="0" w:color="auto"/>
            <w:right w:val="none" w:sz="0" w:space="0" w:color="auto"/>
          </w:divBdr>
        </w:div>
        <w:div w:id="343367514">
          <w:marLeft w:val="0"/>
          <w:marRight w:val="0"/>
          <w:marTop w:val="0"/>
          <w:marBottom w:val="0"/>
          <w:divBdr>
            <w:top w:val="none" w:sz="0" w:space="0" w:color="auto"/>
            <w:left w:val="none" w:sz="0" w:space="0" w:color="auto"/>
            <w:bottom w:val="none" w:sz="0" w:space="0" w:color="auto"/>
            <w:right w:val="none" w:sz="0" w:space="0" w:color="auto"/>
          </w:divBdr>
        </w:div>
        <w:div w:id="379404459">
          <w:marLeft w:val="0"/>
          <w:marRight w:val="0"/>
          <w:marTop w:val="0"/>
          <w:marBottom w:val="0"/>
          <w:divBdr>
            <w:top w:val="none" w:sz="0" w:space="0" w:color="auto"/>
            <w:left w:val="none" w:sz="0" w:space="0" w:color="auto"/>
            <w:bottom w:val="none" w:sz="0" w:space="0" w:color="auto"/>
            <w:right w:val="none" w:sz="0" w:space="0" w:color="auto"/>
          </w:divBdr>
        </w:div>
        <w:div w:id="79909532">
          <w:marLeft w:val="0"/>
          <w:marRight w:val="0"/>
          <w:marTop w:val="0"/>
          <w:marBottom w:val="0"/>
          <w:divBdr>
            <w:top w:val="none" w:sz="0" w:space="0" w:color="auto"/>
            <w:left w:val="none" w:sz="0" w:space="0" w:color="auto"/>
            <w:bottom w:val="none" w:sz="0" w:space="0" w:color="auto"/>
            <w:right w:val="none" w:sz="0" w:space="0" w:color="auto"/>
          </w:divBdr>
        </w:div>
        <w:div w:id="1531450937">
          <w:marLeft w:val="0"/>
          <w:marRight w:val="0"/>
          <w:marTop w:val="0"/>
          <w:marBottom w:val="0"/>
          <w:divBdr>
            <w:top w:val="none" w:sz="0" w:space="0" w:color="auto"/>
            <w:left w:val="none" w:sz="0" w:space="0" w:color="auto"/>
            <w:bottom w:val="none" w:sz="0" w:space="0" w:color="auto"/>
            <w:right w:val="none" w:sz="0" w:space="0" w:color="auto"/>
          </w:divBdr>
        </w:div>
        <w:div w:id="480393154">
          <w:marLeft w:val="0"/>
          <w:marRight w:val="0"/>
          <w:marTop w:val="0"/>
          <w:marBottom w:val="0"/>
          <w:divBdr>
            <w:top w:val="none" w:sz="0" w:space="0" w:color="auto"/>
            <w:left w:val="none" w:sz="0" w:space="0" w:color="auto"/>
            <w:bottom w:val="none" w:sz="0" w:space="0" w:color="auto"/>
            <w:right w:val="none" w:sz="0" w:space="0" w:color="auto"/>
          </w:divBdr>
        </w:div>
        <w:div w:id="805513413">
          <w:marLeft w:val="0"/>
          <w:marRight w:val="0"/>
          <w:marTop w:val="0"/>
          <w:marBottom w:val="0"/>
          <w:divBdr>
            <w:top w:val="none" w:sz="0" w:space="0" w:color="auto"/>
            <w:left w:val="none" w:sz="0" w:space="0" w:color="auto"/>
            <w:bottom w:val="none" w:sz="0" w:space="0" w:color="auto"/>
            <w:right w:val="none" w:sz="0" w:space="0" w:color="auto"/>
          </w:divBdr>
        </w:div>
        <w:div w:id="480585460">
          <w:marLeft w:val="0"/>
          <w:marRight w:val="0"/>
          <w:marTop w:val="0"/>
          <w:marBottom w:val="0"/>
          <w:divBdr>
            <w:top w:val="none" w:sz="0" w:space="0" w:color="auto"/>
            <w:left w:val="none" w:sz="0" w:space="0" w:color="auto"/>
            <w:bottom w:val="none" w:sz="0" w:space="0" w:color="auto"/>
            <w:right w:val="none" w:sz="0" w:space="0" w:color="auto"/>
          </w:divBdr>
        </w:div>
        <w:div w:id="1932616301">
          <w:marLeft w:val="0"/>
          <w:marRight w:val="0"/>
          <w:marTop w:val="0"/>
          <w:marBottom w:val="0"/>
          <w:divBdr>
            <w:top w:val="none" w:sz="0" w:space="0" w:color="auto"/>
            <w:left w:val="none" w:sz="0" w:space="0" w:color="auto"/>
            <w:bottom w:val="none" w:sz="0" w:space="0" w:color="auto"/>
            <w:right w:val="none" w:sz="0" w:space="0" w:color="auto"/>
          </w:divBdr>
        </w:div>
        <w:div w:id="399787001">
          <w:marLeft w:val="0"/>
          <w:marRight w:val="0"/>
          <w:marTop w:val="0"/>
          <w:marBottom w:val="0"/>
          <w:divBdr>
            <w:top w:val="none" w:sz="0" w:space="0" w:color="auto"/>
            <w:left w:val="none" w:sz="0" w:space="0" w:color="auto"/>
            <w:bottom w:val="none" w:sz="0" w:space="0" w:color="auto"/>
            <w:right w:val="none" w:sz="0" w:space="0" w:color="auto"/>
          </w:divBdr>
        </w:div>
        <w:div w:id="925302940">
          <w:marLeft w:val="0"/>
          <w:marRight w:val="0"/>
          <w:marTop w:val="0"/>
          <w:marBottom w:val="0"/>
          <w:divBdr>
            <w:top w:val="none" w:sz="0" w:space="0" w:color="auto"/>
            <w:left w:val="none" w:sz="0" w:space="0" w:color="auto"/>
            <w:bottom w:val="none" w:sz="0" w:space="0" w:color="auto"/>
            <w:right w:val="none" w:sz="0" w:space="0" w:color="auto"/>
          </w:divBdr>
        </w:div>
        <w:div w:id="2078160098">
          <w:marLeft w:val="0"/>
          <w:marRight w:val="0"/>
          <w:marTop w:val="0"/>
          <w:marBottom w:val="0"/>
          <w:divBdr>
            <w:top w:val="none" w:sz="0" w:space="0" w:color="auto"/>
            <w:left w:val="none" w:sz="0" w:space="0" w:color="auto"/>
            <w:bottom w:val="none" w:sz="0" w:space="0" w:color="auto"/>
            <w:right w:val="none" w:sz="0" w:space="0" w:color="auto"/>
          </w:divBdr>
        </w:div>
        <w:div w:id="12623734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3518</Words>
  <Characters>20054</Characters>
  <Application>Microsoft Macintosh Word</Application>
  <DocSecurity>0</DocSecurity>
  <Lines>167</Lines>
  <Paragraphs>47</Paragraphs>
  <ScaleCrop>false</ScaleCrop>
  <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2</cp:revision>
  <cp:lastPrinted>2016-07-23T14:57:00Z</cp:lastPrinted>
  <dcterms:created xsi:type="dcterms:W3CDTF">2016-07-26T03:41:00Z</dcterms:created>
  <dcterms:modified xsi:type="dcterms:W3CDTF">2016-07-26T03:41:00Z</dcterms:modified>
</cp:coreProperties>
</file>