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720" w:rsidRPr="000C7720" w:rsidRDefault="000C7720" w:rsidP="000C7720">
      <w:pPr>
        <w:spacing w:after="0" w:line="240" w:lineRule="auto"/>
        <w:ind w:right="540"/>
        <w:jc w:val="center"/>
        <w:rPr>
          <w:rFonts w:ascii="Verdana" w:eastAsia="Times New Roman" w:hAnsi="Verdana" w:cs="Arial"/>
          <w:b/>
          <w:color w:val="0000FF"/>
          <w:sz w:val="24"/>
          <w:szCs w:val="24"/>
          <w:u w:val="single"/>
        </w:rPr>
      </w:pPr>
      <w:r w:rsidRPr="000C7720">
        <w:rPr>
          <w:rFonts w:ascii="Verdana" w:eastAsia="Times New Roman" w:hAnsi="Verdana" w:cs="Arial"/>
          <w:b/>
          <w:color w:val="0000FF"/>
          <w:sz w:val="24"/>
          <w:szCs w:val="24"/>
          <w:u w:val="single"/>
        </w:rPr>
        <w:t>Question 8 Proposal on GIs</w:t>
      </w:r>
    </w:p>
    <w:p w:rsidR="000C7720" w:rsidRDefault="000C7720" w:rsidP="000C7720">
      <w:pPr>
        <w:spacing w:after="0" w:line="240" w:lineRule="auto"/>
        <w:ind w:right="540"/>
        <w:rPr>
          <w:rFonts w:ascii="Verdana" w:eastAsia="Times New Roman" w:hAnsi="Verdana" w:cs="Arial"/>
          <w:b/>
          <w:color w:val="0000FF"/>
          <w:sz w:val="24"/>
          <w:szCs w:val="24"/>
        </w:rPr>
      </w:pPr>
    </w:p>
    <w:p w:rsidR="000C7720" w:rsidRPr="000C7720" w:rsidRDefault="000C7720" w:rsidP="000C7720">
      <w:pPr>
        <w:spacing w:after="0" w:line="240" w:lineRule="auto"/>
        <w:ind w:right="540"/>
        <w:rPr>
          <w:rFonts w:ascii="Verdana" w:eastAsia="Times New Roman" w:hAnsi="Verdana" w:cs="Arial"/>
          <w:color w:val="0000FF"/>
          <w:sz w:val="24"/>
          <w:szCs w:val="24"/>
        </w:rPr>
      </w:pPr>
      <w:r w:rsidRPr="000C7720">
        <w:rPr>
          <w:rFonts w:ascii="Verdana" w:eastAsia="Times New Roman" w:hAnsi="Verdana" w:cs="Arial"/>
          <w:b/>
          <w:color w:val="0000FF"/>
          <w:sz w:val="24"/>
          <w:szCs w:val="24"/>
        </w:rPr>
        <w:t>1.0</w:t>
      </w:r>
      <w:r>
        <w:rPr>
          <w:rFonts w:ascii="Verdana" w:eastAsia="Times New Roman" w:hAnsi="Verdana" w:cs="Arial"/>
          <w:color w:val="0000FF"/>
          <w:sz w:val="24"/>
          <w:szCs w:val="24"/>
        </w:rPr>
        <w:t xml:space="preserve"> </w:t>
      </w:r>
      <w:r w:rsidRPr="000C7720">
        <w:rPr>
          <w:rFonts w:ascii="Verdana" w:eastAsia="Times New Roman" w:hAnsi="Verdana" w:cs="Arial"/>
          <w:color w:val="0000FF"/>
          <w:sz w:val="24"/>
          <w:szCs w:val="24"/>
        </w:rPr>
        <w:t>The main database function of the Trademark Clearinghouse Database (</w:t>
      </w:r>
      <w:bookmarkStart w:id="0" w:name="_GoBack"/>
      <w:bookmarkEnd w:id="0"/>
      <w:r w:rsidRPr="000C7720">
        <w:rPr>
          <w:rFonts w:ascii="Verdana" w:eastAsia="Times New Roman" w:hAnsi="Verdana" w:cs="Arial"/>
          <w:color w:val="0000FF"/>
          <w:sz w:val="24"/>
          <w:szCs w:val="24"/>
        </w:rPr>
        <w:t xml:space="preserve">TMCH) is for trademarks, specifically: trademarks registered at the national or regional level; trademarks protected under common law which are confirmed by court decision(s); and trademarks protected under national or international laws by Statute or Treaty. </w:t>
      </w:r>
    </w:p>
    <w:p w:rsidR="000C7720" w:rsidRPr="000C7720" w:rsidRDefault="000C7720" w:rsidP="000C7720">
      <w:pPr>
        <w:spacing w:after="0" w:line="240" w:lineRule="auto"/>
        <w:ind w:right="540"/>
        <w:rPr>
          <w:rFonts w:ascii="Arial" w:eastAsia="Times New Roman" w:hAnsi="Arial" w:cs="Arial"/>
          <w:color w:val="202124"/>
          <w:sz w:val="24"/>
          <w:szCs w:val="24"/>
        </w:rPr>
      </w:pPr>
    </w:p>
    <w:p w:rsidR="000C7720" w:rsidRPr="000C7720" w:rsidRDefault="000C7720" w:rsidP="000C7720">
      <w:pPr>
        <w:spacing w:after="0" w:line="240" w:lineRule="auto"/>
        <w:ind w:right="540"/>
        <w:rPr>
          <w:rFonts w:ascii="Arial" w:eastAsia="Times New Roman" w:hAnsi="Arial" w:cs="Arial"/>
          <w:color w:val="202124"/>
          <w:sz w:val="24"/>
          <w:szCs w:val="24"/>
        </w:rPr>
      </w:pPr>
      <w:r w:rsidRPr="000C7720">
        <w:rPr>
          <w:rFonts w:ascii="Verdana" w:eastAsia="Times New Roman" w:hAnsi="Verdana" w:cs="Arial"/>
          <w:b/>
          <w:color w:val="0000FF"/>
          <w:sz w:val="24"/>
          <w:szCs w:val="24"/>
        </w:rPr>
        <w:t>1.1</w:t>
      </w:r>
      <w:r w:rsidRPr="000C7720">
        <w:rPr>
          <w:rFonts w:ascii="Verdana" w:eastAsia="Times New Roman" w:hAnsi="Verdana" w:cs="Arial"/>
          <w:color w:val="0000FF"/>
          <w:sz w:val="24"/>
          <w:szCs w:val="24"/>
        </w:rPr>
        <w:t xml:space="preserve"> The main database function of the Trademark Clearinghouse Database (TMCH) shall be solely used for supporting the Mandatory RPMs, including TM Claims and Sunrise.</w:t>
      </w:r>
    </w:p>
    <w:p w:rsidR="000C7720" w:rsidRPr="000C7720" w:rsidRDefault="000C7720" w:rsidP="000C7720">
      <w:pPr>
        <w:spacing w:after="0" w:line="240" w:lineRule="auto"/>
        <w:ind w:right="540"/>
        <w:rPr>
          <w:rFonts w:ascii="Arial" w:eastAsia="Times New Roman" w:hAnsi="Arial" w:cs="Arial"/>
          <w:color w:val="202124"/>
          <w:sz w:val="24"/>
          <w:szCs w:val="24"/>
        </w:rPr>
      </w:pPr>
    </w:p>
    <w:p w:rsidR="000C7720" w:rsidRPr="000C7720" w:rsidRDefault="000C7720" w:rsidP="000C7720">
      <w:pPr>
        <w:spacing w:after="0" w:line="240" w:lineRule="auto"/>
        <w:ind w:right="540"/>
        <w:rPr>
          <w:rFonts w:ascii="Arial" w:eastAsia="Times New Roman" w:hAnsi="Arial" w:cs="Arial"/>
          <w:color w:val="202124"/>
          <w:sz w:val="24"/>
          <w:szCs w:val="24"/>
        </w:rPr>
      </w:pPr>
      <w:r w:rsidRPr="000C7720">
        <w:rPr>
          <w:rFonts w:ascii="Verdana" w:eastAsia="Times New Roman" w:hAnsi="Verdana" w:cs="Arial"/>
          <w:b/>
          <w:color w:val="0000FF"/>
          <w:sz w:val="24"/>
          <w:szCs w:val="24"/>
        </w:rPr>
        <w:t>1.1.2 </w:t>
      </w:r>
      <w:r w:rsidRPr="000C7720">
        <w:rPr>
          <w:rFonts w:ascii="Verdana" w:eastAsia="Times New Roman" w:hAnsi="Verdana" w:cs="Arial"/>
          <w:color w:val="0000FF"/>
          <w:sz w:val="24"/>
          <w:szCs w:val="24"/>
        </w:rPr>
        <w:t>The</w:t>
      </w:r>
      <w:r>
        <w:rPr>
          <w:rFonts w:ascii="Verdana" w:eastAsia="Times New Roman" w:hAnsi="Verdana" w:cs="Arial"/>
          <w:b/>
          <w:color w:val="0000FF"/>
          <w:sz w:val="24"/>
          <w:szCs w:val="24"/>
        </w:rPr>
        <w:t xml:space="preserve"> </w:t>
      </w:r>
      <w:r w:rsidRPr="000C7720">
        <w:rPr>
          <w:rFonts w:ascii="Verdana" w:eastAsia="Times New Roman" w:hAnsi="Verdana" w:cs="Arial"/>
          <w:color w:val="0000FF"/>
          <w:sz w:val="24"/>
          <w:szCs w:val="24"/>
        </w:rPr>
        <w:t xml:space="preserve">TM Claims and Sunrise </w:t>
      </w:r>
      <w:r>
        <w:rPr>
          <w:rFonts w:ascii="Verdana" w:eastAsia="Times New Roman" w:hAnsi="Verdana" w:cs="Arial"/>
          <w:color w:val="0000FF"/>
          <w:sz w:val="24"/>
          <w:szCs w:val="24"/>
        </w:rPr>
        <w:t xml:space="preserve">mechanisms </w:t>
      </w:r>
      <w:r w:rsidRPr="000C7720">
        <w:rPr>
          <w:rFonts w:ascii="Verdana" w:eastAsia="Times New Roman" w:hAnsi="Verdana" w:cs="Arial"/>
          <w:color w:val="0000FF"/>
          <w:sz w:val="24"/>
          <w:szCs w:val="24"/>
        </w:rPr>
        <w:t>are mandatory RPMs for the protection of trademarks; other signs or source identifiers, such as "Geographical Indications" or "Appellations of Origin" shall not be eligible for protection in the mandatory Sunrise or Claims periods, unless such "Geographical Indications or Appellations of Origin" are also independently registered as trademarks.</w:t>
      </w:r>
    </w:p>
    <w:p w:rsidR="000C7720" w:rsidRPr="000C7720" w:rsidRDefault="000C7720" w:rsidP="000C7720">
      <w:pPr>
        <w:spacing w:after="0" w:line="240" w:lineRule="auto"/>
        <w:ind w:right="540"/>
        <w:rPr>
          <w:rFonts w:ascii="Arial" w:eastAsia="Times New Roman" w:hAnsi="Arial" w:cs="Arial"/>
          <w:color w:val="202124"/>
          <w:sz w:val="24"/>
          <w:szCs w:val="24"/>
        </w:rPr>
      </w:pPr>
    </w:p>
    <w:p w:rsidR="000C7720" w:rsidRPr="000C7720" w:rsidRDefault="000C7720" w:rsidP="000C7720">
      <w:pPr>
        <w:spacing w:after="0" w:line="240" w:lineRule="auto"/>
        <w:ind w:right="540"/>
        <w:rPr>
          <w:rFonts w:ascii="Arial" w:eastAsia="Times New Roman" w:hAnsi="Arial" w:cs="Arial"/>
          <w:color w:val="202124"/>
          <w:sz w:val="24"/>
          <w:szCs w:val="24"/>
        </w:rPr>
      </w:pPr>
      <w:r w:rsidRPr="000C7720">
        <w:rPr>
          <w:rFonts w:ascii="Verdana" w:eastAsia="Times New Roman" w:hAnsi="Verdana" w:cs="Arial"/>
          <w:color w:val="0000FF"/>
          <w:sz w:val="24"/>
          <w:szCs w:val="24"/>
        </w:rPr>
        <w:t>------</w:t>
      </w:r>
    </w:p>
    <w:p w:rsidR="000C7720" w:rsidRPr="000C7720" w:rsidRDefault="000C7720" w:rsidP="000C7720">
      <w:pPr>
        <w:spacing w:after="0" w:line="240" w:lineRule="auto"/>
        <w:ind w:right="540"/>
        <w:rPr>
          <w:rFonts w:ascii="Arial" w:eastAsia="Times New Roman" w:hAnsi="Arial" w:cs="Arial"/>
          <w:color w:val="202124"/>
          <w:sz w:val="24"/>
          <w:szCs w:val="24"/>
        </w:rPr>
      </w:pPr>
    </w:p>
    <w:p w:rsidR="000C7720" w:rsidRPr="000C7720" w:rsidRDefault="000C7720" w:rsidP="000C7720">
      <w:pPr>
        <w:spacing w:after="0" w:line="240" w:lineRule="auto"/>
        <w:ind w:right="540"/>
        <w:rPr>
          <w:rFonts w:ascii="Arial" w:eastAsia="Times New Roman" w:hAnsi="Arial" w:cs="Arial"/>
          <w:color w:val="000000"/>
          <w:sz w:val="24"/>
          <w:szCs w:val="24"/>
        </w:rPr>
      </w:pPr>
      <w:r w:rsidRPr="000C7720">
        <w:rPr>
          <w:rFonts w:ascii="Arial" w:eastAsia="Times New Roman" w:hAnsi="Arial" w:cs="Arial"/>
          <w:color w:val="000000"/>
          <w:sz w:val="24"/>
          <w:szCs w:val="24"/>
        </w:rPr>
        <w:t> </w:t>
      </w:r>
      <w:r w:rsidRPr="000C7720">
        <w:rPr>
          <w:rFonts w:ascii="Verdana" w:eastAsia="Times New Roman" w:hAnsi="Verdana" w:cs="Arial"/>
          <w:color w:val="0000FF"/>
          <w:sz w:val="24"/>
          <w:szCs w:val="24"/>
          <w:u w:val="single"/>
        </w:rPr>
        <w:t>Implementing text</w:t>
      </w:r>
      <w:r w:rsidRPr="000C7720">
        <w:rPr>
          <w:rFonts w:ascii="Verdana" w:eastAsia="Times New Roman" w:hAnsi="Verdana" w:cs="Arial"/>
          <w:color w:val="0000FF"/>
          <w:sz w:val="24"/>
          <w:szCs w:val="24"/>
        </w:rPr>
        <w:t xml:space="preserve">:  </w:t>
      </w:r>
    </w:p>
    <w:p w:rsidR="000C7720" w:rsidRPr="000C7720" w:rsidRDefault="000C7720" w:rsidP="000C7720">
      <w:pPr>
        <w:spacing w:before="100" w:beforeAutospacing="1" w:after="100" w:afterAutospacing="1" w:line="240" w:lineRule="auto"/>
        <w:ind w:right="540"/>
        <w:rPr>
          <w:rFonts w:ascii="Arial" w:eastAsia="Times New Roman" w:hAnsi="Arial" w:cs="Arial"/>
          <w:color w:val="000000"/>
          <w:sz w:val="24"/>
          <w:szCs w:val="24"/>
        </w:rPr>
      </w:pPr>
      <w:r w:rsidRPr="000C7720">
        <w:rPr>
          <w:rFonts w:ascii="Verdana" w:eastAsia="Times New Roman" w:hAnsi="Verdana" w:cs="Arial"/>
          <w:color w:val="0000FF"/>
          <w:sz w:val="24"/>
          <w:szCs w:val="24"/>
        </w:rPr>
        <w:t xml:space="preserve">"3.2.3 Any word mark protected by a statute or treaty in effect at the time the mark is submitted to the Clearinghouse for inclusion, </w:t>
      </w:r>
      <w:r w:rsidRPr="000C7720">
        <w:rPr>
          <w:rFonts w:ascii="Verdana" w:eastAsia="Times New Roman" w:hAnsi="Verdana" w:cs="Arial"/>
          <w:b/>
          <w:color w:val="0000FF"/>
          <w:sz w:val="24"/>
          <w:szCs w:val="24"/>
        </w:rPr>
        <w:t>and which is identified within the Statute or Treaty as a mark that functions as a trademark/source-identifier</w:t>
      </w:r>
      <w:r w:rsidRPr="000C7720">
        <w:rPr>
          <w:rFonts w:ascii="Verdana" w:eastAsia="Times New Roman" w:hAnsi="Verdana" w:cs="Arial"/>
          <w:color w:val="0000FF"/>
          <w:sz w:val="24"/>
          <w:szCs w:val="24"/>
        </w:rPr>
        <w:t>."</w:t>
      </w:r>
    </w:p>
    <w:p w:rsidR="000C7720" w:rsidRPr="000C7720" w:rsidRDefault="000C7720" w:rsidP="000C7720">
      <w:pPr>
        <w:spacing w:before="100" w:beforeAutospacing="1" w:after="100" w:afterAutospacing="1" w:line="240" w:lineRule="auto"/>
        <w:ind w:right="540"/>
        <w:rPr>
          <w:rFonts w:ascii="Arial" w:eastAsia="Times New Roman" w:hAnsi="Arial" w:cs="Arial"/>
          <w:color w:val="000000"/>
          <w:sz w:val="24"/>
          <w:szCs w:val="24"/>
        </w:rPr>
      </w:pPr>
      <w:r w:rsidRPr="000C7720">
        <w:rPr>
          <w:rFonts w:ascii="Verdana" w:eastAsia="Times New Roman" w:hAnsi="Verdana" w:cs="Arial"/>
          <w:color w:val="0000FF"/>
          <w:sz w:val="24"/>
          <w:szCs w:val="24"/>
        </w:rPr>
        <w:t>-----</w:t>
      </w:r>
    </w:p>
    <w:p w:rsidR="000C7720" w:rsidRPr="000C7720" w:rsidRDefault="000C7720" w:rsidP="000C7720">
      <w:pPr>
        <w:spacing w:before="100" w:beforeAutospacing="1" w:after="100" w:afterAutospacing="1" w:line="240" w:lineRule="auto"/>
        <w:ind w:right="540"/>
        <w:rPr>
          <w:rFonts w:ascii="Arial" w:eastAsia="Times New Roman" w:hAnsi="Arial" w:cs="Arial"/>
          <w:color w:val="000000"/>
          <w:sz w:val="24"/>
          <w:szCs w:val="24"/>
        </w:rPr>
      </w:pPr>
      <w:r w:rsidRPr="000C7720">
        <w:rPr>
          <w:rFonts w:ascii="Verdana" w:eastAsia="Times New Roman" w:hAnsi="Verdana" w:cs="Arial"/>
          <w:b/>
          <w:color w:val="0000FF"/>
          <w:sz w:val="24"/>
          <w:szCs w:val="24"/>
        </w:rPr>
        <w:t>2.0</w:t>
      </w:r>
      <w:r>
        <w:rPr>
          <w:rFonts w:ascii="Verdana" w:eastAsia="Times New Roman" w:hAnsi="Verdana" w:cs="Arial"/>
          <w:color w:val="0000FF"/>
          <w:sz w:val="24"/>
          <w:szCs w:val="24"/>
        </w:rPr>
        <w:t> T</w:t>
      </w:r>
      <w:r w:rsidRPr="000C7720">
        <w:rPr>
          <w:rFonts w:ascii="Verdana" w:eastAsia="Times New Roman" w:hAnsi="Verdana" w:cs="Arial"/>
          <w:color w:val="0000FF"/>
          <w:sz w:val="24"/>
          <w:szCs w:val="24"/>
        </w:rPr>
        <w:t>he Trademark Clearinghouse Service Provider may provide Ancillary Services, including the creation of Ancillary Database(s), as long as those services and any data used for those services are kept separate from the main Clearinghouse database.</w:t>
      </w:r>
    </w:p>
    <w:p w:rsidR="000C7720" w:rsidRPr="000C7720" w:rsidRDefault="000C7720" w:rsidP="000C7720">
      <w:pPr>
        <w:spacing w:before="100" w:beforeAutospacing="1" w:after="100" w:afterAutospacing="1" w:line="240" w:lineRule="auto"/>
        <w:ind w:right="540"/>
        <w:rPr>
          <w:rFonts w:ascii="Arial" w:eastAsia="Times New Roman" w:hAnsi="Arial" w:cs="Arial"/>
          <w:color w:val="000000"/>
          <w:sz w:val="24"/>
          <w:szCs w:val="24"/>
        </w:rPr>
      </w:pPr>
      <w:r w:rsidRPr="000C7720">
        <w:rPr>
          <w:rFonts w:ascii="Verdana" w:eastAsia="Times New Roman" w:hAnsi="Verdana" w:cs="Arial"/>
          <w:b/>
          <w:color w:val="0000FF"/>
          <w:sz w:val="24"/>
          <w:szCs w:val="24"/>
        </w:rPr>
        <w:t>2.1</w:t>
      </w:r>
      <w:r w:rsidRPr="000C7720">
        <w:rPr>
          <w:rFonts w:ascii="Verdana" w:eastAsia="Times New Roman" w:hAnsi="Verdana" w:cs="Arial"/>
          <w:color w:val="0000FF"/>
          <w:sz w:val="24"/>
          <w:szCs w:val="24"/>
        </w:rPr>
        <w:t xml:space="preserve"> Ancillary Services may be used to support Voluntary RPMs, including the Limited Registration Period, </w:t>
      </w:r>
      <w:r>
        <w:rPr>
          <w:rFonts w:ascii="Verdana" w:eastAsia="Times New Roman" w:hAnsi="Verdana" w:cs="Arial"/>
          <w:color w:val="0000FF"/>
          <w:sz w:val="24"/>
          <w:szCs w:val="24"/>
        </w:rPr>
        <w:t>and/</w:t>
      </w:r>
      <w:r w:rsidRPr="000C7720">
        <w:rPr>
          <w:rFonts w:ascii="Verdana" w:eastAsia="Times New Roman" w:hAnsi="Verdana" w:cs="Arial"/>
          <w:color w:val="0000FF"/>
          <w:sz w:val="24"/>
          <w:szCs w:val="24"/>
        </w:rPr>
        <w:t>or other mechanisms</w:t>
      </w:r>
      <w:r>
        <w:rPr>
          <w:rFonts w:ascii="Verdana" w:eastAsia="Times New Roman" w:hAnsi="Verdana" w:cs="Arial"/>
          <w:color w:val="0000FF"/>
          <w:sz w:val="24"/>
          <w:szCs w:val="24"/>
        </w:rPr>
        <w:t xml:space="preserve"> that may be designed by the Registry Operator</w:t>
      </w:r>
      <w:r w:rsidRPr="000C7720">
        <w:rPr>
          <w:rFonts w:ascii="Verdana" w:eastAsia="Times New Roman" w:hAnsi="Verdana" w:cs="Arial"/>
          <w:color w:val="0000FF"/>
          <w:sz w:val="24"/>
          <w:szCs w:val="24"/>
        </w:rPr>
        <w:t xml:space="preserve"> at the</w:t>
      </w:r>
      <w:r>
        <w:rPr>
          <w:rFonts w:ascii="Verdana" w:eastAsia="Times New Roman" w:hAnsi="Verdana" w:cs="Arial"/>
          <w:color w:val="0000FF"/>
          <w:sz w:val="24"/>
          <w:szCs w:val="24"/>
        </w:rPr>
        <w:t xml:space="preserve"> sole</w:t>
      </w:r>
      <w:r w:rsidRPr="000C7720">
        <w:rPr>
          <w:rFonts w:ascii="Verdana" w:eastAsia="Times New Roman" w:hAnsi="Verdana" w:cs="Arial"/>
          <w:color w:val="0000FF"/>
          <w:sz w:val="24"/>
          <w:szCs w:val="24"/>
        </w:rPr>
        <w:t xml:space="preserve"> discretion of the Registry Operator, and as permissible under the terms of the </w:t>
      </w:r>
      <w:proofErr w:type="gramStart"/>
      <w:r w:rsidRPr="000C7720">
        <w:rPr>
          <w:rFonts w:ascii="Verdana" w:eastAsia="Times New Roman" w:hAnsi="Verdana" w:cs="Arial"/>
          <w:color w:val="0000FF"/>
          <w:sz w:val="24"/>
          <w:szCs w:val="24"/>
        </w:rPr>
        <w:t>New</w:t>
      </w:r>
      <w:proofErr w:type="gramEnd"/>
      <w:r w:rsidRPr="000C7720">
        <w:rPr>
          <w:rFonts w:ascii="Verdana" w:eastAsia="Times New Roman" w:hAnsi="Verdana" w:cs="Arial"/>
          <w:color w:val="0000FF"/>
          <w:sz w:val="24"/>
          <w:szCs w:val="24"/>
        </w:rPr>
        <w:t xml:space="preserve"> gTLD Registry Agreement.</w:t>
      </w:r>
    </w:p>
    <w:p w:rsidR="000C7720" w:rsidRPr="000C7720" w:rsidRDefault="000C7720" w:rsidP="000C7720">
      <w:pPr>
        <w:spacing w:before="100" w:beforeAutospacing="1" w:after="100" w:afterAutospacing="1" w:line="240" w:lineRule="auto"/>
        <w:ind w:right="540"/>
        <w:rPr>
          <w:rFonts w:ascii="Arial" w:eastAsia="Times New Roman" w:hAnsi="Arial" w:cs="Arial"/>
          <w:color w:val="000000"/>
          <w:sz w:val="24"/>
          <w:szCs w:val="24"/>
        </w:rPr>
      </w:pPr>
      <w:r w:rsidRPr="000C7720">
        <w:rPr>
          <w:rFonts w:ascii="Verdana" w:eastAsia="Times New Roman" w:hAnsi="Verdana" w:cs="Arial"/>
          <w:b/>
          <w:color w:val="0000FF"/>
          <w:sz w:val="24"/>
          <w:szCs w:val="24"/>
        </w:rPr>
        <w:t>2.2</w:t>
      </w:r>
      <w:r w:rsidRPr="000C7720">
        <w:rPr>
          <w:rFonts w:ascii="Verdana" w:eastAsia="Times New Roman" w:hAnsi="Verdana" w:cs="Arial"/>
          <w:color w:val="0000FF"/>
          <w:sz w:val="24"/>
          <w:szCs w:val="24"/>
        </w:rPr>
        <w:t xml:space="preserve"> Ancillary Services, and Ancillary Database(s), may be used for the recordation of trademarks, Geographical Indications, Appellations of </w:t>
      </w:r>
      <w:r w:rsidRPr="000C7720">
        <w:rPr>
          <w:rFonts w:ascii="Verdana" w:eastAsia="Times New Roman" w:hAnsi="Verdana" w:cs="Arial"/>
          <w:color w:val="0000FF"/>
          <w:sz w:val="24"/>
          <w:szCs w:val="24"/>
        </w:rPr>
        <w:lastRenderedPageBreak/>
        <w:t>Origins, or other identifiers, at the discretion of the Registry Operator</w:t>
      </w:r>
      <w:r>
        <w:rPr>
          <w:rFonts w:ascii="Verdana" w:eastAsia="Times New Roman" w:hAnsi="Verdana" w:cs="Arial"/>
          <w:color w:val="0000FF"/>
          <w:sz w:val="24"/>
          <w:szCs w:val="24"/>
        </w:rPr>
        <w:t xml:space="preserve"> and TMCH Provider</w:t>
      </w:r>
      <w:r w:rsidRPr="000C7720">
        <w:rPr>
          <w:rFonts w:ascii="Verdana" w:eastAsia="Times New Roman" w:hAnsi="Verdana" w:cs="Arial"/>
          <w:color w:val="0000FF"/>
          <w:sz w:val="24"/>
          <w:szCs w:val="24"/>
        </w:rPr>
        <w:t>,</w:t>
      </w:r>
      <w:r>
        <w:rPr>
          <w:rFonts w:ascii="Verdana" w:eastAsia="Times New Roman" w:hAnsi="Verdana" w:cs="Arial"/>
          <w:color w:val="0000FF"/>
          <w:sz w:val="24"/>
          <w:szCs w:val="24"/>
        </w:rPr>
        <w:t xml:space="preserve"> </w:t>
      </w:r>
      <w:r>
        <w:rPr>
          <w:rFonts w:ascii="Verdana" w:eastAsia="Times New Roman" w:hAnsi="Verdana" w:cs="Times New Roman"/>
          <w:color w:val="0000FF"/>
          <w:sz w:val="24"/>
          <w:szCs w:val="24"/>
        </w:rPr>
        <w:t>or other Provider(s),</w:t>
      </w:r>
      <w:r w:rsidRPr="000C7720">
        <w:rPr>
          <w:rFonts w:ascii="Verdana" w:eastAsia="Times New Roman" w:hAnsi="Verdana" w:cs="Arial"/>
          <w:color w:val="0000FF"/>
          <w:sz w:val="24"/>
          <w:szCs w:val="24"/>
        </w:rPr>
        <w:t xml:space="preserve"> and as permissible under the terms of the New gTLD Registry Agreement. There is no prohibition on multiple Registries using the same database for Ancillary Services.</w:t>
      </w:r>
    </w:p>
    <w:p w:rsidR="000C7720" w:rsidRPr="000C7720" w:rsidRDefault="000C7720" w:rsidP="000C7720">
      <w:pPr>
        <w:spacing w:before="100" w:beforeAutospacing="1" w:after="100" w:afterAutospacing="1" w:line="240" w:lineRule="auto"/>
        <w:ind w:right="540"/>
        <w:rPr>
          <w:rFonts w:ascii="Arial" w:eastAsia="Times New Roman" w:hAnsi="Arial" w:cs="Arial"/>
          <w:color w:val="000000"/>
          <w:sz w:val="24"/>
          <w:szCs w:val="24"/>
        </w:rPr>
      </w:pPr>
      <w:r w:rsidRPr="000C7720">
        <w:rPr>
          <w:rFonts w:ascii="Verdana" w:eastAsia="Times New Roman" w:hAnsi="Verdana" w:cs="Arial"/>
          <w:b/>
          <w:color w:val="0000FF"/>
          <w:sz w:val="24"/>
          <w:szCs w:val="24"/>
        </w:rPr>
        <w:t>2.3</w:t>
      </w:r>
      <w:r w:rsidRPr="000C7720">
        <w:rPr>
          <w:rFonts w:ascii="Verdana" w:eastAsia="Times New Roman" w:hAnsi="Verdana" w:cs="Arial"/>
          <w:color w:val="0000FF"/>
          <w:sz w:val="24"/>
          <w:szCs w:val="24"/>
        </w:rPr>
        <w:t xml:space="preserve"> Data supporting entry</w:t>
      </w:r>
      <w:r>
        <w:rPr>
          <w:rFonts w:ascii="Verdana" w:eastAsia="Times New Roman" w:hAnsi="Verdana" w:cs="Arial"/>
          <w:color w:val="0000FF"/>
          <w:sz w:val="24"/>
          <w:szCs w:val="24"/>
        </w:rPr>
        <w:t xml:space="preserve"> </w:t>
      </w:r>
      <w:r w:rsidRPr="000C7720">
        <w:rPr>
          <w:rFonts w:ascii="Verdana" w:eastAsia="Times New Roman" w:hAnsi="Verdana" w:cs="Arial"/>
          <w:color w:val="0000FF"/>
          <w:sz w:val="24"/>
          <w:szCs w:val="24"/>
        </w:rPr>
        <w:t>into</w:t>
      </w:r>
      <w:r>
        <w:rPr>
          <w:rFonts w:ascii="Verdana" w:eastAsia="Times New Roman" w:hAnsi="Verdana" w:cs="Arial"/>
          <w:color w:val="0000FF"/>
          <w:sz w:val="24"/>
          <w:szCs w:val="24"/>
        </w:rPr>
        <w:t xml:space="preserve"> </w:t>
      </w:r>
      <w:r w:rsidRPr="000C7720">
        <w:rPr>
          <w:rFonts w:ascii="Verdana" w:eastAsia="Times New Roman" w:hAnsi="Verdana" w:cs="Arial"/>
          <w:color w:val="0000FF"/>
          <w:sz w:val="24"/>
          <w:szCs w:val="24"/>
        </w:rPr>
        <w:t xml:space="preserve">databases that are separate from the Clearinghouse and used to provide Ancillary Services of marks that constitute intellectual property of types other than those set forth in sections 3.2.1-3.2.3 </w:t>
      </w:r>
      <w:r w:rsidRPr="000C7720">
        <w:rPr>
          <w:rFonts w:ascii="Verdana" w:eastAsia="Times New Roman" w:hAnsi="Verdana" w:cs="Times New Roman"/>
          <w:color w:val="0000FF"/>
          <w:sz w:val="24"/>
          <w:szCs w:val="24"/>
        </w:rPr>
        <w:t>above shall be determined by the Registry Operator and the TMCH Operator, or other Provider(s) chosen by the Registry Operator, based on the services any given Registry Operator chooses to provide. There is no prohibition on multiple Registries using the same database for ancillary services.</w:t>
      </w:r>
    </w:p>
    <w:p w:rsidR="000C7720" w:rsidRPr="000C7720" w:rsidRDefault="000C7720" w:rsidP="000C7720">
      <w:pPr>
        <w:spacing w:before="100" w:beforeAutospacing="1" w:after="100" w:afterAutospacing="1" w:line="240" w:lineRule="auto"/>
        <w:ind w:right="540"/>
        <w:rPr>
          <w:rFonts w:ascii="Arial" w:eastAsia="Times New Roman" w:hAnsi="Arial" w:cs="Arial"/>
          <w:color w:val="000000"/>
          <w:sz w:val="24"/>
          <w:szCs w:val="24"/>
        </w:rPr>
      </w:pPr>
    </w:p>
    <w:p w:rsidR="00514498" w:rsidRDefault="00514498"/>
    <w:sectPr w:rsidR="00514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20"/>
    <w:rsid w:val="000C7720"/>
    <w:rsid w:val="0051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2DCAC-9087-4277-80FC-E2277D86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47984">
      <w:bodyDiv w:val="1"/>
      <w:marLeft w:val="0"/>
      <w:marRight w:val="0"/>
      <w:marTop w:val="0"/>
      <w:marBottom w:val="0"/>
      <w:divBdr>
        <w:top w:val="none" w:sz="0" w:space="0" w:color="auto"/>
        <w:left w:val="none" w:sz="0" w:space="0" w:color="auto"/>
        <w:bottom w:val="none" w:sz="0" w:space="0" w:color="auto"/>
        <w:right w:val="none" w:sz="0" w:space="0" w:color="auto"/>
      </w:divBdr>
      <w:divsChild>
        <w:div w:id="847332484">
          <w:marLeft w:val="0"/>
          <w:marRight w:val="0"/>
          <w:marTop w:val="0"/>
          <w:marBottom w:val="0"/>
          <w:divBdr>
            <w:top w:val="none" w:sz="0" w:space="0" w:color="auto"/>
            <w:left w:val="none" w:sz="0" w:space="0" w:color="auto"/>
            <w:bottom w:val="none" w:sz="0" w:space="0" w:color="auto"/>
            <w:right w:val="none" w:sz="0" w:space="0" w:color="auto"/>
          </w:divBdr>
          <w:divsChild>
            <w:div w:id="1497695250">
              <w:marLeft w:val="0"/>
              <w:marRight w:val="0"/>
              <w:marTop w:val="0"/>
              <w:marBottom w:val="0"/>
              <w:divBdr>
                <w:top w:val="none" w:sz="0" w:space="0" w:color="auto"/>
                <w:left w:val="none" w:sz="0" w:space="0" w:color="auto"/>
                <w:bottom w:val="none" w:sz="0" w:space="0" w:color="auto"/>
                <w:right w:val="none" w:sz="0" w:space="0" w:color="auto"/>
              </w:divBdr>
              <w:divsChild>
                <w:div w:id="321468222">
                  <w:marLeft w:val="0"/>
                  <w:marRight w:val="0"/>
                  <w:marTop w:val="0"/>
                  <w:marBottom w:val="0"/>
                  <w:divBdr>
                    <w:top w:val="none" w:sz="0" w:space="0" w:color="auto"/>
                    <w:left w:val="none" w:sz="0" w:space="0" w:color="auto"/>
                    <w:bottom w:val="none" w:sz="0" w:space="0" w:color="auto"/>
                    <w:right w:val="none" w:sz="0" w:space="0" w:color="auto"/>
                  </w:divBdr>
                  <w:divsChild>
                    <w:div w:id="1019165170">
                      <w:marLeft w:val="0"/>
                      <w:marRight w:val="0"/>
                      <w:marTop w:val="0"/>
                      <w:marBottom w:val="0"/>
                      <w:divBdr>
                        <w:top w:val="none" w:sz="0" w:space="0" w:color="auto"/>
                        <w:left w:val="none" w:sz="0" w:space="0" w:color="auto"/>
                        <w:bottom w:val="none" w:sz="0" w:space="0" w:color="auto"/>
                        <w:right w:val="none" w:sz="0" w:space="0" w:color="auto"/>
                      </w:divBdr>
                      <w:divsChild>
                        <w:div w:id="1022516365">
                          <w:marLeft w:val="0"/>
                          <w:marRight w:val="0"/>
                          <w:marTop w:val="0"/>
                          <w:marBottom w:val="0"/>
                          <w:divBdr>
                            <w:top w:val="none" w:sz="0" w:space="0" w:color="auto"/>
                            <w:left w:val="none" w:sz="0" w:space="0" w:color="auto"/>
                            <w:bottom w:val="none" w:sz="0" w:space="0" w:color="auto"/>
                            <w:right w:val="none" w:sz="0" w:space="0" w:color="auto"/>
                          </w:divBdr>
                          <w:divsChild>
                            <w:div w:id="118882619">
                              <w:marLeft w:val="0"/>
                              <w:marRight w:val="0"/>
                              <w:marTop w:val="0"/>
                              <w:marBottom w:val="0"/>
                              <w:divBdr>
                                <w:top w:val="none" w:sz="0" w:space="0" w:color="auto"/>
                                <w:left w:val="none" w:sz="0" w:space="0" w:color="auto"/>
                                <w:bottom w:val="none" w:sz="0" w:space="0" w:color="auto"/>
                                <w:right w:val="none" w:sz="0" w:space="0" w:color="auto"/>
                              </w:divBdr>
                              <w:divsChild>
                                <w:div w:id="34276199">
                                  <w:marLeft w:val="0"/>
                                  <w:marRight w:val="0"/>
                                  <w:marTop w:val="0"/>
                                  <w:marBottom w:val="0"/>
                                  <w:divBdr>
                                    <w:top w:val="none" w:sz="0" w:space="0" w:color="auto"/>
                                    <w:left w:val="none" w:sz="0" w:space="0" w:color="auto"/>
                                    <w:bottom w:val="none" w:sz="0" w:space="0" w:color="auto"/>
                                    <w:right w:val="none" w:sz="0" w:space="0" w:color="auto"/>
                                  </w:divBdr>
                                  <w:divsChild>
                                    <w:div w:id="655451897">
                                      <w:marLeft w:val="0"/>
                                      <w:marRight w:val="0"/>
                                      <w:marTop w:val="0"/>
                                      <w:marBottom w:val="0"/>
                                      <w:divBdr>
                                        <w:top w:val="none" w:sz="0" w:space="0" w:color="auto"/>
                                        <w:left w:val="none" w:sz="0" w:space="0" w:color="auto"/>
                                        <w:bottom w:val="none" w:sz="0" w:space="0" w:color="auto"/>
                                        <w:right w:val="none" w:sz="0" w:space="0" w:color="auto"/>
                                      </w:divBdr>
                                      <w:divsChild>
                                        <w:div w:id="550194142">
                                          <w:marLeft w:val="0"/>
                                          <w:marRight w:val="0"/>
                                          <w:marTop w:val="0"/>
                                          <w:marBottom w:val="0"/>
                                          <w:divBdr>
                                            <w:top w:val="none" w:sz="0" w:space="0" w:color="auto"/>
                                            <w:left w:val="none" w:sz="0" w:space="0" w:color="auto"/>
                                            <w:bottom w:val="none" w:sz="0" w:space="0" w:color="auto"/>
                                            <w:right w:val="none" w:sz="0" w:space="0" w:color="auto"/>
                                          </w:divBdr>
                                          <w:divsChild>
                                            <w:div w:id="658926056">
                                              <w:marLeft w:val="0"/>
                                              <w:marRight w:val="0"/>
                                              <w:marTop w:val="0"/>
                                              <w:marBottom w:val="0"/>
                                              <w:divBdr>
                                                <w:top w:val="none" w:sz="0" w:space="0" w:color="auto"/>
                                                <w:left w:val="none" w:sz="0" w:space="0" w:color="auto"/>
                                                <w:bottom w:val="none" w:sz="0" w:space="0" w:color="auto"/>
                                                <w:right w:val="none" w:sz="0" w:space="0" w:color="auto"/>
                                              </w:divBdr>
                                              <w:divsChild>
                                                <w:div w:id="1288318276">
                                                  <w:marLeft w:val="15"/>
                                                  <w:marRight w:val="15"/>
                                                  <w:marTop w:val="15"/>
                                                  <w:marBottom w:val="15"/>
                                                  <w:divBdr>
                                                    <w:top w:val="single" w:sz="6" w:space="2" w:color="4D90FE"/>
                                                    <w:left w:val="single" w:sz="6" w:space="2" w:color="4D90FE"/>
                                                    <w:bottom w:val="single" w:sz="6" w:space="2" w:color="4D90FE"/>
                                                    <w:right w:val="single" w:sz="6" w:space="0" w:color="4D90FE"/>
                                                  </w:divBdr>
                                                  <w:divsChild>
                                                    <w:div w:id="908853377">
                                                      <w:marLeft w:val="0"/>
                                                      <w:marRight w:val="0"/>
                                                      <w:marTop w:val="0"/>
                                                      <w:marBottom w:val="0"/>
                                                      <w:divBdr>
                                                        <w:top w:val="none" w:sz="0" w:space="0" w:color="auto"/>
                                                        <w:left w:val="none" w:sz="0" w:space="0" w:color="auto"/>
                                                        <w:bottom w:val="none" w:sz="0" w:space="0" w:color="auto"/>
                                                        <w:right w:val="none" w:sz="0" w:space="0" w:color="auto"/>
                                                      </w:divBdr>
                                                      <w:divsChild>
                                                        <w:div w:id="1123504412">
                                                          <w:marLeft w:val="0"/>
                                                          <w:marRight w:val="0"/>
                                                          <w:marTop w:val="0"/>
                                                          <w:marBottom w:val="0"/>
                                                          <w:divBdr>
                                                            <w:top w:val="none" w:sz="0" w:space="0" w:color="auto"/>
                                                            <w:left w:val="none" w:sz="0" w:space="0" w:color="auto"/>
                                                            <w:bottom w:val="none" w:sz="0" w:space="0" w:color="auto"/>
                                                            <w:right w:val="none" w:sz="0" w:space="0" w:color="auto"/>
                                                          </w:divBdr>
                                                          <w:divsChild>
                                                            <w:div w:id="717553916">
                                                              <w:marLeft w:val="0"/>
                                                              <w:marRight w:val="0"/>
                                                              <w:marTop w:val="0"/>
                                                              <w:marBottom w:val="0"/>
                                                              <w:divBdr>
                                                                <w:top w:val="none" w:sz="0" w:space="0" w:color="auto"/>
                                                                <w:left w:val="none" w:sz="0" w:space="0" w:color="auto"/>
                                                                <w:bottom w:val="none" w:sz="0" w:space="0" w:color="auto"/>
                                                                <w:right w:val="none" w:sz="0" w:space="0" w:color="auto"/>
                                                              </w:divBdr>
                                                              <w:divsChild>
                                                                <w:div w:id="1350525706">
                                                                  <w:marLeft w:val="0"/>
                                                                  <w:marRight w:val="0"/>
                                                                  <w:marTop w:val="0"/>
                                                                  <w:marBottom w:val="0"/>
                                                                  <w:divBdr>
                                                                    <w:top w:val="none" w:sz="0" w:space="0" w:color="auto"/>
                                                                    <w:left w:val="none" w:sz="0" w:space="0" w:color="auto"/>
                                                                    <w:bottom w:val="none" w:sz="0" w:space="0" w:color="auto"/>
                                                                    <w:right w:val="none" w:sz="0" w:space="0" w:color="auto"/>
                                                                  </w:divBdr>
                                                                  <w:divsChild>
                                                                    <w:div w:id="2088530797">
                                                                      <w:marLeft w:val="0"/>
                                                                      <w:marRight w:val="0"/>
                                                                      <w:marTop w:val="0"/>
                                                                      <w:marBottom w:val="0"/>
                                                                      <w:divBdr>
                                                                        <w:top w:val="none" w:sz="0" w:space="0" w:color="auto"/>
                                                                        <w:left w:val="none" w:sz="0" w:space="0" w:color="auto"/>
                                                                        <w:bottom w:val="none" w:sz="0" w:space="0" w:color="auto"/>
                                                                        <w:right w:val="none" w:sz="0" w:space="0" w:color="auto"/>
                                                                      </w:divBdr>
                                                                      <w:divsChild>
                                                                        <w:div w:id="819856307">
                                                                          <w:marLeft w:val="0"/>
                                                                          <w:marRight w:val="0"/>
                                                                          <w:marTop w:val="0"/>
                                                                          <w:marBottom w:val="0"/>
                                                                          <w:divBdr>
                                                                            <w:top w:val="none" w:sz="0" w:space="0" w:color="auto"/>
                                                                            <w:left w:val="none" w:sz="0" w:space="0" w:color="auto"/>
                                                                            <w:bottom w:val="none" w:sz="0" w:space="0" w:color="auto"/>
                                                                            <w:right w:val="none" w:sz="0" w:space="0" w:color="auto"/>
                                                                          </w:divBdr>
                                                                          <w:divsChild>
                                                                            <w:div w:id="1157457948">
                                                                              <w:marLeft w:val="0"/>
                                                                              <w:marRight w:val="0"/>
                                                                              <w:marTop w:val="0"/>
                                                                              <w:marBottom w:val="0"/>
                                                                              <w:divBdr>
                                                                                <w:top w:val="none" w:sz="0" w:space="0" w:color="auto"/>
                                                                                <w:left w:val="none" w:sz="0" w:space="0" w:color="auto"/>
                                                                                <w:bottom w:val="none" w:sz="0" w:space="0" w:color="auto"/>
                                                                                <w:right w:val="none" w:sz="0" w:space="0" w:color="auto"/>
                                                                              </w:divBdr>
                                                                              <w:divsChild>
                                                                                <w:div w:id="1432630130">
                                                                                  <w:marLeft w:val="0"/>
                                                                                  <w:marRight w:val="0"/>
                                                                                  <w:marTop w:val="0"/>
                                                                                  <w:marBottom w:val="0"/>
                                                                                  <w:divBdr>
                                                                                    <w:top w:val="none" w:sz="0" w:space="0" w:color="auto"/>
                                                                                    <w:left w:val="none" w:sz="0" w:space="0" w:color="auto"/>
                                                                                    <w:bottom w:val="none" w:sz="0" w:space="0" w:color="auto"/>
                                                                                    <w:right w:val="none" w:sz="0" w:space="0" w:color="auto"/>
                                                                                  </w:divBdr>
                                                                                  <w:divsChild>
                                                                                    <w:div w:id="1549757400">
                                                                                      <w:marLeft w:val="0"/>
                                                                                      <w:marRight w:val="0"/>
                                                                                      <w:marTop w:val="0"/>
                                                                                      <w:marBottom w:val="0"/>
                                                                                      <w:divBdr>
                                                                                        <w:top w:val="none" w:sz="0" w:space="0" w:color="auto"/>
                                                                                        <w:left w:val="none" w:sz="0" w:space="0" w:color="auto"/>
                                                                                        <w:bottom w:val="none" w:sz="0" w:space="0" w:color="auto"/>
                                                                                        <w:right w:val="none" w:sz="0" w:space="0" w:color="auto"/>
                                                                                      </w:divBdr>
                                                                                      <w:divsChild>
                                                                                        <w:div w:id="1934783652">
                                                                                          <w:marLeft w:val="0"/>
                                                                                          <w:marRight w:val="60"/>
                                                                                          <w:marTop w:val="0"/>
                                                                                          <w:marBottom w:val="0"/>
                                                                                          <w:divBdr>
                                                                                            <w:top w:val="none" w:sz="0" w:space="0" w:color="auto"/>
                                                                                            <w:left w:val="none" w:sz="0" w:space="0" w:color="auto"/>
                                                                                            <w:bottom w:val="none" w:sz="0" w:space="0" w:color="auto"/>
                                                                                            <w:right w:val="none" w:sz="0" w:space="0" w:color="auto"/>
                                                                                          </w:divBdr>
                                                                                          <w:divsChild>
                                                                                            <w:div w:id="990645325">
                                                                                              <w:marLeft w:val="0"/>
                                                                                              <w:marRight w:val="120"/>
                                                                                              <w:marTop w:val="0"/>
                                                                                              <w:marBottom w:val="150"/>
                                                                                              <w:divBdr>
                                                                                                <w:top w:val="single" w:sz="2" w:space="0" w:color="EFEFEF"/>
                                                                                                <w:left w:val="single" w:sz="6" w:space="0" w:color="EFEFEF"/>
                                                                                                <w:bottom w:val="single" w:sz="6" w:space="0" w:color="E2E2E2"/>
                                                                                                <w:right w:val="single" w:sz="6" w:space="0" w:color="EFEFEF"/>
                                                                                              </w:divBdr>
                                                                                              <w:divsChild>
                                                                                                <w:div w:id="1010329332">
                                                                                                  <w:marLeft w:val="0"/>
                                                                                                  <w:marRight w:val="0"/>
                                                                                                  <w:marTop w:val="0"/>
                                                                                                  <w:marBottom w:val="0"/>
                                                                                                  <w:divBdr>
                                                                                                    <w:top w:val="none" w:sz="0" w:space="0" w:color="auto"/>
                                                                                                    <w:left w:val="none" w:sz="0" w:space="0" w:color="auto"/>
                                                                                                    <w:bottom w:val="none" w:sz="0" w:space="0" w:color="auto"/>
                                                                                                    <w:right w:val="none" w:sz="0" w:space="0" w:color="auto"/>
                                                                                                  </w:divBdr>
                                                                                                  <w:divsChild>
                                                                                                    <w:div w:id="887185773">
                                                                                                      <w:marLeft w:val="0"/>
                                                                                                      <w:marRight w:val="0"/>
                                                                                                      <w:marTop w:val="0"/>
                                                                                                      <w:marBottom w:val="0"/>
                                                                                                      <w:divBdr>
                                                                                                        <w:top w:val="none" w:sz="0" w:space="0" w:color="auto"/>
                                                                                                        <w:left w:val="none" w:sz="0" w:space="0" w:color="auto"/>
                                                                                                        <w:bottom w:val="none" w:sz="0" w:space="0" w:color="auto"/>
                                                                                                        <w:right w:val="none" w:sz="0" w:space="0" w:color="auto"/>
                                                                                                      </w:divBdr>
                                                                                                      <w:divsChild>
                                                                                                        <w:div w:id="45032625">
                                                                                                          <w:marLeft w:val="0"/>
                                                                                                          <w:marRight w:val="0"/>
                                                                                                          <w:marTop w:val="0"/>
                                                                                                          <w:marBottom w:val="0"/>
                                                                                                          <w:divBdr>
                                                                                                            <w:top w:val="none" w:sz="0" w:space="0" w:color="auto"/>
                                                                                                            <w:left w:val="none" w:sz="0" w:space="0" w:color="auto"/>
                                                                                                            <w:bottom w:val="none" w:sz="0" w:space="0" w:color="auto"/>
                                                                                                            <w:right w:val="none" w:sz="0" w:space="0" w:color="auto"/>
                                                                                                          </w:divBdr>
                                                                                                          <w:divsChild>
                                                                                                            <w:div w:id="1851528033">
                                                                                                              <w:marLeft w:val="0"/>
                                                                                                              <w:marRight w:val="0"/>
                                                                                                              <w:marTop w:val="0"/>
                                                                                                              <w:marBottom w:val="0"/>
                                                                                                              <w:divBdr>
                                                                                                                <w:top w:val="none" w:sz="0" w:space="0" w:color="auto"/>
                                                                                                                <w:left w:val="none" w:sz="0" w:space="0" w:color="auto"/>
                                                                                                                <w:bottom w:val="none" w:sz="0" w:space="0" w:color="auto"/>
                                                                                                                <w:right w:val="none" w:sz="0" w:space="0" w:color="auto"/>
                                                                                                              </w:divBdr>
                                                                                                              <w:divsChild>
                                                                                                                <w:div w:id="304438074">
                                                                                                                  <w:marLeft w:val="0"/>
                                                                                                                  <w:marRight w:val="0"/>
                                                                                                                  <w:marTop w:val="0"/>
                                                                                                                  <w:marBottom w:val="0"/>
                                                                                                                  <w:divBdr>
                                                                                                                    <w:top w:val="none" w:sz="0" w:space="4" w:color="auto"/>
                                                                                                                    <w:left w:val="none" w:sz="0" w:space="0" w:color="auto"/>
                                                                                                                    <w:bottom w:val="none" w:sz="0" w:space="4" w:color="auto"/>
                                                                                                                    <w:right w:val="none" w:sz="0" w:space="0" w:color="auto"/>
                                                                                                                  </w:divBdr>
                                                                                                                  <w:divsChild>
                                                                                                                    <w:div w:id="284190971">
                                                                                                                      <w:marLeft w:val="0"/>
                                                                                                                      <w:marRight w:val="0"/>
                                                                                                                      <w:marTop w:val="0"/>
                                                                                                                      <w:marBottom w:val="0"/>
                                                                                                                      <w:divBdr>
                                                                                                                        <w:top w:val="none" w:sz="0" w:space="0" w:color="auto"/>
                                                                                                                        <w:left w:val="none" w:sz="0" w:space="0" w:color="auto"/>
                                                                                                                        <w:bottom w:val="none" w:sz="0" w:space="0" w:color="auto"/>
                                                                                                                        <w:right w:val="none" w:sz="0" w:space="0" w:color="auto"/>
                                                                                                                      </w:divBdr>
                                                                                                                      <w:divsChild>
                                                                                                                        <w:div w:id="734814585">
                                                                                                                          <w:marLeft w:val="225"/>
                                                                                                                          <w:marRight w:val="225"/>
                                                                                                                          <w:marTop w:val="75"/>
                                                                                                                          <w:marBottom w:val="75"/>
                                                                                                                          <w:divBdr>
                                                                                                                            <w:top w:val="none" w:sz="0" w:space="0" w:color="auto"/>
                                                                                                                            <w:left w:val="none" w:sz="0" w:space="0" w:color="auto"/>
                                                                                                                            <w:bottom w:val="none" w:sz="0" w:space="0" w:color="auto"/>
                                                                                                                            <w:right w:val="none" w:sz="0" w:space="0" w:color="auto"/>
                                                                                                                          </w:divBdr>
                                                                                                                          <w:divsChild>
                                                                                                                            <w:div w:id="1480610479">
                                                                                                                              <w:marLeft w:val="0"/>
                                                                                                                              <w:marRight w:val="0"/>
                                                                                                                              <w:marTop w:val="0"/>
                                                                                                                              <w:marBottom w:val="0"/>
                                                                                                                              <w:divBdr>
                                                                                                                                <w:top w:val="single" w:sz="6" w:space="0" w:color="auto"/>
                                                                                                                                <w:left w:val="single" w:sz="6" w:space="0" w:color="auto"/>
                                                                                                                                <w:bottom w:val="single" w:sz="6" w:space="0" w:color="auto"/>
                                                                                                                                <w:right w:val="single" w:sz="6" w:space="0" w:color="auto"/>
                                                                                                                              </w:divBdr>
                                                                                                                              <w:divsChild>
                                                                                                                                <w:div w:id="1429932912">
                                                                                                                                  <w:marLeft w:val="0"/>
                                                                                                                                  <w:marRight w:val="0"/>
                                                                                                                                  <w:marTop w:val="0"/>
                                                                                                                                  <w:marBottom w:val="0"/>
                                                                                                                                  <w:divBdr>
                                                                                                                                    <w:top w:val="none" w:sz="0" w:space="0" w:color="auto"/>
                                                                                                                                    <w:left w:val="none" w:sz="0" w:space="0" w:color="auto"/>
                                                                                                                                    <w:bottom w:val="none" w:sz="0" w:space="0" w:color="auto"/>
                                                                                                                                    <w:right w:val="none" w:sz="0" w:space="0" w:color="auto"/>
                                                                                                                                  </w:divBdr>
                                                                                                                                  <w:divsChild>
                                                                                                                                    <w:div w:id="9507402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09366527">
                                                                                                                                          <w:marLeft w:val="0"/>
                                                                                                                                          <w:marRight w:val="0"/>
                                                                                                                                          <w:marTop w:val="0"/>
                                                                                                                                          <w:marBottom w:val="0"/>
                                                                                                                                          <w:divBdr>
                                                                                                                                            <w:top w:val="none" w:sz="0" w:space="0" w:color="auto"/>
                                                                                                                                            <w:left w:val="none" w:sz="0" w:space="0" w:color="auto"/>
                                                                                                                                            <w:bottom w:val="none" w:sz="0" w:space="0" w:color="auto"/>
                                                                                                                                            <w:right w:val="none" w:sz="0" w:space="0" w:color="auto"/>
                                                                                                                                          </w:divBdr>
                                                                                                                                          <w:divsChild>
                                                                                                                                            <w:div w:id="1840845360">
                                                                                                                                              <w:marLeft w:val="0"/>
                                                                                                                                              <w:marRight w:val="0"/>
                                                                                                                                              <w:marTop w:val="0"/>
                                                                                                                                              <w:marBottom w:val="0"/>
                                                                                                                                              <w:divBdr>
                                                                                                                                                <w:top w:val="none" w:sz="0" w:space="0" w:color="auto"/>
                                                                                                                                                <w:left w:val="none" w:sz="0" w:space="0" w:color="auto"/>
                                                                                                                                                <w:bottom w:val="none" w:sz="0" w:space="0" w:color="auto"/>
                                                                                                                                                <w:right w:val="none" w:sz="0" w:space="0" w:color="auto"/>
                                                                                                                                              </w:divBdr>
                                                                                                                                              <w:divsChild>
                                                                                                                                                <w:div w:id="1884251733">
                                                                                                                                                  <w:marLeft w:val="0"/>
                                                                                                                                                  <w:marRight w:val="0"/>
                                                                                                                                                  <w:marTop w:val="0"/>
                                                                                                                                                  <w:marBottom w:val="0"/>
                                                                                                                                                  <w:divBdr>
                                                                                                                                                    <w:top w:val="none" w:sz="0" w:space="0" w:color="auto"/>
                                                                                                                                                    <w:left w:val="none" w:sz="0" w:space="0" w:color="auto"/>
                                                                                                                                                    <w:bottom w:val="none" w:sz="0" w:space="0" w:color="auto"/>
                                                                                                                                                    <w:right w:val="none" w:sz="0" w:space="0" w:color="auto"/>
                                                                                                                                                  </w:divBdr>
                                                                                                                                                  <w:divsChild>
                                                                                                                                                    <w:div w:id="969529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2171326">
                                                                                                                                                          <w:marLeft w:val="0"/>
                                                                                                                                                          <w:marRight w:val="0"/>
                                                                                                                                                          <w:marTop w:val="0"/>
                                                                                                                                                          <w:marBottom w:val="0"/>
                                                                                                                                                          <w:divBdr>
                                                                                                                                                            <w:top w:val="none" w:sz="0" w:space="0" w:color="auto"/>
                                                                                                                                                            <w:left w:val="none" w:sz="0" w:space="0" w:color="auto"/>
                                                                                                                                                            <w:bottom w:val="none" w:sz="0" w:space="0" w:color="auto"/>
                                                                                                                                                            <w:right w:val="none" w:sz="0" w:space="0" w:color="auto"/>
                                                                                                                                                          </w:divBdr>
                                                                                                                                                          <w:divsChild>
                                                                                                                                                            <w:div w:id="1229224706">
                                                                                                                                                              <w:marLeft w:val="0"/>
                                                                                                                                                              <w:marRight w:val="0"/>
                                                                                                                                                              <w:marTop w:val="0"/>
                                                                                                                                                              <w:marBottom w:val="0"/>
                                                                                                                                                              <w:divBdr>
                                                                                                                                                                <w:top w:val="none" w:sz="0" w:space="0" w:color="auto"/>
                                                                                                                                                                <w:left w:val="none" w:sz="0" w:space="0" w:color="auto"/>
                                                                                                                                                                <w:bottom w:val="none" w:sz="0" w:space="0" w:color="auto"/>
                                                                                                                                                                <w:right w:val="none" w:sz="0" w:space="0" w:color="auto"/>
                                                                                                                                                              </w:divBdr>
                                                                                                                                                              <w:divsChild>
                                                                                                                                                                <w:div w:id="651759309">
                                                                                                                                                                  <w:marLeft w:val="0"/>
                                                                                                                                                                  <w:marRight w:val="0"/>
                                                                                                                                                                  <w:marTop w:val="0"/>
                                                                                                                                                                  <w:marBottom w:val="0"/>
                                                                                                                                                                  <w:divBdr>
                                                                                                                                                                    <w:top w:val="none" w:sz="0" w:space="0" w:color="auto"/>
                                                                                                                                                                    <w:left w:val="none" w:sz="0" w:space="0" w:color="auto"/>
                                                                                                                                                                    <w:bottom w:val="none" w:sz="0" w:space="0" w:color="auto"/>
                                                                                                                                                                    <w:right w:val="none" w:sz="0" w:space="0" w:color="auto"/>
                                                                                                                                                                  </w:divBdr>
                                                                                                                                                                  <w:divsChild>
                                                                                                                                                                    <w:div w:id="2062973084">
                                                                                                                                                                      <w:marLeft w:val="0"/>
                                                                                                                                                                      <w:marRight w:val="0"/>
                                                                                                                                                                      <w:marTop w:val="0"/>
                                                                                                                                                                      <w:marBottom w:val="0"/>
                                                                                                                                                                      <w:divBdr>
                                                                                                                                                                        <w:top w:val="none" w:sz="0" w:space="0" w:color="auto"/>
                                                                                                                                                                        <w:left w:val="none" w:sz="0" w:space="0" w:color="auto"/>
                                                                                                                                                                        <w:bottom w:val="none" w:sz="0" w:space="0" w:color="auto"/>
                                                                                                                                                                        <w:right w:val="none" w:sz="0" w:space="0" w:color="auto"/>
                                                                                                                                                                      </w:divBdr>
                                                                                                                                                                      <w:divsChild>
                                                                                                                                                                        <w:div w:id="1748072286">
                                                                                                                                                                          <w:marLeft w:val="0"/>
                                                                                                                                                                          <w:marRight w:val="0"/>
                                                                                                                                                                          <w:marTop w:val="0"/>
                                                                                                                                                                          <w:marBottom w:val="0"/>
                                                                                                                                                                          <w:divBdr>
                                                                                                                                                                            <w:top w:val="none" w:sz="0" w:space="0" w:color="auto"/>
                                                                                                                                                                            <w:left w:val="none" w:sz="0" w:space="0" w:color="auto"/>
                                                                                                                                                                            <w:bottom w:val="none" w:sz="0" w:space="0" w:color="auto"/>
                                                                                                                                                                            <w:right w:val="none" w:sz="0" w:space="0" w:color="auto"/>
                                                                                                                                                                          </w:divBdr>
                                                                                                                                                                          <w:divsChild>
                                                                                                                                                                            <w:div w:id="1525827468">
                                                                                                                                                                              <w:marLeft w:val="0"/>
                                                                                                                                                                              <w:marRight w:val="0"/>
                                                                                                                                                                              <w:marTop w:val="0"/>
                                                                                                                                                                              <w:marBottom w:val="0"/>
                                                                                                                                                                              <w:divBdr>
                                                                                                                                                                                <w:top w:val="none" w:sz="0" w:space="0" w:color="auto"/>
                                                                                                                                                                                <w:left w:val="none" w:sz="0" w:space="0" w:color="auto"/>
                                                                                                                                                                                <w:bottom w:val="none" w:sz="0" w:space="0" w:color="auto"/>
                                                                                                                                                                                <w:right w:val="none" w:sz="0" w:space="0" w:color="auto"/>
                                                                                                                                                                              </w:divBdr>
                                                                                                                                                                              <w:divsChild>
                                                                                                                                                                                <w:div w:id="1900625683">
                                                                                                                                                                                  <w:marLeft w:val="0"/>
                                                                                                                                                                                  <w:marRight w:val="0"/>
                                                                                                                                                                                  <w:marTop w:val="0"/>
                                                                                                                                                                                  <w:marBottom w:val="0"/>
                                                                                                                                                                                  <w:divBdr>
                                                                                                                                                                                    <w:top w:val="none" w:sz="0" w:space="0" w:color="auto"/>
                                                                                                                                                                                    <w:left w:val="none" w:sz="0" w:space="0" w:color="auto"/>
                                                                                                                                                                                    <w:bottom w:val="none" w:sz="0" w:space="0" w:color="auto"/>
                                                                                                                                                                                    <w:right w:val="none" w:sz="0" w:space="0" w:color="auto"/>
                                                                                                                                                                                  </w:divBdr>
                                                                                                                                                                                  <w:divsChild>
                                                                                                                                                                                    <w:div w:id="1705789992">
                                                                                                                                                                                      <w:marLeft w:val="0"/>
                                                                                                                                                                                      <w:marRight w:val="0"/>
                                                                                                                                                                                      <w:marTop w:val="0"/>
                                                                                                                                                                                      <w:marBottom w:val="0"/>
                                                                                                                                                                                      <w:divBdr>
                                                                                                                                                                                        <w:top w:val="none" w:sz="0" w:space="0" w:color="auto"/>
                                                                                                                                                                                        <w:left w:val="none" w:sz="0" w:space="0" w:color="auto"/>
                                                                                                                                                                                        <w:bottom w:val="none" w:sz="0" w:space="0" w:color="auto"/>
                                                                                                                                                                                        <w:right w:val="none" w:sz="0" w:space="0" w:color="auto"/>
                                                                                                                                                                                      </w:divBdr>
                                                                                                                                                                                      <w:divsChild>
                                                                                                                                                                                        <w:div w:id="443697206">
                                                                                                                                                                                          <w:marLeft w:val="0"/>
                                                                                                                                                                                          <w:marRight w:val="0"/>
                                                                                                                                                                                          <w:marTop w:val="0"/>
                                                                                                                                                                                          <w:marBottom w:val="0"/>
                                                                                                                                                                                          <w:divBdr>
                                                                                                                                                                                            <w:top w:val="none" w:sz="0" w:space="0" w:color="auto"/>
                                                                                                                                                                                            <w:left w:val="none" w:sz="0" w:space="0" w:color="auto"/>
                                                                                                                                                                                            <w:bottom w:val="none" w:sz="0" w:space="0" w:color="auto"/>
                                                                                                                                                                                            <w:right w:val="none" w:sz="0" w:space="0" w:color="auto"/>
                                                                                                                                                                                          </w:divBdr>
                                                                                                                                                                                          <w:divsChild>
                                                                                                                                                                                            <w:div w:id="1561407001">
                                                                                                                                                                                              <w:marLeft w:val="0"/>
                                                                                                                                                                                              <w:marRight w:val="0"/>
                                                                                                                                                                                              <w:marTop w:val="0"/>
                                                                                                                                                                                              <w:marBottom w:val="0"/>
                                                                                                                                                                                              <w:divBdr>
                                                                                                                                                                                                <w:top w:val="none" w:sz="0" w:space="0" w:color="auto"/>
                                                                                                                                                                                                <w:left w:val="none" w:sz="0" w:space="0" w:color="auto"/>
                                                                                                                                                                                                <w:bottom w:val="none" w:sz="0" w:space="0" w:color="auto"/>
                                                                                                                                                                                                <w:right w:val="none" w:sz="0" w:space="0" w:color="auto"/>
                                                                                                                                                                                              </w:divBdr>
                                                                                                                                                                                              <w:divsChild>
                                                                                                                                                                                                <w:div w:id="204414573">
                                                                                                                                                                                                  <w:marLeft w:val="0"/>
                                                                                                                                                                                                  <w:marRight w:val="0"/>
                                                                                                                                                                                                  <w:marTop w:val="0"/>
                                                                                                                                                                                                  <w:marBottom w:val="0"/>
                                                                                                                                                                                                  <w:divBdr>
                                                                                                                                                                                                    <w:top w:val="none" w:sz="0" w:space="0" w:color="auto"/>
                                                                                                                                                                                                    <w:left w:val="none" w:sz="0" w:space="0" w:color="auto"/>
                                                                                                                                                                                                    <w:bottom w:val="none" w:sz="0" w:space="0" w:color="auto"/>
                                                                                                                                                                                                    <w:right w:val="none" w:sz="0" w:space="0" w:color="auto"/>
                                                                                                                                                                                                  </w:divBdr>
                                                                                                                                                                                                  <w:divsChild>
                                                                                                                                                                                                    <w:div w:id="1967197515">
                                                                                                                                                                                                      <w:marLeft w:val="0"/>
                                                                                                                                                                                                      <w:marRight w:val="0"/>
                                                                                                                                                                                                      <w:marTop w:val="0"/>
                                                                                                                                                                                                      <w:marBottom w:val="0"/>
                                                                                                                                                                                                      <w:divBdr>
                                                                                                                                                                                                        <w:top w:val="none" w:sz="0" w:space="0" w:color="auto"/>
                                                                                                                                                                                                        <w:left w:val="none" w:sz="0" w:space="0" w:color="auto"/>
                                                                                                                                                                                                        <w:bottom w:val="none" w:sz="0" w:space="0" w:color="auto"/>
                                                                                                                                                                                                        <w:right w:val="none" w:sz="0" w:space="0" w:color="auto"/>
                                                                                                                                                                                                      </w:divBdr>
                                                                                                                                                                                                      <w:divsChild>
                                                                                                                                                                                                        <w:div w:id="453789027">
                                                                                                                                                                                                          <w:marLeft w:val="0"/>
                                                                                                                                                                                                          <w:marRight w:val="0"/>
                                                                                                                                                                                                          <w:marTop w:val="0"/>
                                                                                                                                                                                                          <w:marBottom w:val="0"/>
                                                                                                                                                                                                          <w:divBdr>
                                                                                                                                                                                                            <w:top w:val="none" w:sz="0" w:space="0" w:color="auto"/>
                                                                                                                                                                                                            <w:left w:val="none" w:sz="0" w:space="0" w:color="auto"/>
                                                                                                                                                                                                            <w:bottom w:val="none" w:sz="0" w:space="0" w:color="auto"/>
                                                                                                                                                                                                            <w:right w:val="none" w:sz="0" w:space="0" w:color="auto"/>
                                                                                                                                                                                                          </w:divBdr>
                                                                                                                                                                                                          <w:divsChild>
                                                                                                                                                                                                            <w:div w:id="776412896">
                                                                                                                                                                                                              <w:marLeft w:val="0"/>
                                                                                                                                                                                                              <w:marRight w:val="0"/>
                                                                                                                                                                                                              <w:marTop w:val="0"/>
                                                                                                                                                                                                              <w:marBottom w:val="0"/>
                                                                                                                                                                                                              <w:divBdr>
                                                                                                                                                                                                                <w:top w:val="none" w:sz="0" w:space="0" w:color="auto"/>
                                                                                                                                                                                                                <w:left w:val="none" w:sz="0" w:space="0" w:color="auto"/>
                                                                                                                                                                                                                <w:bottom w:val="none" w:sz="0" w:space="0" w:color="auto"/>
                                                                                                                                                                                                                <w:right w:val="none" w:sz="0" w:space="0" w:color="auto"/>
                                                                                                                                                                                                              </w:divBdr>
                                                                                                                                                                                                              <w:divsChild>
                                                                                                                                                                                                                <w:div w:id="48307240">
                                                                                                                                                                                                                  <w:marLeft w:val="0"/>
                                                                                                                                                                                                                  <w:marRight w:val="0"/>
                                                                                                                                                                                                                  <w:marTop w:val="0"/>
                                                                                                                                                                                                                  <w:marBottom w:val="0"/>
                                                                                                                                                                                                                  <w:divBdr>
                                                                                                                                                                                                                    <w:top w:val="none" w:sz="0" w:space="0" w:color="auto"/>
                                                                                                                                                                                                                    <w:left w:val="none" w:sz="0" w:space="0" w:color="auto"/>
                                                                                                                                                                                                                    <w:bottom w:val="none" w:sz="0" w:space="0" w:color="auto"/>
                                                                                                                                                                                                                    <w:right w:val="none" w:sz="0" w:space="0" w:color="auto"/>
                                                                                                                                                                                                                  </w:divBdr>
                                                                                                                                                                                                                  <w:divsChild>
                                                                                                                                                                                                                    <w:div w:id="1218207470">
                                                                                                                                                                                                                      <w:marLeft w:val="0"/>
                                                                                                                                                                                                                      <w:marRight w:val="0"/>
                                                                                                                                                                                                                      <w:marTop w:val="0"/>
                                                                                                                                                                                                                      <w:marBottom w:val="0"/>
                                                                                                                                                                                                                      <w:divBdr>
                                                                                                                                                                                                                        <w:top w:val="none" w:sz="0" w:space="0" w:color="auto"/>
                                                                                                                                                                                                                        <w:left w:val="none" w:sz="0" w:space="0" w:color="auto"/>
                                                                                                                                                                                                                        <w:bottom w:val="none" w:sz="0" w:space="0" w:color="auto"/>
                                                                                                                                                                                                                        <w:right w:val="none" w:sz="0" w:space="0" w:color="auto"/>
                                                                                                                                                                                                                      </w:divBdr>
                                                                                                                                                                                                                      <w:divsChild>
                                                                                                                                                                                                                        <w:div w:id="1302344970">
                                                                                                                                                                                                                          <w:marLeft w:val="0"/>
                                                                                                                                                                                                                          <w:marRight w:val="0"/>
                                                                                                                                                                                                                          <w:marTop w:val="0"/>
                                                                                                                                                                                                                          <w:marBottom w:val="0"/>
                                                                                                                                                                                                                          <w:divBdr>
                                                                                                                                                                                                                            <w:top w:val="none" w:sz="0" w:space="0" w:color="auto"/>
                                                                                                                                                                                                                            <w:left w:val="none" w:sz="0" w:space="0" w:color="auto"/>
                                                                                                                                                                                                                            <w:bottom w:val="none" w:sz="0" w:space="0" w:color="auto"/>
                                                                                                                                                                                                                            <w:right w:val="none" w:sz="0" w:space="0" w:color="auto"/>
                                                                                                                                                                                                                          </w:divBdr>
                                                                                                                                                                                                                          <w:divsChild>
                                                                                                                                                                                                                            <w:div w:id="850145259">
                                                                                                                                                                                                                              <w:marLeft w:val="0"/>
                                                                                                                                                                                                                              <w:marRight w:val="0"/>
                                                                                                                                                                                                                              <w:marTop w:val="0"/>
                                                                                                                                                                                                                              <w:marBottom w:val="0"/>
                                                                                                                                                                                                                              <w:divBdr>
                                                                                                                                                                                                                                <w:top w:val="none" w:sz="0" w:space="0" w:color="auto"/>
                                                                                                                                                                                                                                <w:left w:val="none" w:sz="0" w:space="0" w:color="auto"/>
                                                                                                                                                                                                                                <w:bottom w:val="none" w:sz="0" w:space="0" w:color="auto"/>
                                                                                                                                                                                                                                <w:right w:val="none" w:sz="0" w:space="0" w:color="auto"/>
                                                                                                                                                                                                                              </w:divBdr>
                                                                                                                                                                                                                              <w:divsChild>
                                                                                                                                                                                                                                <w:div w:id="1281952737">
                                                                                                                                                                                                                                  <w:marLeft w:val="0"/>
                                                                                                                                                                                                                                  <w:marRight w:val="0"/>
                                                                                                                                                                                                                                  <w:marTop w:val="0"/>
                                                                                                                                                                                                                                  <w:marBottom w:val="0"/>
                                                                                                                                                                                                                                  <w:divBdr>
                                                                                                                                                                                                                                    <w:top w:val="none" w:sz="0" w:space="0" w:color="auto"/>
                                                                                                                                                                                                                                    <w:left w:val="none" w:sz="0" w:space="0" w:color="auto"/>
                                                                                                                                                                                                                                    <w:bottom w:val="none" w:sz="0" w:space="0" w:color="auto"/>
                                                                                                                                                                                                                                    <w:right w:val="none" w:sz="0" w:space="0" w:color="auto"/>
                                                                                                                                                                                                                                  </w:divBdr>
                                                                                                                                                                                                                                  <w:divsChild>
                                                                                                                                                                                                                                    <w:div w:id="1033189659">
                                                                                                                                                                                                                                      <w:marLeft w:val="0"/>
                                                                                                                                                                                                                                      <w:marRight w:val="0"/>
                                                                                                                                                                                                                                      <w:marTop w:val="0"/>
                                                                                                                                                                                                                                      <w:marBottom w:val="0"/>
                                                                                                                                                                                                                                      <w:divBdr>
                                                                                                                                                                                                                                        <w:top w:val="none" w:sz="0" w:space="0" w:color="auto"/>
                                                                                                                                                                                                                                        <w:left w:val="none" w:sz="0" w:space="0" w:color="auto"/>
                                                                                                                                                                                                                                        <w:bottom w:val="none" w:sz="0" w:space="0" w:color="auto"/>
                                                                                                                                                                                                                                        <w:right w:val="none" w:sz="0" w:space="0" w:color="auto"/>
                                                                                                                                                                                                                                      </w:divBdr>
                                                                                                                                                                                                                                      <w:divsChild>
                                                                                                                                                                                                                                        <w:div w:id="1053576102">
                                                                                                                                                                                                                                          <w:marLeft w:val="0"/>
                                                                                                                                                                                                                                          <w:marRight w:val="0"/>
                                                                                                                                                                                                                                          <w:marTop w:val="0"/>
                                                                                                                                                                                                                                          <w:marBottom w:val="0"/>
                                                                                                                                                                                                                                          <w:divBdr>
                                                                                                                                                                                                                                            <w:top w:val="none" w:sz="0" w:space="0" w:color="auto"/>
                                                                                                                                                                                                                                            <w:left w:val="none" w:sz="0" w:space="0" w:color="auto"/>
                                                                                                                                                                                                                                            <w:bottom w:val="none" w:sz="0" w:space="0" w:color="auto"/>
                                                                                                                                                                                                                                            <w:right w:val="none" w:sz="0" w:space="0" w:color="auto"/>
                                                                                                                                                                                                                                          </w:divBdr>
                                                                                                                                                                                                                                          <w:divsChild>
                                                                                                                                                                                                                                            <w:div w:id="83650979">
                                                                                                                                                                                                                                              <w:marLeft w:val="0"/>
                                                                                                                                                                                                                                              <w:marRight w:val="0"/>
                                                                                                                                                                                                                                              <w:marTop w:val="0"/>
                                                                                                                                                                                                                                              <w:marBottom w:val="0"/>
                                                                                                                                                                                                                                              <w:divBdr>
                                                                                                                                                                                                                                                <w:top w:val="none" w:sz="0" w:space="0" w:color="auto"/>
                                                                                                                                                                                                                                                <w:left w:val="none" w:sz="0" w:space="0" w:color="auto"/>
                                                                                                                                                                                                                                                <w:bottom w:val="none" w:sz="0" w:space="0" w:color="auto"/>
                                                                                                                                                                                                                                                <w:right w:val="none" w:sz="0" w:space="0" w:color="auto"/>
                                                                                                                                                                                                                                              </w:divBdr>
                                                                                                                                                                                                                                            </w:div>
                                                                                                                                                                                                                                            <w:div w:id="1067534684">
                                                                                                                                                                                                                                              <w:marLeft w:val="0"/>
                                                                                                                                                                                                                                              <w:marRight w:val="0"/>
                                                                                                                                                                                                                                              <w:marTop w:val="0"/>
                                                                                                                                                                                                                                              <w:marBottom w:val="0"/>
                                                                                                                                                                                                                                              <w:divBdr>
                                                                                                                                                                                                                                                <w:top w:val="none" w:sz="0" w:space="0" w:color="auto"/>
                                                                                                                                                                                                                                                <w:left w:val="none" w:sz="0" w:space="0" w:color="auto"/>
                                                                                                                                                                                                                                                <w:bottom w:val="none" w:sz="0" w:space="0" w:color="auto"/>
                                                                                                                                                                                                                                                <w:right w:val="none" w:sz="0" w:space="0" w:color="auto"/>
                                                                                                                                                                                                                                              </w:divBdr>
                                                                                                                                                                                                                                            </w:div>
                                                                                                                                                                                                                                            <w:div w:id="1549024749">
                                                                                                                                                                                                                                              <w:marLeft w:val="0"/>
                                                                                                                                                                                                                                              <w:marRight w:val="0"/>
                                                                                                                                                                                                                                              <w:marTop w:val="0"/>
                                                                                                                                                                                                                                              <w:marBottom w:val="0"/>
                                                                                                                                                                                                                                              <w:divBdr>
                                                                                                                                                                                                                                                <w:top w:val="none" w:sz="0" w:space="0" w:color="auto"/>
                                                                                                                                                                                                                                                <w:left w:val="none" w:sz="0" w:space="0" w:color="auto"/>
                                                                                                                                                                                                                                                <w:bottom w:val="none" w:sz="0" w:space="0" w:color="auto"/>
                                                                                                                                                                                                                                                <w:right w:val="none" w:sz="0" w:space="0" w:color="auto"/>
                                                                                                                                                                                                                                              </w:divBdr>
                                                                                                                                                                                                                                            </w:div>
                                                                                                                                                                                                                                          </w:divsChild>
                                                                                                                                                                                                                                        </w:div>
                                                                                                                                                                                                                                        <w:div w:id="926811772">
                                                                                                                                                                                                                                          <w:marLeft w:val="0"/>
                                                                                                                                                                                                                                          <w:marRight w:val="0"/>
                                                                                                                                                                                                                                          <w:marTop w:val="0"/>
                                                                                                                                                                                                                                          <w:marBottom w:val="0"/>
                                                                                                                                                                                                                                          <w:divBdr>
                                                                                                                                                                                                                                            <w:top w:val="none" w:sz="0" w:space="0" w:color="auto"/>
                                                                                                                                                                                                                                            <w:left w:val="none" w:sz="0" w:space="0" w:color="auto"/>
                                                                                                                                                                                                                                            <w:bottom w:val="none" w:sz="0" w:space="0" w:color="auto"/>
                                                                                                                                                                                                                                            <w:right w:val="none" w:sz="0" w:space="0" w:color="auto"/>
                                                                                                                                                                                                                                          </w:divBdr>
                                                                                                                                                                                                                                        </w:div>
                                                                                                                                                                                                                                        <w:div w:id="1353796478">
                                                                                                                                                                                                                                          <w:marLeft w:val="0"/>
                                                                                                                                                                                                                                          <w:marRight w:val="0"/>
                                                                                                                                                                                                                                          <w:marTop w:val="0"/>
                                                                                                                                                                                                                                          <w:marBottom w:val="0"/>
                                                                                                                                                                                                                                          <w:divBdr>
                                                                                                                                                                                                                                            <w:top w:val="none" w:sz="0" w:space="0" w:color="auto"/>
                                                                                                                                                                                                                                            <w:left w:val="none" w:sz="0" w:space="0" w:color="auto"/>
                                                                                                                                                                                                                                            <w:bottom w:val="none" w:sz="0" w:space="0" w:color="auto"/>
                                                                                                                                                                                                                                            <w:right w:val="none" w:sz="0" w:space="0" w:color="auto"/>
                                                                                                                                                                                                                                          </w:divBdr>
                                                                                                                                                                                                                                        </w:div>
                                                                                                                                                                                                                                        <w:div w:id="957108540">
                                                                                                                                                                                                                                          <w:marLeft w:val="0"/>
                                                                                                                                                                                                                                          <w:marRight w:val="0"/>
                                                                                                                                                                                                                                          <w:marTop w:val="0"/>
                                                                                                                                                                                                                                          <w:marBottom w:val="0"/>
                                                                                                                                                                                                                                          <w:divBdr>
                                                                                                                                                                                                                                            <w:top w:val="none" w:sz="0" w:space="0" w:color="auto"/>
                                                                                                                                                                                                                                            <w:left w:val="none" w:sz="0" w:space="0" w:color="auto"/>
                                                                                                                                                                                                                                            <w:bottom w:val="none" w:sz="0" w:space="0" w:color="auto"/>
                                                                                                                                                                                                                                            <w:right w:val="none" w:sz="0" w:space="0" w:color="auto"/>
                                                                                                                                                                                                                                          </w:divBdr>
                                                                                                                                                                                                                                        </w:div>
                                                                                                                                                                                                                                        <w:div w:id="126361724">
                                                                                                                                                                                                                                          <w:marLeft w:val="0"/>
                                                                                                                                                                                                                                          <w:marRight w:val="0"/>
                                                                                                                                                                                                                                          <w:marTop w:val="0"/>
                                                                                                                                                                                                                                          <w:marBottom w:val="0"/>
                                                                                                                                                                                                                                          <w:divBdr>
                                                                                                                                                                                                                                            <w:top w:val="none" w:sz="0" w:space="0" w:color="auto"/>
                                                                                                                                                                                                                                            <w:left w:val="none" w:sz="0" w:space="0" w:color="auto"/>
                                                                                                                                                                                                                                            <w:bottom w:val="none" w:sz="0" w:space="0" w:color="auto"/>
                                                                                                                                                                                                                                            <w:right w:val="none" w:sz="0" w:space="0" w:color="auto"/>
                                                                                                                                                                                                                                          </w:divBdr>
                                                                                                                                                                                                                                        </w:div>
                                                                                                                                                                                                                                        <w:div w:id="1316715488">
                                                                                                                                                                                                                                          <w:marLeft w:val="0"/>
                                                                                                                                                                                                                                          <w:marRight w:val="0"/>
                                                                                                                                                                                                                                          <w:marTop w:val="0"/>
                                                                                                                                                                                                                                          <w:marBottom w:val="0"/>
                                                                                                                                                                                                                                          <w:divBdr>
                                                                                                                                                                                                                                            <w:top w:val="none" w:sz="0" w:space="0" w:color="auto"/>
                                                                                                                                                                                                                                            <w:left w:val="none" w:sz="0" w:space="0" w:color="auto"/>
                                                                                                                                                                                                                                            <w:bottom w:val="none" w:sz="0" w:space="0" w:color="auto"/>
                                                                                                                                                                                                                                            <w:right w:val="none" w:sz="0" w:space="0" w:color="auto"/>
                                                                                                                                                                                                                                          </w:divBdr>
                                                                                                                                                                                                                                        </w:div>
                                                                                                                                                                                                                                        <w:div w:id="15556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Epiq</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Review059I</dc:creator>
  <cp:keywords/>
  <dc:description/>
  <cp:lastModifiedBy>Review059I</cp:lastModifiedBy>
  <cp:revision>1</cp:revision>
  <dcterms:created xsi:type="dcterms:W3CDTF">2019-10-01T19:12:00Z</dcterms:created>
  <dcterms:modified xsi:type="dcterms:W3CDTF">2019-10-01T19:26:00Z</dcterms:modified>
</cp:coreProperties>
</file>