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9D76" w14:textId="791554A1" w:rsidR="002F4572" w:rsidRPr="00387FD4" w:rsidRDefault="002F4572" w:rsidP="002F4572">
      <w:pPr>
        <w:ind w:right="290"/>
        <w:jc w:val="center"/>
        <w:textAlignment w:val="baseline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87FD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Comments during </w:t>
      </w:r>
      <w:r w:rsidR="00990AE1" w:rsidRPr="00387FD4">
        <w:rPr>
          <w:rFonts w:ascii="Arial" w:hAnsi="Arial" w:cs="Arial"/>
          <w:i/>
          <w:iCs/>
          <w:color w:val="000000" w:themeColor="text1"/>
          <w:sz w:val="22"/>
          <w:szCs w:val="22"/>
        </w:rPr>
        <w:t>5 May</w:t>
      </w:r>
      <w:r w:rsidRPr="00387FD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Plenary Call</w:t>
      </w:r>
    </w:p>
    <w:p w14:paraId="1CB5BC2F" w14:textId="03010BAE" w:rsidR="00986F78" w:rsidRPr="00387FD4" w:rsidRDefault="00986F78" w:rsidP="002F4572">
      <w:pPr>
        <w:ind w:right="290"/>
        <w:jc w:val="center"/>
        <w:textAlignment w:val="baseline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99BCE2F" w14:textId="77777777" w:rsidR="00097E7A" w:rsidRPr="00387FD4" w:rsidRDefault="00097E7A" w:rsidP="00097E7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 w:themeColor="text1"/>
          <w:sz w:val="22"/>
          <w:szCs w:val="22"/>
        </w:rPr>
        <w:t>Definitions</w:t>
      </w:r>
    </w:p>
    <w:p w14:paraId="0941B333" w14:textId="77777777" w:rsidR="00097E7A" w:rsidRPr="00387FD4" w:rsidRDefault="00097E7A" w:rsidP="00097E7A">
      <w:pPr>
        <w:rPr>
          <w:rFonts w:ascii="Arial" w:hAnsi="Arial" w:cs="Arial"/>
          <w:color w:val="000000" w:themeColor="text1"/>
          <w:sz w:val="22"/>
          <w:szCs w:val="22"/>
        </w:rPr>
      </w:pPr>
      <w:r w:rsidRPr="00387FD4">
        <w:rPr>
          <w:rFonts w:ascii="Arial" w:hAnsi="Arial" w:cs="Arial"/>
          <w:color w:val="000000" w:themeColor="text1"/>
          <w:sz w:val="22"/>
          <w:szCs w:val="22"/>
        </w:rPr>
        <w:t xml:space="preserve">  ___________________________________________________________________________</w:t>
      </w:r>
    </w:p>
    <w:p w14:paraId="38846200" w14:textId="77777777" w:rsidR="00097E7A" w:rsidRPr="00387FD4" w:rsidRDefault="00097E7A" w:rsidP="00097E7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B075DD" w14:textId="77777777" w:rsidR="00097E7A" w:rsidRPr="00E57E06" w:rsidRDefault="00097E7A" w:rsidP="00387FD4">
      <w:pP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E57E0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Good practices: practices that have been shown to be effective in the past and have limited objection.</w:t>
      </w:r>
    </w:p>
    <w:p w14:paraId="7C19E406" w14:textId="4F1A51FC" w:rsidR="00EA12B2" w:rsidRPr="00387FD4" w:rsidRDefault="00EA12B2" w:rsidP="00387FD4">
      <w:pPr>
        <w:pStyle w:val="transcript-list-item"/>
        <w:ind w:right="60"/>
        <w:rPr>
          <w:rStyle w:val="text"/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 w:themeColor="text1"/>
          <w:sz w:val="22"/>
          <w:szCs w:val="22"/>
        </w:rPr>
        <w:t>Sebastien:</w:t>
      </w:r>
      <w:r w:rsidRPr="00387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why we push to use a good practice and not best practice because it's what is at stake.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I don't know if we need to spend too much of what it is good practice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,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if we have good best 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practice,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I’m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sure that we will not spend time on that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.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A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nd, and the reason is that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a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t least from my point of view, why we don't want to call best practices, because if it's a best practice, that means that it must be used by everybody or every groups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.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H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ere, we talk about good practice, that means it could be good for one group and a little bit different for the other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,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therefore it's not one size fits all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,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but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w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e can use the practice of other to build our own on practice and therefore it's more diverse and it's more I guess sustainable at the end of the day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.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 xml:space="preserve"> </w:t>
      </w:r>
      <w:r w:rsidR="00F72736" w:rsidRPr="00387FD4">
        <w:rPr>
          <w:rStyle w:val="text"/>
          <w:rFonts w:ascii="Arial" w:hAnsi="Arial" w:cs="Arial"/>
          <w:color w:val="000000"/>
          <w:sz w:val="22"/>
          <w:szCs w:val="22"/>
        </w:rPr>
        <w:t>T</w:t>
      </w:r>
      <w:r w:rsidRPr="00387FD4">
        <w:rPr>
          <w:rStyle w:val="text"/>
          <w:rFonts w:ascii="Arial" w:hAnsi="Arial" w:cs="Arial"/>
          <w:color w:val="000000"/>
          <w:sz w:val="22"/>
          <w:szCs w:val="22"/>
        </w:rPr>
        <w:t>hat's the way I was thinking when I push for the idea not to use best practice.</w:t>
      </w:r>
    </w:p>
    <w:p w14:paraId="1B2CD575" w14:textId="425B44D3" w:rsidR="00216A82" w:rsidRPr="00387FD4" w:rsidRDefault="00F72736" w:rsidP="00387FD4">
      <w:pPr>
        <w:pStyle w:val="transcript-list-item"/>
        <w:ind w:right="60"/>
        <w:rPr>
          <w:rFonts w:ascii="Arial" w:hAnsi="Arial" w:cs="Arial"/>
          <w:color w:val="000000" w:themeColor="text1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 w:themeColor="text1"/>
          <w:sz w:val="22"/>
          <w:szCs w:val="22"/>
        </w:rPr>
        <w:t>Vanda</w:t>
      </w:r>
      <w:r w:rsidRPr="00387FD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W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hat I see in this definition that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lacks t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he common use for many groups and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practices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so for any kind of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practice.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S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o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because this definition is good but lacks that common sense around the same idea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2D75" w:rsidRPr="00387FD4">
        <w:rPr>
          <w:rFonts w:ascii="Arial" w:hAnsi="Arial" w:cs="Arial"/>
          <w:color w:val="000000" w:themeColor="text1"/>
          <w:sz w:val="22"/>
          <w:szCs w:val="22"/>
        </w:rPr>
        <w:t>So,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I will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add some compliments to this definition that is additionally of the common use of the industry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of the organization as well, whatever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. B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ut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I believe lacks this common use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universal use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or best uses in the industry or something like that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.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S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o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>,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that's </w:t>
      </w:r>
      <w:r w:rsidR="00216A82" w:rsidRPr="00387FD4">
        <w:rPr>
          <w:rFonts w:ascii="Arial" w:hAnsi="Arial" w:cs="Arial"/>
          <w:color w:val="000000" w:themeColor="text1"/>
          <w:sz w:val="22"/>
          <w:szCs w:val="22"/>
        </w:rPr>
        <w:t>what</w:t>
      </w:r>
      <w:r w:rsidR="00E746AC" w:rsidRPr="00387FD4">
        <w:rPr>
          <w:rFonts w:ascii="Arial" w:hAnsi="Arial" w:cs="Arial"/>
          <w:color w:val="000000" w:themeColor="text1"/>
          <w:sz w:val="22"/>
          <w:szCs w:val="22"/>
        </w:rPr>
        <w:t xml:space="preserve"> I said what I saw reading this definition</w:t>
      </w:r>
      <w:r w:rsidR="00216A82" w:rsidRPr="00387FD4">
        <w:rPr>
          <w:rFonts w:ascii="Arial" w:hAnsi="Arial" w:cs="Arial"/>
          <w:color w:val="000000" w:themeColor="text1"/>
          <w:sz w:val="22"/>
          <w:szCs w:val="22"/>
        </w:rPr>
        <w:t>. Also, that Sebastien has some points on here because best practice has different uses in other languages, even English.</w:t>
      </w:r>
    </w:p>
    <w:p w14:paraId="7687EA2A" w14:textId="648C33D7" w:rsidR="00216A82" w:rsidRDefault="00216A82" w:rsidP="00387FD4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Avri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sz w:val="22"/>
          <w:szCs w:val="22"/>
        </w:rPr>
        <w:t>I had taken my hand down because I thought Sebastian gave us a perfect explanation of why not use best practice</w:t>
      </w:r>
      <w:r w:rsidRPr="00387FD4">
        <w:rPr>
          <w:rFonts w:ascii="Arial" w:hAnsi="Arial" w:cs="Arial"/>
          <w:sz w:val="22"/>
          <w:szCs w:val="22"/>
        </w:rPr>
        <w:t>,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Pr="00387FD4">
        <w:rPr>
          <w:rFonts w:ascii="Arial" w:hAnsi="Arial" w:cs="Arial"/>
          <w:sz w:val="22"/>
          <w:szCs w:val="22"/>
        </w:rPr>
        <w:t>i</w:t>
      </w:r>
      <w:r w:rsidRPr="00387FD4">
        <w:rPr>
          <w:rFonts w:ascii="Arial" w:hAnsi="Arial" w:cs="Arial"/>
          <w:sz w:val="22"/>
          <w:szCs w:val="22"/>
        </w:rPr>
        <w:t>t is such an overloaded overused misunderstood term</w:t>
      </w:r>
      <w:r w:rsidRPr="00387FD4">
        <w:rPr>
          <w:rFonts w:ascii="Arial" w:hAnsi="Arial" w:cs="Arial"/>
          <w:sz w:val="22"/>
          <w:szCs w:val="22"/>
        </w:rPr>
        <w:t>.</w:t>
      </w:r>
      <w:r w:rsidRPr="00387FD4">
        <w:rPr>
          <w:rFonts w:ascii="Arial" w:hAnsi="Arial" w:cs="Arial"/>
          <w:sz w:val="22"/>
          <w:szCs w:val="22"/>
        </w:rPr>
        <w:t xml:space="preserve"> I think it's fine to say in this definition, if we want</w:t>
      </w:r>
      <w:r w:rsidR="002747A3" w:rsidRPr="00387FD4">
        <w:rPr>
          <w:rFonts w:ascii="Arial" w:hAnsi="Arial" w:cs="Arial"/>
          <w:sz w:val="22"/>
          <w:szCs w:val="22"/>
        </w:rPr>
        <w:t>,</w:t>
      </w:r>
      <w:r w:rsidRPr="00387FD4">
        <w:rPr>
          <w:rFonts w:ascii="Arial" w:hAnsi="Arial" w:cs="Arial"/>
          <w:sz w:val="22"/>
          <w:szCs w:val="22"/>
        </w:rPr>
        <w:t xml:space="preserve"> that we're using this in lieu of best practice because</w:t>
      </w:r>
      <w:r w:rsidR="002747A3" w:rsidRPr="00387FD4">
        <w:rPr>
          <w:rFonts w:ascii="Arial" w:hAnsi="Arial" w:cs="Arial"/>
          <w:sz w:val="22"/>
          <w:szCs w:val="22"/>
        </w:rPr>
        <w:t xml:space="preserve"> of</w:t>
      </w:r>
      <w:r w:rsidRPr="00387FD4">
        <w:rPr>
          <w:rFonts w:ascii="Arial" w:hAnsi="Arial" w:cs="Arial"/>
          <w:sz w:val="22"/>
          <w:szCs w:val="22"/>
        </w:rPr>
        <w:t xml:space="preserve"> the liabilities with the term best practice that we see everywhere. I don't know that we want to spend a lot of time words</w:t>
      </w:r>
      <w:r w:rsidR="002747A3" w:rsidRPr="00387FD4">
        <w:rPr>
          <w:rFonts w:ascii="Arial" w:hAnsi="Arial" w:cs="Arial"/>
          <w:sz w:val="22"/>
          <w:szCs w:val="22"/>
        </w:rPr>
        <w:t xml:space="preserve">mithing, </w:t>
      </w:r>
      <w:r w:rsidRPr="00387FD4">
        <w:rPr>
          <w:rFonts w:ascii="Arial" w:hAnsi="Arial" w:cs="Arial"/>
          <w:sz w:val="22"/>
          <w:szCs w:val="22"/>
        </w:rPr>
        <w:t>I think it's great that some of the people want to come back and attach some word suggestions and stuff to these</w:t>
      </w:r>
      <w:r w:rsidR="002747A3" w:rsidRPr="00387FD4">
        <w:rPr>
          <w:rFonts w:ascii="Arial" w:hAnsi="Arial" w:cs="Arial"/>
          <w:sz w:val="22"/>
          <w:szCs w:val="22"/>
        </w:rPr>
        <w:t>.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>S</w:t>
      </w:r>
      <w:r w:rsidRPr="00387FD4">
        <w:rPr>
          <w:rFonts w:ascii="Arial" w:hAnsi="Arial" w:cs="Arial"/>
          <w:sz w:val="22"/>
          <w:szCs w:val="22"/>
        </w:rPr>
        <w:t>o</w:t>
      </w:r>
      <w:r w:rsidR="002747A3" w:rsidRPr="00387FD4">
        <w:rPr>
          <w:rFonts w:ascii="Arial" w:hAnsi="Arial" w:cs="Arial"/>
          <w:sz w:val="22"/>
          <w:szCs w:val="22"/>
        </w:rPr>
        <w:t>,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>if</w:t>
      </w:r>
      <w:r w:rsidRPr="00387FD4">
        <w:rPr>
          <w:rFonts w:ascii="Arial" w:hAnsi="Arial" w:cs="Arial"/>
          <w:sz w:val="22"/>
          <w:szCs w:val="22"/>
        </w:rPr>
        <w:t xml:space="preserve"> that </w:t>
      </w:r>
      <w:r w:rsidR="002747A3" w:rsidRPr="00387FD4">
        <w:rPr>
          <w:rFonts w:ascii="Arial" w:hAnsi="Arial" w:cs="Arial"/>
          <w:sz w:val="22"/>
          <w:szCs w:val="22"/>
        </w:rPr>
        <w:t>V</w:t>
      </w:r>
      <w:r w:rsidRPr="00387FD4">
        <w:rPr>
          <w:rFonts w:ascii="Arial" w:hAnsi="Arial" w:cs="Arial"/>
          <w:sz w:val="22"/>
          <w:szCs w:val="22"/>
        </w:rPr>
        <w:t xml:space="preserve">anda wants to come back, but I think we </w:t>
      </w:r>
      <w:proofErr w:type="gramStart"/>
      <w:r w:rsidRPr="00387FD4">
        <w:rPr>
          <w:rFonts w:ascii="Arial" w:hAnsi="Arial" w:cs="Arial"/>
          <w:sz w:val="22"/>
          <w:szCs w:val="22"/>
        </w:rPr>
        <w:t>have to</w:t>
      </w:r>
      <w:proofErr w:type="gramEnd"/>
      <w:r w:rsidRPr="00387FD4">
        <w:rPr>
          <w:rFonts w:ascii="Arial" w:hAnsi="Arial" w:cs="Arial"/>
          <w:sz w:val="22"/>
          <w:szCs w:val="22"/>
        </w:rPr>
        <w:t xml:space="preserve"> be somewhat careful not to limit it too much in trying to define it</w:t>
      </w:r>
      <w:r w:rsidR="002747A3" w:rsidRPr="00387FD4">
        <w:rPr>
          <w:rFonts w:ascii="Arial" w:hAnsi="Arial" w:cs="Arial"/>
          <w:sz w:val="22"/>
          <w:szCs w:val="22"/>
        </w:rPr>
        <w:t>.</w:t>
      </w:r>
    </w:p>
    <w:p w14:paraId="71ADA0F6" w14:textId="2D04DFC0" w:rsidR="00FB251C" w:rsidRDefault="00FB251C" w:rsidP="00387FD4">
      <w:pPr>
        <w:rPr>
          <w:rFonts w:ascii="Arial" w:hAnsi="Arial" w:cs="Arial"/>
          <w:sz w:val="22"/>
          <w:szCs w:val="22"/>
        </w:rPr>
      </w:pPr>
    </w:p>
    <w:p w14:paraId="2F088F42" w14:textId="61E8D084" w:rsidR="00FB251C" w:rsidRDefault="00FB251C" w:rsidP="00387FD4">
      <w:pPr>
        <w:rPr>
          <w:rFonts w:ascii="Arial" w:hAnsi="Arial" w:cs="Arial"/>
          <w:sz w:val="22"/>
          <w:szCs w:val="22"/>
        </w:rPr>
      </w:pPr>
      <w:r w:rsidRPr="00FB251C">
        <w:rPr>
          <w:rFonts w:ascii="Arial" w:hAnsi="Arial" w:cs="Arial"/>
          <w:b/>
          <w:bCs/>
          <w:sz w:val="22"/>
          <w:szCs w:val="22"/>
        </w:rPr>
        <w:t>Matthew</w:t>
      </w:r>
      <w:r>
        <w:rPr>
          <w:rFonts w:ascii="Arial" w:hAnsi="Arial" w:cs="Arial"/>
          <w:sz w:val="22"/>
          <w:szCs w:val="22"/>
        </w:rPr>
        <w:t xml:space="preserve">: </w:t>
      </w:r>
      <w:r w:rsidRPr="00FB251C">
        <w:rPr>
          <w:rFonts w:ascii="Arial" w:hAnsi="Arial" w:cs="Arial"/>
          <w:sz w:val="22"/>
          <w:szCs w:val="22"/>
        </w:rPr>
        <w:t>do we have any "practices that have been shown to be effectives in the past" in ICANN?</w:t>
      </w:r>
    </w:p>
    <w:p w14:paraId="1DB08A1F" w14:textId="18AF7DAA" w:rsidR="00FB251C" w:rsidRDefault="00FB251C" w:rsidP="00387FD4">
      <w:pPr>
        <w:rPr>
          <w:rFonts w:ascii="Arial" w:hAnsi="Arial" w:cs="Arial"/>
          <w:sz w:val="22"/>
          <w:szCs w:val="22"/>
        </w:rPr>
      </w:pPr>
    </w:p>
    <w:p w14:paraId="1F74914A" w14:textId="1B558C03" w:rsidR="00FB251C" w:rsidRDefault="00FB251C" w:rsidP="00387FD4">
      <w:pPr>
        <w:rPr>
          <w:rFonts w:ascii="Arial" w:hAnsi="Arial" w:cs="Arial"/>
          <w:sz w:val="22"/>
          <w:szCs w:val="22"/>
        </w:rPr>
      </w:pPr>
      <w:r w:rsidRPr="00FB251C">
        <w:rPr>
          <w:rFonts w:ascii="Arial" w:hAnsi="Arial" w:cs="Arial"/>
          <w:b/>
          <w:bCs/>
          <w:sz w:val="22"/>
          <w:szCs w:val="22"/>
        </w:rPr>
        <w:t>Maarten</w:t>
      </w:r>
      <w:r>
        <w:rPr>
          <w:rFonts w:ascii="Arial" w:hAnsi="Arial" w:cs="Arial"/>
          <w:sz w:val="22"/>
          <w:szCs w:val="22"/>
        </w:rPr>
        <w:t xml:space="preserve">: </w:t>
      </w:r>
      <w:r w:rsidRPr="00FB251C">
        <w:rPr>
          <w:rFonts w:ascii="Arial" w:hAnsi="Arial" w:cs="Arial"/>
          <w:sz w:val="22"/>
          <w:szCs w:val="22"/>
        </w:rPr>
        <w:t>I think these are well expressed in the Operation Standards we adopted in 2019</w:t>
      </w:r>
      <w:r w:rsidR="00D77963">
        <w:rPr>
          <w:rFonts w:ascii="Arial" w:hAnsi="Arial" w:cs="Arial"/>
          <w:sz w:val="22"/>
          <w:szCs w:val="22"/>
        </w:rPr>
        <w:t>.</w:t>
      </w:r>
    </w:p>
    <w:p w14:paraId="1B276716" w14:textId="51AA68D2" w:rsidR="00FB251C" w:rsidRDefault="00FB251C" w:rsidP="00387FD4">
      <w:pPr>
        <w:rPr>
          <w:rFonts w:ascii="Arial" w:hAnsi="Arial" w:cs="Arial"/>
          <w:sz w:val="22"/>
          <w:szCs w:val="22"/>
        </w:rPr>
      </w:pPr>
    </w:p>
    <w:p w14:paraId="1184121D" w14:textId="3BE90F27" w:rsidR="00FB251C" w:rsidRDefault="00FB251C" w:rsidP="00387FD4">
      <w:pPr>
        <w:rPr>
          <w:rFonts w:ascii="Arial" w:hAnsi="Arial" w:cs="Arial"/>
          <w:sz w:val="22"/>
          <w:szCs w:val="22"/>
        </w:rPr>
      </w:pPr>
      <w:r w:rsidRPr="00FB251C">
        <w:rPr>
          <w:rFonts w:ascii="Arial" w:hAnsi="Arial" w:cs="Arial"/>
          <w:b/>
          <w:bCs/>
          <w:sz w:val="22"/>
          <w:szCs w:val="22"/>
        </w:rPr>
        <w:t>Maarten</w:t>
      </w:r>
      <w:r>
        <w:rPr>
          <w:rFonts w:ascii="Arial" w:hAnsi="Arial" w:cs="Arial"/>
          <w:sz w:val="22"/>
          <w:szCs w:val="22"/>
        </w:rPr>
        <w:t xml:space="preserve">: </w:t>
      </w:r>
      <w:r w:rsidRPr="00FB251C">
        <w:rPr>
          <w:rFonts w:ascii="Arial" w:hAnsi="Arial" w:cs="Arial"/>
          <w:sz w:val="22"/>
          <w:szCs w:val="22"/>
        </w:rPr>
        <w:t>If not … we may need to update the operating standards?</w:t>
      </w:r>
      <w:r w:rsidRPr="00FB251C">
        <w:t xml:space="preserve"> </w:t>
      </w:r>
      <w:r w:rsidRPr="00FB251C">
        <w:rPr>
          <w:rFonts w:ascii="Arial" w:hAnsi="Arial" w:cs="Arial"/>
          <w:sz w:val="22"/>
          <w:szCs w:val="22"/>
        </w:rPr>
        <w:t>(</w:t>
      </w:r>
      <w:proofErr w:type="gramStart"/>
      <w:r w:rsidRPr="00FB251C">
        <w:rPr>
          <w:rFonts w:ascii="Arial" w:hAnsi="Arial" w:cs="Arial"/>
          <w:sz w:val="22"/>
          <w:szCs w:val="22"/>
        </w:rPr>
        <w:t>as</w:t>
      </w:r>
      <w:proofErr w:type="gramEnd"/>
      <w:r w:rsidRPr="00FB251C">
        <w:rPr>
          <w:rFonts w:ascii="Arial" w:hAnsi="Arial" w:cs="Arial"/>
          <w:sz w:val="22"/>
          <w:szCs w:val="22"/>
        </w:rPr>
        <w:t xml:space="preserve"> the "standards" are "guidelines")</w:t>
      </w:r>
      <w:r w:rsidR="00D77963">
        <w:rPr>
          <w:rFonts w:ascii="Arial" w:hAnsi="Arial" w:cs="Arial"/>
          <w:sz w:val="22"/>
          <w:szCs w:val="22"/>
        </w:rPr>
        <w:t>.</w:t>
      </w:r>
    </w:p>
    <w:p w14:paraId="6DC609E9" w14:textId="61771C10" w:rsidR="00FB251C" w:rsidRDefault="00FB251C" w:rsidP="00387FD4">
      <w:pPr>
        <w:rPr>
          <w:rFonts w:ascii="Arial" w:hAnsi="Arial" w:cs="Arial"/>
          <w:sz w:val="22"/>
          <w:szCs w:val="22"/>
        </w:rPr>
      </w:pPr>
    </w:p>
    <w:p w14:paraId="317C8BB9" w14:textId="1DC2C5A0" w:rsidR="00FB251C" w:rsidRPr="00387FD4" w:rsidRDefault="00FB251C" w:rsidP="00387FD4">
      <w:pPr>
        <w:rPr>
          <w:rFonts w:ascii="Arial" w:hAnsi="Arial" w:cs="Arial"/>
          <w:sz w:val="22"/>
          <w:szCs w:val="22"/>
        </w:rPr>
      </w:pPr>
      <w:r w:rsidRPr="00FB251C">
        <w:rPr>
          <w:rFonts w:ascii="Arial" w:hAnsi="Arial" w:cs="Arial"/>
          <w:b/>
          <w:bCs/>
          <w:sz w:val="22"/>
          <w:szCs w:val="22"/>
        </w:rPr>
        <w:t>Matthew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FB251C">
        <w:rPr>
          <w:rFonts w:ascii="Arial" w:hAnsi="Arial" w:cs="Arial"/>
          <w:sz w:val="22"/>
          <w:szCs w:val="22"/>
        </w:rPr>
        <w:t>then we should use those as a basis?</w:t>
      </w:r>
    </w:p>
    <w:p w14:paraId="16842B71" w14:textId="77777777" w:rsidR="00387FD4" w:rsidRDefault="00387FD4" w:rsidP="00387FD4">
      <w:pPr>
        <w:rPr>
          <w:rFonts w:ascii="Arial" w:hAnsi="Arial" w:cs="Arial"/>
          <w:sz w:val="22"/>
          <w:szCs w:val="22"/>
        </w:rPr>
      </w:pPr>
    </w:p>
    <w:p w14:paraId="3FA15F99" w14:textId="54245501" w:rsidR="002747A3" w:rsidRDefault="00370A0D" w:rsidP="00387FD4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Cheryl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="002747A3" w:rsidRPr="00387FD4">
        <w:rPr>
          <w:rFonts w:ascii="Arial" w:hAnsi="Arial" w:cs="Arial"/>
          <w:sz w:val="22"/>
          <w:szCs w:val="22"/>
        </w:rPr>
        <w:t xml:space="preserve">And </w:t>
      </w:r>
      <w:r w:rsidRPr="00387FD4">
        <w:rPr>
          <w:rFonts w:ascii="Arial" w:hAnsi="Arial" w:cs="Arial"/>
          <w:sz w:val="22"/>
          <w:szCs w:val="22"/>
        </w:rPr>
        <w:t>I’m</w:t>
      </w:r>
      <w:r w:rsidR="002747A3" w:rsidRPr="00387FD4">
        <w:rPr>
          <w:rFonts w:ascii="Arial" w:hAnsi="Arial" w:cs="Arial"/>
          <w:sz w:val="22"/>
          <w:szCs w:val="22"/>
        </w:rPr>
        <w:t xml:space="preserve"> delighted </w:t>
      </w:r>
      <w:r w:rsidRPr="00387FD4">
        <w:rPr>
          <w:rFonts w:ascii="Arial" w:hAnsi="Arial" w:cs="Arial"/>
          <w:sz w:val="22"/>
          <w:szCs w:val="22"/>
        </w:rPr>
        <w:t>Avri</w:t>
      </w:r>
      <w:r w:rsidR="002747A3" w:rsidRPr="00387FD4">
        <w:rPr>
          <w:rFonts w:ascii="Arial" w:hAnsi="Arial" w:cs="Arial"/>
          <w:sz w:val="22"/>
          <w:szCs w:val="22"/>
        </w:rPr>
        <w:t xml:space="preserve"> that I let you go first because you've just framed a whole bunch of what I was going to allude to.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 xml:space="preserve">If I </w:t>
      </w:r>
      <w:proofErr w:type="gramStart"/>
      <w:r w:rsidR="002747A3" w:rsidRPr="00387FD4">
        <w:rPr>
          <w:rFonts w:ascii="Arial" w:hAnsi="Arial" w:cs="Arial"/>
          <w:sz w:val="22"/>
          <w:szCs w:val="22"/>
        </w:rPr>
        <w:t>looked into</w:t>
      </w:r>
      <w:proofErr w:type="gramEnd"/>
      <w:r w:rsidR="002747A3" w:rsidRPr="00387FD4">
        <w:rPr>
          <w:rFonts w:ascii="Arial" w:hAnsi="Arial" w:cs="Arial"/>
          <w:sz w:val="22"/>
          <w:szCs w:val="22"/>
        </w:rPr>
        <w:t xml:space="preserve"> the body of works, because I originally came from a standards background.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>Those of you who may not know</w:t>
      </w:r>
      <w:r w:rsidRPr="00387FD4">
        <w:rPr>
          <w:rFonts w:ascii="Arial" w:hAnsi="Arial" w:cs="Arial"/>
          <w:sz w:val="22"/>
          <w:szCs w:val="22"/>
        </w:rPr>
        <w:t>,</w:t>
      </w:r>
      <w:r w:rsidR="002747A3" w:rsidRPr="00387FD4">
        <w:rPr>
          <w:rFonts w:ascii="Arial" w:hAnsi="Arial" w:cs="Arial"/>
          <w:sz w:val="22"/>
          <w:szCs w:val="22"/>
        </w:rPr>
        <w:t xml:space="preserve"> my company for some 20 odd years was one of the top </w:t>
      </w:r>
      <w:r w:rsidRPr="00387FD4">
        <w:rPr>
          <w:rFonts w:ascii="Arial" w:hAnsi="Arial" w:cs="Arial"/>
          <w:sz w:val="22"/>
          <w:szCs w:val="22"/>
        </w:rPr>
        <w:t xml:space="preserve">QI </w:t>
      </w:r>
      <w:r w:rsidR="002747A3" w:rsidRPr="00387FD4">
        <w:rPr>
          <w:rFonts w:ascii="Arial" w:hAnsi="Arial" w:cs="Arial"/>
          <w:sz w:val="22"/>
          <w:szCs w:val="22"/>
        </w:rPr>
        <w:t>and QA is companies in Australia, so I kind of know a little bit about standards</w:t>
      </w:r>
      <w:r w:rsidRPr="00387FD4">
        <w:rPr>
          <w:rFonts w:ascii="Arial" w:hAnsi="Arial" w:cs="Arial"/>
          <w:sz w:val="22"/>
          <w:szCs w:val="22"/>
        </w:rPr>
        <w:t>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Pr="00387FD4">
        <w:rPr>
          <w:rFonts w:ascii="Arial" w:hAnsi="Arial" w:cs="Arial"/>
          <w:sz w:val="22"/>
          <w:szCs w:val="22"/>
        </w:rPr>
        <w:t>A</w:t>
      </w:r>
      <w:r w:rsidR="002747A3" w:rsidRPr="00387FD4">
        <w:rPr>
          <w:rFonts w:ascii="Arial" w:hAnsi="Arial" w:cs="Arial"/>
          <w:sz w:val="22"/>
          <w:szCs w:val="22"/>
        </w:rPr>
        <w:t xml:space="preserve">nd best practices </w:t>
      </w:r>
      <w:proofErr w:type="gramStart"/>
      <w:r w:rsidR="002747A3" w:rsidRPr="00387FD4">
        <w:rPr>
          <w:rFonts w:ascii="Arial" w:hAnsi="Arial" w:cs="Arial"/>
          <w:sz w:val="22"/>
          <w:szCs w:val="22"/>
        </w:rPr>
        <w:t>are things that are</w:t>
      </w:r>
      <w:proofErr w:type="gramEnd"/>
      <w:r w:rsidR="002747A3" w:rsidRPr="00387FD4">
        <w:rPr>
          <w:rFonts w:ascii="Arial" w:hAnsi="Arial" w:cs="Arial"/>
          <w:sz w:val="22"/>
          <w:szCs w:val="22"/>
        </w:rPr>
        <w:t xml:space="preserve"> frequently referred to in that in that area.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 xml:space="preserve">But there is so much variety and diversity in body of work there's a lot of academics, you know </w:t>
      </w:r>
      <w:r w:rsidR="002747A3" w:rsidRPr="00387FD4">
        <w:rPr>
          <w:rFonts w:ascii="Arial" w:hAnsi="Arial" w:cs="Arial"/>
          <w:sz w:val="22"/>
          <w:szCs w:val="22"/>
        </w:rPr>
        <w:lastRenderedPageBreak/>
        <w:t>dining out and making their career on the differences here and the nomenclature.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Pr="00387FD4">
        <w:rPr>
          <w:rFonts w:ascii="Arial" w:hAnsi="Arial" w:cs="Arial"/>
          <w:sz w:val="22"/>
          <w:szCs w:val="22"/>
        </w:rPr>
        <w:t>So,</w:t>
      </w:r>
      <w:r w:rsidR="002747A3" w:rsidRPr="00387FD4">
        <w:rPr>
          <w:rFonts w:ascii="Arial" w:hAnsi="Arial" w:cs="Arial"/>
          <w:sz w:val="22"/>
          <w:szCs w:val="22"/>
        </w:rPr>
        <w:t xml:space="preserve"> you can find as many </w:t>
      </w:r>
      <w:proofErr w:type="gramStart"/>
      <w:r w:rsidR="002747A3" w:rsidRPr="00387FD4">
        <w:rPr>
          <w:rFonts w:ascii="Arial" w:hAnsi="Arial" w:cs="Arial"/>
          <w:sz w:val="22"/>
          <w:szCs w:val="22"/>
        </w:rPr>
        <w:t>definitions</w:t>
      </w:r>
      <w:proofErr w:type="gramEnd"/>
      <w:r w:rsidRPr="00387FD4">
        <w:rPr>
          <w:rFonts w:ascii="Arial" w:hAnsi="Arial" w:cs="Arial"/>
          <w:sz w:val="22"/>
          <w:szCs w:val="22"/>
        </w:rPr>
        <w:t>,</w:t>
      </w:r>
      <w:r w:rsidR="002747A3" w:rsidRPr="00387FD4">
        <w:rPr>
          <w:rFonts w:ascii="Arial" w:hAnsi="Arial" w:cs="Arial"/>
          <w:sz w:val="22"/>
          <w:szCs w:val="22"/>
        </w:rPr>
        <w:t xml:space="preserve"> authoritative definitions, one way or the other.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 xml:space="preserve">And I think what's important is for in an </w:t>
      </w:r>
      <w:r w:rsidRPr="00387FD4">
        <w:rPr>
          <w:rFonts w:ascii="Arial" w:hAnsi="Arial" w:cs="Arial"/>
          <w:sz w:val="22"/>
          <w:szCs w:val="22"/>
        </w:rPr>
        <w:t>ICANN</w:t>
      </w:r>
      <w:r w:rsidR="002747A3" w:rsidRPr="00387FD4">
        <w:rPr>
          <w:rFonts w:ascii="Arial" w:hAnsi="Arial" w:cs="Arial"/>
          <w:sz w:val="22"/>
          <w:szCs w:val="22"/>
        </w:rPr>
        <w:t xml:space="preserve"> context and in terms of this work that we come up with the definition that works for us works, </w:t>
      </w:r>
      <w:r w:rsidRPr="00387FD4">
        <w:rPr>
          <w:rFonts w:ascii="Arial" w:hAnsi="Arial" w:cs="Arial"/>
          <w:sz w:val="22"/>
          <w:szCs w:val="22"/>
        </w:rPr>
        <w:t xml:space="preserve">works for </w:t>
      </w:r>
      <w:proofErr w:type="gramStart"/>
      <w:r w:rsidRPr="00387FD4">
        <w:rPr>
          <w:rFonts w:ascii="Arial" w:hAnsi="Arial" w:cs="Arial"/>
          <w:sz w:val="22"/>
          <w:szCs w:val="22"/>
        </w:rPr>
        <w:t>ICANN</w:t>
      </w:r>
      <w:proofErr w:type="gramEnd"/>
      <w:r w:rsidR="002747A3" w:rsidRPr="00387FD4">
        <w:rPr>
          <w:rFonts w:ascii="Arial" w:hAnsi="Arial" w:cs="Arial"/>
          <w:sz w:val="22"/>
          <w:szCs w:val="22"/>
        </w:rPr>
        <w:t xml:space="preserve"> and is linked to the term, which I think should preferably be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>Good Practice</w:t>
      </w:r>
      <w:r w:rsidRPr="00387FD4">
        <w:rPr>
          <w:rFonts w:ascii="Arial" w:hAnsi="Arial" w:cs="Arial"/>
          <w:sz w:val="22"/>
          <w:szCs w:val="22"/>
        </w:rPr>
        <w:t>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Pr="00387FD4">
        <w:rPr>
          <w:rFonts w:ascii="Arial" w:hAnsi="Arial" w:cs="Arial"/>
          <w:sz w:val="22"/>
          <w:szCs w:val="22"/>
        </w:rPr>
        <w:t>Y</w:t>
      </w:r>
      <w:r w:rsidR="002747A3" w:rsidRPr="00387FD4">
        <w:rPr>
          <w:rFonts w:ascii="Arial" w:hAnsi="Arial" w:cs="Arial"/>
          <w:sz w:val="22"/>
          <w:szCs w:val="22"/>
        </w:rPr>
        <w:t xml:space="preserve">eah, it is a </w:t>
      </w:r>
      <w:r w:rsidRPr="00387FD4">
        <w:rPr>
          <w:rFonts w:ascii="Arial" w:hAnsi="Arial" w:cs="Arial"/>
          <w:sz w:val="22"/>
          <w:szCs w:val="22"/>
        </w:rPr>
        <w:t>I</w:t>
      </w:r>
      <w:r w:rsidR="002747A3" w:rsidRPr="00387FD4">
        <w:rPr>
          <w:rFonts w:ascii="Arial" w:hAnsi="Arial" w:cs="Arial"/>
          <w:sz w:val="22"/>
          <w:szCs w:val="22"/>
        </w:rPr>
        <w:t xml:space="preserve">'ve put some other words together that </w:t>
      </w:r>
      <w:r w:rsidRPr="00387FD4">
        <w:rPr>
          <w:rFonts w:ascii="Arial" w:hAnsi="Arial" w:cs="Arial"/>
          <w:sz w:val="22"/>
          <w:szCs w:val="22"/>
        </w:rPr>
        <w:t>Jason’s</w:t>
      </w:r>
      <w:r w:rsidR="002747A3" w:rsidRPr="00387FD4">
        <w:rPr>
          <w:rFonts w:ascii="Arial" w:hAnsi="Arial" w:cs="Arial"/>
          <w:sz w:val="22"/>
          <w:szCs w:val="22"/>
        </w:rPr>
        <w:t xml:space="preserve"> got</w:t>
      </w:r>
      <w:r w:rsidRPr="00387FD4">
        <w:rPr>
          <w:rFonts w:ascii="Arial" w:hAnsi="Arial" w:cs="Arial"/>
          <w:sz w:val="22"/>
          <w:szCs w:val="22"/>
        </w:rPr>
        <w:t>,</w:t>
      </w:r>
      <w:r w:rsidR="002747A3" w:rsidRPr="00387FD4">
        <w:rPr>
          <w:rFonts w:ascii="Arial" w:hAnsi="Arial" w:cs="Arial"/>
          <w:sz w:val="22"/>
          <w:szCs w:val="22"/>
        </w:rPr>
        <w:t xml:space="preserve"> it just not reflected in this document that's fine.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>So</w:t>
      </w:r>
      <w:r w:rsidRPr="00387FD4">
        <w:rPr>
          <w:rFonts w:ascii="Arial" w:hAnsi="Arial" w:cs="Arial"/>
          <w:sz w:val="22"/>
          <w:szCs w:val="22"/>
        </w:rPr>
        <w:t>,</w:t>
      </w:r>
      <w:r w:rsidR="002747A3" w:rsidRPr="00387FD4">
        <w:rPr>
          <w:rFonts w:ascii="Arial" w:hAnsi="Arial" w:cs="Arial"/>
          <w:sz w:val="22"/>
          <w:szCs w:val="22"/>
        </w:rPr>
        <w:t xml:space="preserve"> we can fiddle with those definitions, but let's not worry about which definition</w:t>
      </w:r>
      <w:r w:rsidRPr="00387FD4">
        <w:rPr>
          <w:rFonts w:ascii="Arial" w:hAnsi="Arial" w:cs="Arial"/>
          <w:sz w:val="22"/>
          <w:szCs w:val="22"/>
        </w:rPr>
        <w:t>,</w:t>
      </w:r>
      <w:r w:rsidR="002747A3" w:rsidRPr="00387FD4">
        <w:rPr>
          <w:rFonts w:ascii="Arial" w:hAnsi="Arial" w:cs="Arial"/>
          <w:sz w:val="22"/>
          <w:szCs w:val="22"/>
        </w:rPr>
        <w:t xml:space="preserve"> let's just have a definition and one that works, specifically for </w:t>
      </w:r>
      <w:r w:rsidRPr="00387FD4">
        <w:rPr>
          <w:rFonts w:ascii="Arial" w:hAnsi="Arial" w:cs="Arial"/>
          <w:sz w:val="22"/>
          <w:szCs w:val="22"/>
        </w:rPr>
        <w:t>ICANN</w:t>
      </w:r>
      <w:r w:rsidR="002747A3" w:rsidRPr="00387FD4">
        <w:rPr>
          <w:rFonts w:ascii="Arial" w:hAnsi="Arial" w:cs="Arial"/>
          <w:sz w:val="22"/>
          <w:szCs w:val="22"/>
        </w:rPr>
        <w:t xml:space="preserve"> </w:t>
      </w:r>
      <w:r w:rsidR="002747A3" w:rsidRPr="00387FD4">
        <w:rPr>
          <w:rFonts w:ascii="Arial" w:hAnsi="Arial" w:cs="Arial"/>
          <w:sz w:val="22"/>
          <w:szCs w:val="22"/>
        </w:rPr>
        <w:t xml:space="preserve">and not necessarily from </w:t>
      </w:r>
      <w:proofErr w:type="gramStart"/>
      <w:r w:rsidR="002747A3" w:rsidRPr="00387FD4">
        <w:rPr>
          <w:rFonts w:ascii="Arial" w:hAnsi="Arial" w:cs="Arial"/>
          <w:sz w:val="22"/>
          <w:szCs w:val="22"/>
        </w:rPr>
        <w:t>each and every</w:t>
      </w:r>
      <w:proofErr w:type="gramEnd"/>
      <w:r w:rsidR="002747A3" w:rsidRPr="00387FD4">
        <w:rPr>
          <w:rFonts w:ascii="Arial" w:hAnsi="Arial" w:cs="Arial"/>
          <w:sz w:val="22"/>
          <w:szCs w:val="22"/>
        </w:rPr>
        <w:t xml:space="preserve"> industry point of view, because it just </w:t>
      </w:r>
      <w:r w:rsidRPr="00387FD4">
        <w:rPr>
          <w:rFonts w:ascii="Arial" w:hAnsi="Arial" w:cs="Arial"/>
          <w:sz w:val="22"/>
          <w:szCs w:val="22"/>
        </w:rPr>
        <w:t>depends on</w:t>
      </w:r>
      <w:r w:rsidR="002747A3" w:rsidRPr="00387FD4">
        <w:rPr>
          <w:rFonts w:ascii="Arial" w:hAnsi="Arial" w:cs="Arial"/>
          <w:sz w:val="22"/>
          <w:szCs w:val="22"/>
        </w:rPr>
        <w:t xml:space="preserve"> what sector you're looking at as to how its defined in some cases in exactly opposite </w:t>
      </w:r>
      <w:r w:rsidRPr="00387FD4">
        <w:rPr>
          <w:rFonts w:ascii="Arial" w:hAnsi="Arial" w:cs="Arial"/>
          <w:sz w:val="22"/>
          <w:szCs w:val="22"/>
        </w:rPr>
        <w:t>ways</w:t>
      </w:r>
      <w:r w:rsidR="002747A3" w:rsidRPr="00387FD4">
        <w:rPr>
          <w:rFonts w:ascii="Arial" w:hAnsi="Arial" w:cs="Arial"/>
          <w:sz w:val="22"/>
          <w:szCs w:val="22"/>
        </w:rPr>
        <w:t>.</w:t>
      </w:r>
    </w:p>
    <w:p w14:paraId="10DDE4F4" w14:textId="2BA51319" w:rsidR="00FB251C" w:rsidRDefault="00FB251C" w:rsidP="00387FD4">
      <w:pPr>
        <w:rPr>
          <w:rFonts w:ascii="Arial" w:hAnsi="Arial" w:cs="Arial"/>
          <w:sz w:val="22"/>
          <w:szCs w:val="22"/>
        </w:rPr>
      </w:pPr>
    </w:p>
    <w:p w14:paraId="6AC80758" w14:textId="747C4179" w:rsidR="00B43C5B" w:rsidRPr="00387FD4" w:rsidRDefault="00B43C5B" w:rsidP="00387FD4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Matthew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sz w:val="22"/>
          <w:szCs w:val="22"/>
        </w:rPr>
        <w:t>you know, I think that the practices have been shown to be effective in the past and having limited objection.</w:t>
      </w:r>
      <w:r w:rsidRPr="00387FD4">
        <w:rPr>
          <w:rFonts w:ascii="Arial" w:hAnsi="Arial" w:cs="Arial"/>
          <w:sz w:val="22"/>
          <w:szCs w:val="22"/>
        </w:rPr>
        <w:t xml:space="preserve"> I’m</w:t>
      </w:r>
      <w:r w:rsidRPr="00387FD4">
        <w:rPr>
          <w:rFonts w:ascii="Arial" w:hAnsi="Arial" w:cs="Arial"/>
          <w:sz w:val="22"/>
          <w:szCs w:val="22"/>
        </w:rPr>
        <w:t xml:space="preserve"> just wondering if we don't have something that we can draw upon that's already existing in the lexicon of </w:t>
      </w:r>
      <w:r w:rsidRPr="00387FD4">
        <w:rPr>
          <w:rFonts w:ascii="Arial" w:hAnsi="Arial" w:cs="Arial"/>
          <w:sz w:val="22"/>
          <w:szCs w:val="22"/>
        </w:rPr>
        <w:t>ICANN</w:t>
      </w:r>
      <w:r w:rsidRPr="00387FD4">
        <w:rPr>
          <w:rFonts w:ascii="Arial" w:hAnsi="Arial" w:cs="Arial"/>
          <w:sz w:val="22"/>
          <w:szCs w:val="22"/>
        </w:rPr>
        <w:t xml:space="preserve"> work and then Martin contribute</w:t>
      </w:r>
      <w:r w:rsidR="009D2D75">
        <w:rPr>
          <w:rFonts w:ascii="Arial" w:hAnsi="Arial" w:cs="Arial"/>
          <w:sz w:val="22"/>
          <w:szCs w:val="22"/>
        </w:rPr>
        <w:t>d</w:t>
      </w:r>
      <w:r w:rsidRPr="00387FD4">
        <w:rPr>
          <w:rFonts w:ascii="Arial" w:hAnsi="Arial" w:cs="Arial"/>
          <w:sz w:val="22"/>
          <w:szCs w:val="22"/>
        </w:rPr>
        <w:t xml:space="preserve"> a</w:t>
      </w:r>
      <w:r w:rsidRPr="00387FD4">
        <w:rPr>
          <w:rFonts w:ascii="Arial" w:hAnsi="Arial" w:cs="Arial"/>
          <w:sz w:val="22"/>
          <w:szCs w:val="22"/>
        </w:rPr>
        <w:t xml:space="preserve"> couple of thoughts </w:t>
      </w:r>
      <w:r w:rsidR="009D2D75">
        <w:rPr>
          <w:rFonts w:ascii="Arial" w:hAnsi="Arial" w:cs="Arial"/>
          <w:sz w:val="22"/>
          <w:szCs w:val="22"/>
        </w:rPr>
        <w:t>i</w:t>
      </w:r>
      <w:r w:rsidRPr="00387FD4">
        <w:rPr>
          <w:rFonts w:ascii="Arial" w:hAnsi="Arial" w:cs="Arial"/>
          <w:sz w:val="22"/>
          <w:szCs w:val="22"/>
        </w:rPr>
        <w:t>n terms of what he suggested we could look at</w:t>
      </w:r>
      <w:r w:rsidRPr="00387FD4">
        <w:rPr>
          <w:rFonts w:ascii="Arial" w:hAnsi="Arial" w:cs="Arial"/>
          <w:sz w:val="22"/>
          <w:szCs w:val="22"/>
        </w:rPr>
        <w:t>.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="009D2D75">
        <w:rPr>
          <w:rFonts w:ascii="Arial" w:hAnsi="Arial" w:cs="Arial"/>
          <w:sz w:val="22"/>
          <w:szCs w:val="22"/>
        </w:rPr>
        <w:t>R</w:t>
      </w:r>
      <w:r w:rsidRPr="00387FD4">
        <w:rPr>
          <w:rFonts w:ascii="Arial" w:hAnsi="Arial" w:cs="Arial"/>
          <w:sz w:val="22"/>
          <w:szCs w:val="22"/>
        </w:rPr>
        <w:t>ather than looking elsewhere and recognizing the context within which we're working</w:t>
      </w:r>
      <w:r w:rsidRPr="00387FD4">
        <w:rPr>
          <w:rFonts w:ascii="Arial" w:hAnsi="Arial" w:cs="Arial"/>
          <w:sz w:val="22"/>
          <w:szCs w:val="22"/>
        </w:rPr>
        <w:t>,</w:t>
      </w:r>
      <w:r w:rsidRPr="00387FD4">
        <w:rPr>
          <w:rFonts w:ascii="Arial" w:hAnsi="Arial" w:cs="Arial"/>
          <w:sz w:val="22"/>
          <w:szCs w:val="22"/>
        </w:rPr>
        <w:t xml:space="preserve"> it might just be worthwhile to draw on those</w:t>
      </w:r>
      <w:r w:rsidRPr="00387FD4">
        <w:rPr>
          <w:rFonts w:ascii="Arial" w:hAnsi="Arial" w:cs="Arial"/>
          <w:sz w:val="22"/>
          <w:szCs w:val="22"/>
        </w:rPr>
        <w:t xml:space="preserve"> if they are suitable.</w:t>
      </w:r>
    </w:p>
    <w:p w14:paraId="205AE900" w14:textId="77777777" w:rsidR="00387FD4" w:rsidRDefault="00387FD4" w:rsidP="00B43C5B">
      <w:pPr>
        <w:rPr>
          <w:rFonts w:ascii="Arial" w:hAnsi="Arial" w:cs="Arial"/>
          <w:sz w:val="22"/>
          <w:szCs w:val="22"/>
        </w:rPr>
      </w:pPr>
    </w:p>
    <w:p w14:paraId="7DC31A13" w14:textId="465E07B8" w:rsidR="00B43C5B" w:rsidRPr="00387FD4" w:rsidRDefault="00B43C5B" w:rsidP="00B43C5B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Maarten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f I may add to that one thing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if we feel they're not perfect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they never perfect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because they're good practice</w:t>
      </w:r>
      <w:r w:rsidRPr="00387FD4">
        <w:rPr>
          <w:rFonts w:ascii="Arial" w:hAnsi="Arial" w:cs="Arial"/>
          <w:color w:val="000000"/>
          <w:sz w:val="22"/>
          <w:szCs w:val="22"/>
        </w:rPr>
        <w:t>, p</w:t>
      </w:r>
      <w:r w:rsidRPr="00387FD4">
        <w:rPr>
          <w:rFonts w:ascii="Arial" w:hAnsi="Arial" w:cs="Arial"/>
          <w:color w:val="000000"/>
          <w:sz w:val="22"/>
          <w:szCs w:val="22"/>
        </w:rPr>
        <w:t>ractice guidelines, then we can always update</w:t>
      </w:r>
      <w:r w:rsidRPr="00387FD4">
        <w:rPr>
          <w:rFonts w:ascii="Arial" w:hAnsi="Arial" w:cs="Arial"/>
          <w:color w:val="000000"/>
          <w:sz w:val="22"/>
          <w:szCs w:val="22"/>
        </w:rPr>
        <w:t>. But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it's good to have this body of knowledge very, very qualified experiences reflective and th</w:t>
      </w:r>
      <w:r w:rsidRPr="00387FD4">
        <w:rPr>
          <w:rFonts w:ascii="Arial" w:hAnsi="Arial" w:cs="Arial"/>
          <w:color w:val="000000"/>
          <w:sz w:val="22"/>
          <w:szCs w:val="22"/>
        </w:rPr>
        <w:t>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saw </w:t>
      </w:r>
      <w:r w:rsidR="001F0322" w:rsidRPr="00387FD4"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the operational standards </w:t>
      </w:r>
      <w:r w:rsidR="001F0322" w:rsidRPr="00387FD4">
        <w:rPr>
          <w:rFonts w:ascii="Arial" w:hAnsi="Arial" w:cs="Arial"/>
          <w:color w:val="000000"/>
          <w:sz w:val="22"/>
          <w:szCs w:val="22"/>
        </w:rPr>
        <w:t>were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for setup</w:t>
      </w:r>
      <w:r w:rsidR="001F0322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1F0322" w:rsidRPr="00387FD4">
        <w:rPr>
          <w:rFonts w:ascii="Arial" w:hAnsi="Arial" w:cs="Arial"/>
          <w:color w:val="000000"/>
          <w:sz w:val="22"/>
          <w:szCs w:val="22"/>
        </w:rPr>
        <w:t>S</w:t>
      </w:r>
      <w:r w:rsidRPr="00387FD4">
        <w:rPr>
          <w:rFonts w:ascii="Arial" w:hAnsi="Arial" w:cs="Arial"/>
          <w:color w:val="000000"/>
          <w:sz w:val="22"/>
          <w:szCs w:val="22"/>
        </w:rPr>
        <w:t>o</w:t>
      </w:r>
      <w:r w:rsidR="001F032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that's why I think it's useful vehicle.</w:t>
      </w:r>
    </w:p>
    <w:p w14:paraId="2EC525B5" w14:textId="77777777" w:rsidR="00387FD4" w:rsidRDefault="00387FD4" w:rsidP="001F0322">
      <w:pPr>
        <w:rPr>
          <w:rFonts w:ascii="Arial" w:hAnsi="Arial" w:cs="Arial"/>
          <w:color w:val="000000"/>
          <w:sz w:val="22"/>
          <w:szCs w:val="22"/>
        </w:rPr>
      </w:pPr>
    </w:p>
    <w:p w14:paraId="5FFF37B3" w14:textId="5AA95F98" w:rsidR="001F0322" w:rsidRPr="00387FD4" w:rsidRDefault="001F0322" w:rsidP="001F0322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Martin, I do agree with you on the on the operating standards that we used in 2019.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But I think being one of the first groups to go through the operating standards in 2019 as we applied them to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ATRT3,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there's probably some refinements that would be necessary to even make it a best practice, but I do agree it's a good practice</w:t>
      </w:r>
      <w:r w:rsidRPr="00387FD4">
        <w:rPr>
          <w:rFonts w:ascii="Arial" w:hAnsi="Arial" w:cs="Arial"/>
          <w:color w:val="000000"/>
          <w:sz w:val="22"/>
          <w:szCs w:val="22"/>
        </w:rPr>
        <w:t>. B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ut I think that we learned a lot </w:t>
      </w:r>
      <w:r w:rsidRPr="00387FD4">
        <w:rPr>
          <w:rFonts w:ascii="Arial" w:hAnsi="Arial" w:cs="Arial"/>
          <w:color w:val="000000"/>
          <w:sz w:val="22"/>
          <w:szCs w:val="22"/>
        </w:rPr>
        <w:t>in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us</w:t>
      </w:r>
      <w:r w:rsidRPr="00387FD4">
        <w:rPr>
          <w:rFonts w:ascii="Arial" w:hAnsi="Arial" w:cs="Arial"/>
          <w:color w:val="000000"/>
          <w:sz w:val="22"/>
          <w:szCs w:val="22"/>
        </w:rPr>
        <w:t>ing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it using during </w:t>
      </w:r>
      <w:r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7B093F" w14:textId="77777777" w:rsidR="00387FD4" w:rsidRDefault="00387FD4" w:rsidP="001F0322">
      <w:pPr>
        <w:rPr>
          <w:rFonts w:ascii="Arial" w:hAnsi="Arial" w:cs="Arial"/>
          <w:color w:val="000000"/>
          <w:sz w:val="22"/>
          <w:szCs w:val="22"/>
        </w:rPr>
      </w:pPr>
    </w:p>
    <w:p w14:paraId="6AD53429" w14:textId="0DCE0E56" w:rsidR="001F0322" w:rsidRPr="00387FD4" w:rsidRDefault="001F0322" w:rsidP="001F0322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Larisa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Not to belabor the point, but just to highlight that, I believe, where the term good practice is used in the stated objective by one of the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components of the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recommendations, it has a particular meaning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9D2D75" w:rsidRPr="00387FD4">
        <w:rPr>
          <w:rFonts w:ascii="Arial" w:hAnsi="Arial" w:cs="Arial"/>
          <w:color w:val="000000"/>
          <w:sz w:val="22"/>
          <w:szCs w:val="22"/>
        </w:rPr>
        <w:t>So,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hile 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term of good practice could have broad implications for how the review team should operate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n operating standards and such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if I recall correctly, as it relates to how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use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d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that in the state of the objective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it alludes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practices, probably within the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SOs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ACs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for how they operate and how they do things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f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'm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487789"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>ecalling correctly.</w:t>
      </w:r>
    </w:p>
    <w:p w14:paraId="6821ADA3" w14:textId="103F0820" w:rsidR="001F0322" w:rsidRPr="00387FD4" w:rsidRDefault="001F0322" w:rsidP="001F0322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6EED4C" w14:textId="44924A03" w:rsidR="00487789" w:rsidRPr="00387FD4" w:rsidRDefault="00487789" w:rsidP="001F0322">
      <w:pPr>
        <w:rPr>
          <w:rFonts w:ascii="Arial" w:hAnsi="Arial" w:cs="Arial"/>
          <w:sz w:val="22"/>
          <w:szCs w:val="22"/>
        </w:rPr>
      </w:pPr>
    </w:p>
    <w:p w14:paraId="73B1AA50" w14:textId="794551C2" w:rsidR="00487789" w:rsidRPr="00E57E06" w:rsidRDefault="00487789" w:rsidP="0048778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Survey:</w:t>
      </w:r>
      <w:r w:rsidRPr="00E57E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35E65AD" w14:textId="076F94C3" w:rsidR="00487789" w:rsidRPr="00387FD4" w:rsidRDefault="00487789" w:rsidP="0048778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CD7DDD" w14:textId="6E37A63A" w:rsidR="003F2104" w:rsidRDefault="003F2104" w:rsidP="003F2104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 w:themeColor="text1"/>
          <w:sz w:val="22"/>
          <w:szCs w:val="22"/>
        </w:rPr>
        <w:t>Cheryl</w:t>
      </w:r>
      <w:r w:rsidRPr="00387FD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To me in the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ICANN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context, what we should be looking at is something a lot looser than the far more professionalized and well designed for analysis survey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, i</w:t>
      </w:r>
      <w:r w:rsidRPr="00387FD4">
        <w:rPr>
          <w:rFonts w:ascii="Arial" w:hAnsi="Arial" w:cs="Arial"/>
          <w:color w:val="000000"/>
          <w:sz w:val="22"/>
          <w:szCs w:val="22"/>
        </w:rPr>
        <w:t>n the more fulsome use in in some of the sciences, but I did put a whole bunch of words here, including the soft stuff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which must make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Avri in </w:t>
      </w:r>
      <w:r w:rsidRPr="00387FD4">
        <w:rPr>
          <w:rFonts w:ascii="Arial" w:hAnsi="Arial" w:cs="Arial"/>
          <w:color w:val="000000"/>
          <w:sz w:val="22"/>
          <w:szCs w:val="22"/>
        </w:rPr>
        <w:t>hysterics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like a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p</w:t>
      </w:r>
      <w:r w:rsidRPr="00387FD4">
        <w:rPr>
          <w:rFonts w:ascii="Arial" w:hAnsi="Arial" w:cs="Arial"/>
          <w:color w:val="000000"/>
          <w:sz w:val="22"/>
          <w:szCs w:val="22"/>
        </w:rPr>
        <w:t>praise.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 didn't put one in there, which is data capture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 regret that because I suspect what some of what we're intending for the purposes of the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olistic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>eviews or in cases of the ongoing continuous improvement baseline and then, how do we measure how we've improved type stuff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hat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ATRT3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was talking about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.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W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hat we really mean is data capture, it is simply what is happening to compare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to what then can be improved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.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So,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it is softer stuff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>,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it's not the full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 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urvey as would make </w:t>
      </w:r>
      <w:r w:rsidR="00FF77D8" w:rsidRPr="00387FD4">
        <w:rPr>
          <w:rFonts w:ascii="Arial" w:hAnsi="Arial" w:cs="Arial"/>
          <w:color w:val="000000"/>
          <w:sz w:val="22"/>
          <w:szCs w:val="22"/>
        </w:rPr>
        <w:t xml:space="preserve">Avri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and others happy, but I think we can find 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387FD4">
        <w:rPr>
          <w:rFonts w:ascii="Arial" w:hAnsi="Arial" w:cs="Arial"/>
          <w:color w:val="000000"/>
          <w:sz w:val="22"/>
          <w:szCs w:val="22"/>
        </w:rPr>
        <w:t>t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>erm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providing these clearly defined that makes it clear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>B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ecause 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>an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excellent robust survey is a costly and very specific thing to </w:t>
      </w:r>
      <w:r w:rsidR="00551A80" w:rsidRPr="00387FD4">
        <w:rPr>
          <w:rFonts w:ascii="Arial" w:hAnsi="Arial" w:cs="Arial"/>
          <w:color w:val="000000"/>
          <w:sz w:val="22"/>
          <w:szCs w:val="22"/>
        </w:rPr>
        <w:t>undertake,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 do not believe that was the intention.</w:t>
      </w:r>
    </w:p>
    <w:p w14:paraId="5D97A68F" w14:textId="3DCCA28E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Avri 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50D">
        <w:rPr>
          <w:rFonts w:ascii="Arial" w:hAnsi="Arial" w:cs="Arial"/>
          <w:color w:val="000000"/>
          <w:sz w:val="22"/>
          <w:szCs w:val="22"/>
        </w:rPr>
        <w:t>it would take us close to 18 months to define a proper survey following defined methods. we do not want to define one of those.</w:t>
      </w:r>
    </w:p>
    <w:p w14:paraId="447662FB" w14:textId="77777777" w:rsid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</w:p>
    <w:p w14:paraId="31E938CD" w14:textId="77777777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>Cheryl</w:t>
      </w: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 xml:space="preserve"> 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50D">
        <w:rPr>
          <w:rFonts w:ascii="Arial" w:hAnsi="Arial" w:cs="Arial"/>
          <w:color w:val="000000"/>
          <w:sz w:val="22"/>
          <w:szCs w:val="22"/>
        </w:rPr>
        <w:t>more a data capture exercise than any form of full blown "survey</w:t>
      </w:r>
      <w:r>
        <w:rPr>
          <w:rFonts w:ascii="Arial" w:hAnsi="Arial" w:cs="Arial"/>
          <w:color w:val="000000"/>
          <w:sz w:val="22"/>
          <w:szCs w:val="22"/>
        </w:rPr>
        <w:t xml:space="preserve">”. </w:t>
      </w:r>
      <w:r w:rsidRPr="00BA050D">
        <w:rPr>
          <w:rFonts w:ascii="Arial" w:hAnsi="Arial" w:cs="Arial"/>
          <w:color w:val="000000"/>
          <w:sz w:val="22"/>
          <w:szCs w:val="22"/>
        </w:rPr>
        <w:t>indeed @Avri and that was *not* the intent</w:t>
      </w:r>
    </w:p>
    <w:p w14:paraId="56EA7E3E" w14:textId="5B34E896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</w:p>
    <w:p w14:paraId="24B8D767" w14:textId="3AFC7C25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>Avri 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50D">
        <w:rPr>
          <w:rFonts w:ascii="Arial" w:hAnsi="Arial" w:cs="Arial"/>
          <w:color w:val="000000"/>
          <w:sz w:val="22"/>
          <w:szCs w:val="22"/>
        </w:rPr>
        <w:t>we want a survey monkey type survey at best.</w:t>
      </w:r>
    </w:p>
    <w:p w14:paraId="1ADBC3B7" w14:textId="77777777" w:rsid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</w:p>
    <w:p w14:paraId="2B96DD2D" w14:textId="53CF891B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 xml:space="preserve">Cheryl </w:t>
      </w: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>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50D">
        <w:rPr>
          <w:rFonts w:ascii="Arial" w:hAnsi="Arial" w:cs="Arial"/>
          <w:color w:val="000000"/>
          <w:sz w:val="22"/>
          <w:szCs w:val="22"/>
        </w:rPr>
        <w:t>or even a document and practice desk review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BA050D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BA050D">
        <w:rPr>
          <w:rFonts w:ascii="Arial" w:hAnsi="Arial" w:cs="Arial"/>
          <w:color w:val="000000"/>
          <w:sz w:val="22"/>
          <w:szCs w:val="22"/>
        </w:rPr>
        <w:t xml:space="preserve"> what are you doing exploration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22C4C4B" w14:textId="77777777" w:rsid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</w:p>
    <w:p w14:paraId="38C75BAC" w14:textId="2C528180" w:rsidR="00BA050D" w:rsidRP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b/>
          <w:bCs/>
          <w:color w:val="000000"/>
          <w:sz w:val="22"/>
          <w:szCs w:val="22"/>
        </w:rPr>
        <w:t>Avri 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50D">
        <w:rPr>
          <w:rFonts w:ascii="Arial" w:hAnsi="Arial" w:cs="Arial"/>
          <w:color w:val="000000"/>
          <w:sz w:val="22"/>
          <w:szCs w:val="22"/>
        </w:rPr>
        <w:t>I think we are defining it to cover people who are not part of the community.</w:t>
      </w:r>
    </w:p>
    <w:p w14:paraId="172D993E" w14:textId="743EDEBE" w:rsidR="00BA050D" w:rsidRDefault="00BA050D" w:rsidP="00BA050D">
      <w:pPr>
        <w:rPr>
          <w:rFonts w:ascii="Arial" w:hAnsi="Arial" w:cs="Arial"/>
          <w:color w:val="000000"/>
          <w:sz w:val="22"/>
          <w:szCs w:val="22"/>
        </w:rPr>
      </w:pPr>
      <w:r w:rsidRPr="00BA050D">
        <w:rPr>
          <w:rFonts w:ascii="Arial" w:hAnsi="Arial" w:cs="Arial"/>
          <w:color w:val="000000"/>
          <w:sz w:val="22"/>
          <w:szCs w:val="22"/>
        </w:rPr>
        <w:t xml:space="preserve">but who may read </w:t>
      </w:r>
      <w:proofErr w:type="gramStart"/>
      <w:r w:rsidRPr="00BA050D">
        <w:rPr>
          <w:rFonts w:ascii="Arial" w:hAnsi="Arial" w:cs="Arial"/>
          <w:color w:val="000000"/>
          <w:sz w:val="22"/>
          <w:szCs w:val="22"/>
        </w:rPr>
        <w:t>this.</w:t>
      </w:r>
      <w:proofErr w:type="gramEnd"/>
    </w:p>
    <w:p w14:paraId="3712DC33" w14:textId="77777777" w:rsidR="00BA050D" w:rsidRDefault="00BA050D" w:rsidP="00551A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328FF3" w14:textId="713C72F4" w:rsidR="00551A80" w:rsidRPr="00387FD4" w:rsidRDefault="00551A80" w:rsidP="00551A80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>: 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o, given what you and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Avri </w:t>
      </w:r>
      <w:r w:rsidRPr="00387FD4">
        <w:rPr>
          <w:rFonts w:ascii="Arial" w:hAnsi="Arial" w:cs="Arial"/>
          <w:color w:val="000000"/>
          <w:sz w:val="22"/>
          <w:szCs w:val="22"/>
        </w:rPr>
        <w:t>both just said, would it be better for us to just to define the survey, as opposed to a survey in that we would define what is expected of the survey that would be used as part of this process</w:t>
      </w:r>
      <w:r w:rsidRPr="00387FD4">
        <w:rPr>
          <w:rFonts w:ascii="Arial" w:hAnsi="Arial" w:cs="Arial"/>
          <w:color w:val="000000"/>
          <w:sz w:val="22"/>
          <w:szCs w:val="22"/>
        </w:rPr>
        <w:t>?</w:t>
      </w:r>
    </w:p>
    <w:p w14:paraId="7D4850E0" w14:textId="77777777" w:rsidR="00551A80" w:rsidRPr="00387FD4" w:rsidRDefault="00551A80" w:rsidP="00551A80">
      <w:pPr>
        <w:rPr>
          <w:rFonts w:ascii="Arial" w:hAnsi="Arial" w:cs="Arial"/>
          <w:color w:val="000000"/>
          <w:sz w:val="22"/>
          <w:szCs w:val="22"/>
        </w:rPr>
      </w:pPr>
    </w:p>
    <w:p w14:paraId="19345218" w14:textId="0575A99B" w:rsidR="00551A80" w:rsidRPr="00387FD4" w:rsidRDefault="00551A80" w:rsidP="00551A80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Vanda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 don't I don't believe we need to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def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ine because it's a common sense in our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Community</w:t>
      </w:r>
      <w:proofErr w:type="gramEnd"/>
      <w:r w:rsidR="00DC0280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B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ut if it is for me to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define,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t’s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just received opinions on any issue from the Community, because it's dedicated to our communities is not a survey with statistics, and so what.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So, i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t’s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something that we need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to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receive comments from what they think about what we are think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ing.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It’s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just that, so I do believe every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one in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our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Community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understand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the use of survey word in our conte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x</w:t>
      </w:r>
      <w:r w:rsidRPr="00387FD4">
        <w:rPr>
          <w:rFonts w:ascii="Arial" w:hAnsi="Arial" w:cs="Arial"/>
          <w:color w:val="000000"/>
          <w:sz w:val="22"/>
          <w:szCs w:val="22"/>
        </w:rPr>
        <w:t>t.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So,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for me, we should not define survey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</w:t>
      </w:r>
      <w:r w:rsidR="00DC0280" w:rsidRPr="00387FD4">
        <w:rPr>
          <w:rFonts w:ascii="Arial" w:hAnsi="Arial" w:cs="Arial"/>
          <w:color w:val="000000"/>
          <w:sz w:val="22"/>
          <w:szCs w:val="22"/>
        </w:rPr>
        <w:t>t’</w:t>
      </w:r>
      <w:r w:rsidRPr="00387FD4">
        <w:rPr>
          <w:rFonts w:ascii="Arial" w:hAnsi="Arial" w:cs="Arial"/>
          <w:color w:val="000000"/>
          <w:sz w:val="22"/>
          <w:szCs w:val="22"/>
        </w:rPr>
        <w:t>s just another word in English that everybody understands.</w:t>
      </w:r>
    </w:p>
    <w:p w14:paraId="2DF620FB" w14:textId="77777777" w:rsidR="00387FD4" w:rsidRDefault="00387FD4" w:rsidP="00996FBC">
      <w:pPr>
        <w:rPr>
          <w:rFonts w:ascii="Arial" w:hAnsi="Arial" w:cs="Arial"/>
          <w:sz w:val="22"/>
          <w:szCs w:val="22"/>
        </w:rPr>
      </w:pPr>
    </w:p>
    <w:p w14:paraId="10AC9C1E" w14:textId="7A551AE8" w:rsidR="00996FBC" w:rsidRPr="00387FD4" w:rsidRDefault="00DC0280" w:rsidP="00996FBC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Pat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So,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you </w:t>
      </w:r>
      <w:r w:rsidRPr="00387FD4">
        <w:rPr>
          <w:rFonts w:ascii="Arial" w:hAnsi="Arial" w:cs="Arial"/>
          <w:color w:val="000000"/>
          <w:sz w:val="22"/>
          <w:szCs w:val="22"/>
        </w:rPr>
        <w:t>use the word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common sense, but I know that you know different groups are going to have a different understanding of that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 think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 f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rom a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olistic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eview standpoint in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ATRT3,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we talked about one of the tools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that </w:t>
      </w:r>
      <w:r w:rsidRPr="00387FD4">
        <w:rPr>
          <w:rFonts w:ascii="Arial" w:hAnsi="Arial" w:cs="Arial"/>
          <w:color w:val="000000"/>
          <w:sz w:val="22"/>
          <w:szCs w:val="22"/>
        </w:rPr>
        <w:t>is to be used is a survey from the constituent groups, the parts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that would inform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 h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ow well that group is serving their constituents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.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A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nd so</w:t>
      </w:r>
      <w:r w:rsidR="00996FBC" w:rsidRPr="00387FD4">
        <w:rPr>
          <w:rFonts w:ascii="Arial" w:hAnsi="Arial" w:cs="Arial"/>
          <w:color w:val="000000"/>
          <w:sz w:val="22"/>
          <w:szCs w:val="22"/>
        </w:rPr>
        <w:t>…</w:t>
      </w:r>
    </w:p>
    <w:p w14:paraId="23F2299D" w14:textId="77777777" w:rsidR="00387FD4" w:rsidRDefault="00387FD4" w:rsidP="00996FBC">
      <w:pPr>
        <w:rPr>
          <w:rFonts w:ascii="Arial" w:hAnsi="Arial" w:cs="Arial"/>
          <w:color w:val="000000"/>
          <w:sz w:val="22"/>
          <w:szCs w:val="22"/>
        </w:rPr>
      </w:pPr>
    </w:p>
    <w:p w14:paraId="3B260FEC" w14:textId="565C09D6" w:rsidR="00996FBC" w:rsidRPr="00387FD4" w:rsidRDefault="00996FBC" w:rsidP="00996FBC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Vanda</w:t>
      </w:r>
      <w:r w:rsidRPr="00387FD4">
        <w:rPr>
          <w:rFonts w:ascii="Arial" w:hAnsi="Arial" w:cs="Arial"/>
          <w:color w:val="000000"/>
          <w:sz w:val="22"/>
          <w:szCs w:val="22"/>
        </w:rPr>
        <w:t>: So that’s one issue for survey. W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hat </w:t>
      </w:r>
      <w:r w:rsidRPr="00387FD4">
        <w:rPr>
          <w:rFonts w:ascii="Arial" w:hAnsi="Arial" w:cs="Arial"/>
          <w:color w:val="000000"/>
          <w:sz w:val="22"/>
          <w:szCs w:val="22"/>
        </w:rPr>
        <w:t>I’m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saying that any time we try to </w:t>
      </w:r>
      <w:r w:rsidRPr="00387FD4">
        <w:rPr>
          <w:rFonts w:ascii="Arial" w:hAnsi="Arial" w:cs="Arial"/>
          <w:color w:val="000000"/>
          <w:sz w:val="22"/>
          <w:szCs w:val="22"/>
        </w:rPr>
        <w:t>de</w:t>
      </w:r>
      <w:r w:rsidRPr="00387FD4">
        <w:rPr>
          <w:rFonts w:ascii="Arial" w:hAnsi="Arial" w:cs="Arial"/>
          <w:color w:val="000000"/>
          <w:sz w:val="22"/>
          <w:szCs w:val="22"/>
        </w:rPr>
        <w:t>fine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nside our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Community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>, we do surveys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for 1,000’s </w:t>
      </w:r>
      <w:r w:rsidRPr="00387FD4">
        <w:rPr>
          <w:rFonts w:ascii="Arial" w:hAnsi="Arial" w:cs="Arial"/>
          <w:color w:val="000000"/>
          <w:sz w:val="22"/>
          <w:szCs w:val="22"/>
        </w:rPr>
        <w:t>of different issues</w:t>
      </w:r>
      <w:r w:rsidRPr="00387FD4">
        <w:rPr>
          <w:rFonts w:ascii="Arial" w:hAnsi="Arial" w:cs="Arial"/>
          <w:color w:val="000000"/>
          <w:sz w:val="22"/>
          <w:szCs w:val="22"/>
        </w:rPr>
        <w:t>. S</w:t>
      </w:r>
      <w:r w:rsidRPr="00387FD4">
        <w:rPr>
          <w:rFonts w:ascii="Arial" w:hAnsi="Arial" w:cs="Arial"/>
          <w:color w:val="000000"/>
          <w:sz w:val="22"/>
          <w:szCs w:val="22"/>
        </w:rPr>
        <w:t>o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any issue can be </w:t>
      </w:r>
      <w:r w:rsidRPr="00387FD4">
        <w:rPr>
          <w:rFonts w:ascii="Arial" w:hAnsi="Arial" w:cs="Arial"/>
          <w:color w:val="000000"/>
          <w:sz w:val="22"/>
          <w:szCs w:val="22"/>
        </w:rPr>
        <w:t>an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object of survey in our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Community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hat's why I believe we don't need to define exactly what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387FD4">
        <w:rPr>
          <w:rFonts w:ascii="Arial" w:hAnsi="Arial" w:cs="Arial"/>
          <w:color w:val="000000"/>
          <w:sz w:val="22"/>
          <w:szCs w:val="22"/>
        </w:rPr>
        <w:t>survey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is</w:t>
      </w:r>
      <w:r w:rsidRPr="00387FD4">
        <w:rPr>
          <w:rFonts w:ascii="Arial" w:hAnsi="Arial" w:cs="Arial"/>
          <w:color w:val="000000"/>
          <w:sz w:val="22"/>
          <w:szCs w:val="22"/>
        </w:rPr>
        <w:t>, because we can use survey for any public comment comments, is a survey f</w:t>
      </w:r>
      <w:r w:rsidR="006222EF" w:rsidRPr="00387FD4">
        <w:rPr>
          <w:rFonts w:ascii="Arial" w:hAnsi="Arial" w:cs="Arial"/>
          <w:color w:val="000000"/>
          <w:sz w:val="22"/>
          <w:szCs w:val="22"/>
        </w:rPr>
        <w:t>or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our point of view.</w:t>
      </w:r>
    </w:p>
    <w:p w14:paraId="03F9B4BA" w14:textId="77777777" w:rsidR="006222EF" w:rsidRPr="00387FD4" w:rsidRDefault="006222EF" w:rsidP="006222EF">
      <w:pPr>
        <w:rPr>
          <w:rFonts w:ascii="Arial" w:hAnsi="Arial" w:cs="Arial"/>
          <w:color w:val="000000"/>
          <w:sz w:val="22"/>
          <w:szCs w:val="22"/>
        </w:rPr>
      </w:pPr>
    </w:p>
    <w:p w14:paraId="2C135F1A" w14:textId="4216856A" w:rsidR="006222EF" w:rsidRPr="00387FD4" w:rsidRDefault="006222EF" w:rsidP="006222EF">
      <w:pPr>
        <w:rPr>
          <w:rFonts w:ascii="Arial" w:hAnsi="Arial" w:cs="Arial"/>
          <w:color w:val="000000"/>
          <w:sz w:val="22"/>
          <w:szCs w:val="22"/>
        </w:rPr>
      </w:pPr>
      <w:r w:rsidRPr="004A2613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Now, but I think you're I think you're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absolutely correct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from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that standpoint, but I guess my point was </w:t>
      </w:r>
      <w:r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hat we're talking about a very specific survey as part of the </w:t>
      </w:r>
      <w:r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>olistic recommendation.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And maybe there's a possibility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387FD4">
        <w:rPr>
          <w:rFonts w:ascii="Arial" w:hAnsi="Arial" w:cs="Arial"/>
          <w:color w:val="000000"/>
          <w:sz w:val="22"/>
          <w:szCs w:val="22"/>
        </w:rPr>
        <w:t>I’ll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leave it at here unless someone else wants to weigh in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there might be a possibility here to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identify what the expectation is for the </w:t>
      </w:r>
      <w:r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olistic </w:t>
      </w:r>
      <w:r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>eview team of the surveys being done by the constituent parts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nd so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we can we can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think about that, over time, but that's kind of where my head's going right now.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So, I didn’t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catch all the comments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in chat,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Leon has made a </w:t>
      </w:r>
      <w:r w:rsidRPr="00387FD4">
        <w:rPr>
          <w:rFonts w:ascii="Arial" w:hAnsi="Arial" w:cs="Arial"/>
          <w:color w:val="000000"/>
          <w:sz w:val="22"/>
          <w:szCs w:val="22"/>
        </w:rPr>
        <w:t>comment to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maybe say an opinion survey.</w:t>
      </w:r>
    </w:p>
    <w:p w14:paraId="6C39EE4B" w14:textId="75091A75" w:rsidR="006222EF" w:rsidRPr="00387FD4" w:rsidRDefault="006222EF" w:rsidP="006222EF">
      <w:pPr>
        <w:rPr>
          <w:rFonts w:ascii="Arial" w:hAnsi="Arial" w:cs="Arial"/>
          <w:color w:val="000000"/>
          <w:sz w:val="22"/>
          <w:szCs w:val="22"/>
        </w:rPr>
      </w:pPr>
    </w:p>
    <w:p w14:paraId="0FBF33C3" w14:textId="4AF2EBC3" w:rsidR="00A946CC" w:rsidRPr="00387FD4" w:rsidRDefault="00A946CC" w:rsidP="00A946CC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Cheryl</w:t>
      </w:r>
      <w:r w:rsidRPr="00387FD4">
        <w:rPr>
          <w:rFonts w:ascii="Arial" w:hAnsi="Arial" w:cs="Arial"/>
          <w:color w:val="000000"/>
          <w:sz w:val="22"/>
          <w:szCs w:val="22"/>
        </w:rPr>
        <w:t>: I</w:t>
      </w:r>
      <w:r w:rsidRPr="00387FD4">
        <w:rPr>
          <w:rFonts w:ascii="Arial" w:hAnsi="Arial" w:cs="Arial"/>
          <w:color w:val="000000"/>
          <w:sz w:val="22"/>
          <w:szCs w:val="22"/>
        </w:rPr>
        <w:t>'m not sure that's in keeping with the intent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t's not the opinions of what is, for example, going on, it is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the what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is going on.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Because for continuous improvement or even to assess and analyze what needs to be improved, you need a baseline and we were very much talking about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the what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is happening in the AC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/SOs, </w:t>
      </w:r>
      <w:r w:rsidRPr="00387FD4">
        <w:rPr>
          <w:rFonts w:ascii="Arial" w:hAnsi="Arial" w:cs="Arial"/>
          <w:color w:val="000000"/>
          <w:sz w:val="22"/>
          <w:szCs w:val="22"/>
        </w:rPr>
        <w:t>that's the data that needs to be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established,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collected in some way, call it what you will, so that then</w:t>
      </w:r>
      <w:r w:rsidRPr="00387FD4">
        <w:rPr>
          <w:rFonts w:ascii="Arial" w:hAnsi="Arial" w:cs="Arial"/>
          <w:color w:val="000000"/>
          <w:sz w:val="22"/>
          <w:szCs w:val="22"/>
        </w:rPr>
        <w:t>, i</w:t>
      </w:r>
      <w:r w:rsidRPr="00387FD4">
        <w:rPr>
          <w:rFonts w:ascii="Arial" w:hAnsi="Arial" w:cs="Arial"/>
          <w:color w:val="000000"/>
          <w:sz w:val="22"/>
          <w:szCs w:val="22"/>
        </w:rPr>
        <w:t>mprovements can be measured upon that</w:t>
      </w:r>
      <w:r w:rsidRPr="00387FD4">
        <w:rPr>
          <w:rFonts w:ascii="Arial" w:hAnsi="Arial" w:cs="Arial"/>
          <w:color w:val="000000"/>
          <w:sz w:val="22"/>
          <w:szCs w:val="22"/>
        </w:rPr>
        <w:t>, i</w:t>
      </w:r>
      <w:r w:rsidRPr="00387FD4">
        <w:rPr>
          <w:rFonts w:ascii="Arial" w:hAnsi="Arial" w:cs="Arial"/>
          <w:color w:val="000000"/>
          <w:sz w:val="22"/>
          <w:szCs w:val="22"/>
        </w:rPr>
        <w:t>mprovement programs can be designed around that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ow much people like or dislike it comes into the analysis of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that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N</w:t>
      </w:r>
      <w:r w:rsidRPr="00387FD4">
        <w:rPr>
          <w:rFonts w:ascii="Arial" w:hAnsi="Arial" w:cs="Arial"/>
          <w:color w:val="000000"/>
          <w:sz w:val="22"/>
          <w:szCs w:val="22"/>
        </w:rPr>
        <w:t>ot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necessarily the identification of what is going on, so let's not keep </w:t>
      </w:r>
      <w:r w:rsidRPr="00387FD4">
        <w:rPr>
          <w:rFonts w:ascii="Arial" w:hAnsi="Arial" w:cs="Arial"/>
          <w:color w:val="000000"/>
          <w:sz w:val="22"/>
          <w:szCs w:val="22"/>
        </w:rPr>
        <w:lastRenderedPageBreak/>
        <w:t>what is going on and how much we like it or how much we feel it's effective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they're kind of slightly different things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hey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are </w:t>
      </w:r>
      <w:r w:rsidRPr="00387FD4">
        <w:rPr>
          <w:rFonts w:ascii="Arial" w:hAnsi="Arial" w:cs="Arial"/>
          <w:color w:val="000000"/>
          <w:sz w:val="22"/>
          <w:szCs w:val="22"/>
        </w:rPr>
        <w:t>part of a spectrum, but the survey term is right at the basics.</w:t>
      </w:r>
    </w:p>
    <w:p w14:paraId="644B82E9" w14:textId="3FEA1423" w:rsidR="0099499D" w:rsidRPr="00387FD4" w:rsidRDefault="0099499D" w:rsidP="00A946CC">
      <w:pPr>
        <w:rPr>
          <w:rFonts w:ascii="Arial" w:hAnsi="Arial" w:cs="Arial"/>
          <w:color w:val="000000"/>
          <w:sz w:val="22"/>
          <w:szCs w:val="22"/>
        </w:rPr>
      </w:pPr>
    </w:p>
    <w:p w14:paraId="66C5076D" w14:textId="37E57D2F" w:rsidR="0099499D" w:rsidRPr="00387FD4" w:rsidRDefault="0099499D" w:rsidP="0099499D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Larisa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 just posted in the chat that in the draft </w:t>
      </w:r>
      <w:r w:rsidRPr="00387FD4">
        <w:rPr>
          <w:rFonts w:ascii="Arial" w:hAnsi="Arial" w:cs="Arial"/>
          <w:color w:val="000000"/>
          <w:sz w:val="22"/>
          <w:szCs w:val="22"/>
        </w:rPr>
        <w:t>ToR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we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actually have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a note of where the term survey came from, so perhaps in the definition section, we could just restate that </w:t>
      </w:r>
      <w:r w:rsidRPr="00387FD4">
        <w:rPr>
          <w:rFonts w:ascii="Arial" w:hAnsi="Arial" w:cs="Arial"/>
          <w:color w:val="000000"/>
          <w:sz w:val="22"/>
          <w:szCs w:val="22"/>
        </w:rPr>
        <w:t>the w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ord survey shows up is as it relates to this survey is it was defined by </w:t>
      </w:r>
      <w:r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or referenced by </w:t>
      </w:r>
      <w:r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</w:p>
    <w:p w14:paraId="75713B07" w14:textId="77777777" w:rsidR="00387FD4" w:rsidRDefault="00387FD4" w:rsidP="0099499D">
      <w:pPr>
        <w:rPr>
          <w:rFonts w:ascii="Arial" w:hAnsi="Arial" w:cs="Arial"/>
          <w:color w:val="000000"/>
          <w:sz w:val="22"/>
          <w:szCs w:val="22"/>
        </w:rPr>
      </w:pPr>
    </w:p>
    <w:p w14:paraId="7A003F00" w14:textId="1C3341D5" w:rsidR="0099499D" w:rsidRPr="00387FD4" w:rsidRDefault="0099499D" w:rsidP="0099499D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>: That would be helpful. Thank you, Larisa.</w:t>
      </w:r>
    </w:p>
    <w:p w14:paraId="33938A42" w14:textId="3E2BD626" w:rsidR="0099499D" w:rsidRPr="00387FD4" w:rsidRDefault="0099499D" w:rsidP="0099499D">
      <w:pPr>
        <w:rPr>
          <w:rFonts w:ascii="Arial" w:hAnsi="Arial" w:cs="Arial"/>
          <w:color w:val="000000"/>
          <w:sz w:val="22"/>
          <w:szCs w:val="22"/>
        </w:rPr>
      </w:pPr>
    </w:p>
    <w:p w14:paraId="73D9B7C9" w14:textId="35A35AD3" w:rsidR="006F6B3A" w:rsidRPr="00387FD4" w:rsidRDefault="0099499D" w:rsidP="006F6B3A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Cheryl</w:t>
      </w:r>
      <w:r w:rsidRPr="00387FD4">
        <w:rPr>
          <w:rFonts w:ascii="Arial" w:hAnsi="Arial" w:cs="Arial"/>
          <w:color w:val="000000"/>
          <w:sz w:val="22"/>
          <w:szCs w:val="22"/>
        </w:rPr>
        <w:t>: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Basically</w:t>
      </w:r>
      <w:r w:rsidR="00A04830" w:rsidRPr="00387FD4">
        <w:rPr>
          <w:rFonts w:ascii="Arial" w:hAnsi="Arial" w:cs="Arial"/>
          <w:color w:val="000000"/>
          <w:sz w:val="22"/>
          <w:szCs w:val="22"/>
        </w:rPr>
        <w:t>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this is another one of those delightful spaces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where what one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means in terms of a definition of continuous improvement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notice not program or process, because as soon as you use t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he two terms continuous </w:t>
      </w:r>
      <w:r w:rsidR="00387FD4" w:rsidRPr="00387FD4">
        <w:rPr>
          <w:rFonts w:ascii="Arial" w:hAnsi="Arial" w:cs="Arial"/>
          <w:color w:val="000000"/>
          <w:sz w:val="22"/>
          <w:szCs w:val="22"/>
        </w:rPr>
        <w:t>improvement,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you're really have a divergence between what is a continuous improvement program and what it's a continuous improvement process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="00C3796C" w:rsidRPr="00387FD4">
        <w:rPr>
          <w:rFonts w:ascii="Arial" w:hAnsi="Arial" w:cs="Arial"/>
          <w:color w:val="000000"/>
          <w:sz w:val="22"/>
          <w:szCs w:val="22"/>
        </w:rPr>
        <w:t>S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I was just saying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>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>i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f you look at the work of the term of all various things meant by that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>, i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t includes a number of steps and it doesn't matter </w:t>
      </w:r>
      <w:r w:rsidR="00C3796C" w:rsidRPr="00387FD4">
        <w:rPr>
          <w:rFonts w:ascii="Arial" w:hAnsi="Arial" w:cs="Arial"/>
          <w:color w:val="000000"/>
          <w:sz w:val="22"/>
          <w:szCs w:val="22"/>
        </w:rPr>
        <w:t>whether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there's a whole bunch of 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them.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T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hree step programs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seven step processes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 xml:space="preserve">, nine </w:t>
      </w:r>
      <w:r w:rsidR="00387FD4" w:rsidRPr="00387FD4">
        <w:rPr>
          <w:rFonts w:ascii="Arial" w:hAnsi="Arial" w:cs="Arial"/>
          <w:color w:val="000000"/>
          <w:sz w:val="22"/>
          <w:szCs w:val="22"/>
        </w:rPr>
        <w:t>steps, you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know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, pick a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number, you can have that many steps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. B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ut they usually involve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 xml:space="preserve"> a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set of identifications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a set of analysis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,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and then a set of </w:t>
      </w:r>
      <w:proofErr w:type="spellStart"/>
      <w:r w:rsidR="006F6B3A" w:rsidRPr="00387FD4">
        <w:rPr>
          <w:rFonts w:ascii="Arial" w:hAnsi="Arial" w:cs="Arial"/>
          <w:color w:val="000000"/>
          <w:sz w:val="22"/>
          <w:szCs w:val="22"/>
        </w:rPr>
        <w:t>implementable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s</w:t>
      </w:r>
      <w:proofErr w:type="spellEnd"/>
      <w:r w:rsidR="00002E91"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>hat then get planned and put into place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. T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hen 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 xml:space="preserve">they 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ideally get tested for their effectiveness and efficiency before one 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either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tweaks them or goes through the cycle, again</w:t>
      </w:r>
      <w:r w:rsidR="00002E91" w:rsidRPr="00387FD4">
        <w:rPr>
          <w:rFonts w:ascii="Arial" w:hAnsi="Arial" w:cs="Arial"/>
          <w:color w:val="000000"/>
          <w:sz w:val="22"/>
          <w:szCs w:val="22"/>
        </w:rPr>
        <w:t>.</w:t>
      </w:r>
      <w:r w:rsidR="006F6B3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42EF1C" w14:textId="659344C7" w:rsidR="00002E91" w:rsidRPr="00387FD4" w:rsidRDefault="00002E91" w:rsidP="006F6B3A">
      <w:pPr>
        <w:rPr>
          <w:rFonts w:ascii="Arial" w:hAnsi="Arial" w:cs="Arial"/>
          <w:color w:val="000000"/>
          <w:sz w:val="22"/>
          <w:szCs w:val="22"/>
        </w:rPr>
      </w:pPr>
    </w:p>
    <w:p w14:paraId="0A1E34E6" w14:textId="136FE46D" w:rsidR="0073247A" w:rsidRPr="00387FD4" w:rsidRDefault="00002E91" w:rsidP="0073247A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Katrina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When we were reading through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he terms of reference document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,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I could not understand the relation between good practices and continuous improvement and how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,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at least in my mind when I read where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 i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t was like trying to continuously improve best or good practices of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SOs / ACs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but then there was a very short comment from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Cheryl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which said that we're talking about good practices of continuous improvement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, not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continuous improvement of good practices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.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A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nd my suggestion would be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d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o not try to define good practice separately, because it might cause a misunderstanding.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Maybe not everybody is so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deep into the idea of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H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olistic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R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eviews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.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13391" w:rsidRPr="00387FD4">
        <w:rPr>
          <w:rFonts w:ascii="Arial" w:hAnsi="Arial" w:cs="Arial"/>
          <w:color w:val="000000"/>
          <w:sz w:val="22"/>
          <w:szCs w:val="22"/>
        </w:rPr>
        <w:t>So</w:t>
      </w:r>
      <w:proofErr w:type="gramEnd"/>
      <w:r w:rsidR="0073247A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F13391" w:rsidRPr="00387FD4">
        <w:rPr>
          <w:rFonts w:ascii="Arial" w:hAnsi="Arial" w:cs="Arial"/>
          <w:color w:val="000000"/>
          <w:sz w:val="22"/>
          <w:szCs w:val="22"/>
        </w:rPr>
        <w:t>t</w:t>
      </w:r>
      <w:r w:rsidR="0073247A" w:rsidRPr="00387FD4">
        <w:rPr>
          <w:rFonts w:ascii="Arial" w:hAnsi="Arial" w:cs="Arial"/>
          <w:color w:val="000000"/>
          <w:sz w:val="22"/>
          <w:szCs w:val="22"/>
        </w:rPr>
        <w:t>alk about continuous improvement and good practices of continuous improvement, not just good practices by themselves.</w:t>
      </w:r>
    </w:p>
    <w:p w14:paraId="469ADA3A" w14:textId="3DB2B87D" w:rsidR="00F13391" w:rsidRPr="00387FD4" w:rsidRDefault="00F13391" w:rsidP="0073247A">
      <w:pPr>
        <w:rPr>
          <w:rFonts w:ascii="Arial" w:hAnsi="Arial" w:cs="Arial"/>
          <w:color w:val="000000"/>
          <w:sz w:val="22"/>
          <w:szCs w:val="22"/>
        </w:rPr>
      </w:pPr>
    </w:p>
    <w:p w14:paraId="679DCCD0" w14:textId="392815A5" w:rsidR="00F13391" w:rsidRPr="00387FD4" w:rsidRDefault="00F13391" w:rsidP="00F13391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Vanda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 put in the in the that the continuous improvement is also part of management excellence that I believe is also </w:t>
      </w:r>
      <w:r w:rsidRPr="00387FD4">
        <w:rPr>
          <w:rFonts w:ascii="Arial" w:hAnsi="Arial" w:cs="Arial"/>
          <w:color w:val="000000"/>
          <w:sz w:val="22"/>
          <w:szCs w:val="22"/>
        </w:rPr>
        <w:t>used in ICANN org.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4E6534" w:rsidRPr="00387FD4">
        <w:rPr>
          <w:rFonts w:ascii="Arial" w:hAnsi="Arial" w:cs="Arial"/>
          <w:color w:val="000000"/>
          <w:sz w:val="22"/>
          <w:szCs w:val="22"/>
        </w:rPr>
        <w:t>So,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 do believe that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there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could be the first step to look at the management excellent </w:t>
      </w:r>
      <w:r w:rsidR="004E6534" w:rsidRPr="00387FD4">
        <w:rPr>
          <w:rFonts w:ascii="Arial" w:hAnsi="Arial" w:cs="Arial"/>
          <w:color w:val="000000"/>
          <w:sz w:val="22"/>
          <w:szCs w:val="22"/>
        </w:rPr>
        <w:t>p</w:t>
      </w:r>
      <w:r w:rsidRPr="00387FD4">
        <w:rPr>
          <w:rFonts w:ascii="Arial" w:hAnsi="Arial" w:cs="Arial"/>
          <w:color w:val="000000"/>
          <w:sz w:val="22"/>
          <w:szCs w:val="22"/>
        </w:rPr>
        <w:t>rogram.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That is in using many companies around and there is </w:t>
      </w:r>
      <w:r w:rsidR="004E6534" w:rsidRPr="00387FD4">
        <w:rPr>
          <w:rFonts w:ascii="Arial" w:hAnsi="Arial" w:cs="Arial"/>
          <w:color w:val="000000"/>
          <w:sz w:val="22"/>
          <w:szCs w:val="22"/>
        </w:rPr>
        <w:t>definition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for many things so maybe even in</w:t>
      </w:r>
      <w:r w:rsidR="004E6534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.org there is a concept of management excellence that can be used as continuous improvement.</w:t>
      </w:r>
    </w:p>
    <w:p w14:paraId="51D32B57" w14:textId="2D327EA0" w:rsidR="004E6534" w:rsidRPr="00387FD4" w:rsidRDefault="004E6534" w:rsidP="00F13391">
      <w:pPr>
        <w:rPr>
          <w:rFonts w:ascii="Arial" w:hAnsi="Arial" w:cs="Arial"/>
          <w:color w:val="000000"/>
          <w:sz w:val="22"/>
          <w:szCs w:val="22"/>
        </w:rPr>
      </w:pPr>
    </w:p>
    <w:p w14:paraId="69520BA2" w14:textId="4C1639D7" w:rsidR="004E6534" w:rsidRPr="00387FD4" w:rsidRDefault="004E6534" w:rsidP="004E6534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Sebastien</w:t>
      </w:r>
      <w:r w:rsidRPr="00387FD4">
        <w:rPr>
          <w:rFonts w:ascii="Arial" w:hAnsi="Arial" w:cs="Arial"/>
          <w:color w:val="000000"/>
          <w:sz w:val="22"/>
          <w:szCs w:val="22"/>
        </w:rPr>
        <w:t>: J</w:t>
      </w:r>
      <w:r w:rsidRPr="00387FD4">
        <w:rPr>
          <w:rFonts w:ascii="Arial" w:hAnsi="Arial" w:cs="Arial"/>
          <w:color w:val="000000"/>
          <w:sz w:val="22"/>
          <w:szCs w:val="22"/>
        </w:rPr>
        <w:t>ust to react to Katrina, my feeling was if we write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definition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it's not to be useful in one place in the document, and if we talk about good practice it's, not just for continuous improvement but it's also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good practice of sharing a meeting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with practice of writing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387FD4">
        <w:rPr>
          <w:rFonts w:ascii="Arial" w:hAnsi="Arial" w:cs="Arial"/>
          <w:color w:val="000000"/>
          <w:sz w:val="22"/>
          <w:szCs w:val="22"/>
        </w:rPr>
        <w:t>comment or writing a recommendation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Therefore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, for the way we are writing it it's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not to be linked with </w:t>
      </w:r>
      <w:r w:rsidRPr="00387FD4">
        <w:rPr>
          <w:rFonts w:ascii="Arial" w:hAnsi="Arial" w:cs="Arial"/>
          <w:color w:val="000000"/>
          <w:sz w:val="22"/>
          <w:szCs w:val="22"/>
        </w:rPr>
        <w:t>anything specifically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f we use it in this document for continuous improvement, so be it, but it's for a lot of other activities that it can be used to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</w:p>
    <w:p w14:paraId="0BB5C766" w14:textId="57AF42CF" w:rsidR="004E6534" w:rsidRPr="00387FD4" w:rsidRDefault="004E6534" w:rsidP="004E6534">
      <w:pPr>
        <w:rPr>
          <w:rFonts w:ascii="Arial" w:hAnsi="Arial" w:cs="Arial"/>
          <w:color w:val="000000"/>
          <w:sz w:val="22"/>
          <w:szCs w:val="22"/>
        </w:rPr>
      </w:pPr>
    </w:p>
    <w:p w14:paraId="22149472" w14:textId="2C4F188E" w:rsidR="00D601E7" w:rsidRPr="00387FD4" w:rsidRDefault="00D601E7" w:rsidP="00D601E7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>: 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ne thing that I would add here is that when I think about definitions that they can be </w:t>
      </w:r>
      <w:r w:rsidR="009D2D75" w:rsidRPr="00387FD4">
        <w:rPr>
          <w:rFonts w:ascii="Arial" w:hAnsi="Arial" w:cs="Arial"/>
          <w:color w:val="000000"/>
          <w:sz w:val="22"/>
          <w:szCs w:val="22"/>
        </w:rPr>
        <w:t>ambiguous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like this, I always try to think about what </w:t>
      </w:r>
      <w:r w:rsidRPr="00387FD4">
        <w:rPr>
          <w:rFonts w:ascii="Arial" w:hAnsi="Arial" w:cs="Arial"/>
          <w:color w:val="000000"/>
          <w:sz w:val="22"/>
          <w:szCs w:val="22"/>
        </w:rPr>
        <w:t>I’m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trying to achieve.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And it kind of made me think of it as a </w:t>
      </w:r>
      <w:r w:rsidRPr="00387FD4">
        <w:rPr>
          <w:rFonts w:ascii="Arial" w:hAnsi="Arial" w:cs="Arial"/>
          <w:color w:val="000000"/>
          <w:sz w:val="22"/>
          <w:szCs w:val="22"/>
        </w:rPr>
        <w:t>“</w:t>
      </w:r>
      <w:r w:rsidRPr="00387FD4">
        <w:rPr>
          <w:rFonts w:ascii="Arial" w:hAnsi="Arial" w:cs="Arial"/>
          <w:color w:val="000000"/>
          <w:sz w:val="22"/>
          <w:szCs w:val="22"/>
        </w:rPr>
        <w:t>such as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statement because I think when we think about continuous improvement, or at least when I think about continuous improvement in the </w:t>
      </w:r>
      <w:r w:rsidRPr="00387FD4">
        <w:rPr>
          <w:rFonts w:ascii="Arial" w:hAnsi="Arial" w:cs="Arial"/>
          <w:color w:val="000000"/>
          <w:sz w:val="22"/>
          <w:szCs w:val="22"/>
        </w:rPr>
        <w:t>ATRT3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context, it was such that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we can we could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bite off discrete pieces of work that weren't so huge and so voluminous that we ended up with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20 recommendations</w:t>
      </w:r>
      <w:r w:rsidRPr="00387FD4">
        <w:rPr>
          <w:rFonts w:ascii="Arial" w:hAnsi="Arial" w:cs="Arial"/>
          <w:color w:val="000000"/>
          <w:sz w:val="22"/>
          <w:szCs w:val="22"/>
        </w:rPr>
        <w:t>. 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 was a way to go through, and say how do you solve one problem, how do you solve the next problem, how do you solve the next </w:t>
      </w:r>
      <w:r w:rsidRPr="00387FD4">
        <w:rPr>
          <w:rFonts w:ascii="Arial" w:hAnsi="Arial" w:cs="Arial"/>
          <w:color w:val="000000"/>
          <w:sz w:val="22"/>
          <w:szCs w:val="22"/>
        </w:rPr>
        <w:lastRenderedPageBreak/>
        <w:t>problem and be in continuous improvement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mode around the </w:t>
      </w:r>
      <w:r w:rsidR="00387FD4" w:rsidRPr="00387FD4">
        <w:rPr>
          <w:rFonts w:ascii="Arial" w:hAnsi="Arial" w:cs="Arial"/>
          <w:color w:val="000000"/>
          <w:sz w:val="22"/>
          <w:szCs w:val="22"/>
        </w:rPr>
        <w:t>processes but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making certain that it was not continuous improvement on something the size of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an elephant and more the size of a mouse in terms of discrete pieces of work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>hat's just how I think about continuous improvement</w:t>
      </w:r>
      <w:r w:rsidRPr="00387FD4">
        <w:rPr>
          <w:rFonts w:ascii="Arial" w:hAnsi="Arial" w:cs="Arial"/>
          <w:color w:val="000000"/>
          <w:sz w:val="22"/>
          <w:szCs w:val="22"/>
        </w:rPr>
        <w:t>. I</w:t>
      </w:r>
      <w:r w:rsidRPr="00387FD4">
        <w:rPr>
          <w:rFonts w:ascii="Arial" w:hAnsi="Arial" w:cs="Arial"/>
          <w:color w:val="000000"/>
          <w:sz w:val="22"/>
          <w:szCs w:val="22"/>
        </w:rPr>
        <w:t>t really doesn't fit into a definition, but that's in my mind.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266CB8" w14:textId="53C7B582" w:rsidR="00D601E7" w:rsidRPr="00387FD4" w:rsidRDefault="00D601E7" w:rsidP="00D601E7">
      <w:pPr>
        <w:rPr>
          <w:rFonts w:ascii="Arial" w:hAnsi="Arial" w:cs="Arial"/>
          <w:sz w:val="22"/>
          <w:szCs w:val="22"/>
        </w:rPr>
      </w:pPr>
    </w:p>
    <w:p w14:paraId="0A532722" w14:textId="48BC123D" w:rsidR="00AC2951" w:rsidRPr="00387FD4" w:rsidRDefault="00AC2951" w:rsidP="00AC2951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Cheryl (CHAT)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but that is not directly applicable to ACS us.</w:t>
      </w:r>
    </w:p>
    <w:p w14:paraId="72148C31" w14:textId="1953326F" w:rsidR="00AC2951" w:rsidRPr="00387FD4" w:rsidRDefault="00AC2951" w:rsidP="00AC2951">
      <w:pPr>
        <w:rPr>
          <w:rFonts w:ascii="Arial" w:hAnsi="Arial" w:cs="Arial"/>
          <w:color w:val="000000"/>
          <w:sz w:val="22"/>
          <w:szCs w:val="22"/>
        </w:rPr>
      </w:pPr>
    </w:p>
    <w:p w14:paraId="122C818A" w14:textId="2A09586B" w:rsidR="00AC2951" w:rsidRPr="00387FD4" w:rsidRDefault="00AC2951" w:rsidP="00AC2951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Cheryl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That that that's in response to ISO 9000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 made an awful lot of money over the years helping companies achieve that accreditation and it's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really good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at setting up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auditable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processes that does not necessarily go to any form of measurement or mechanism that is directly applicable for the success or otherwise of </w:t>
      </w:r>
      <w:r w:rsidRPr="00387FD4">
        <w:rPr>
          <w:rFonts w:ascii="Arial" w:hAnsi="Arial" w:cs="Arial"/>
          <w:color w:val="000000"/>
          <w:sz w:val="22"/>
          <w:szCs w:val="22"/>
        </w:rPr>
        <w:t>ACs and SOs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Rather just t</w:t>
      </w:r>
      <w:r w:rsidRPr="00387FD4">
        <w:rPr>
          <w:rFonts w:ascii="Arial" w:hAnsi="Arial" w:cs="Arial"/>
          <w:color w:val="000000"/>
          <w:sz w:val="22"/>
          <w:szCs w:val="22"/>
        </w:rPr>
        <w:t>he data trail that one would be able to show what is or isn't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so you could build a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really badly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designed failing engineering bridge and still have it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terms of the paperwork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7E29DC" w:rsidRPr="00387FD4">
        <w:rPr>
          <w:rFonts w:ascii="Arial" w:hAnsi="Arial" w:cs="Arial"/>
          <w:color w:val="000000"/>
          <w:sz w:val="22"/>
          <w:szCs w:val="22"/>
        </w:rPr>
        <w:t xml:space="preserve">be </w:t>
      </w:r>
      <w:r w:rsidRPr="00387FD4">
        <w:rPr>
          <w:rFonts w:ascii="Arial" w:hAnsi="Arial" w:cs="Arial"/>
          <w:color w:val="000000"/>
          <w:sz w:val="22"/>
          <w:szCs w:val="22"/>
        </w:rPr>
        <w:t>auditable on 9001 to be accredited</w:t>
      </w:r>
      <w:r w:rsidRPr="00387FD4">
        <w:rPr>
          <w:rFonts w:ascii="Arial" w:hAnsi="Arial" w:cs="Arial"/>
          <w:color w:val="000000"/>
          <w:sz w:val="22"/>
          <w:szCs w:val="22"/>
        </w:rPr>
        <w:t>. 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here's a differentiation </w:t>
      </w:r>
      <w:r w:rsidRPr="00387FD4">
        <w:rPr>
          <w:rFonts w:ascii="Arial" w:hAnsi="Arial" w:cs="Arial"/>
          <w:color w:val="000000"/>
          <w:sz w:val="22"/>
          <w:szCs w:val="22"/>
        </w:rPr>
        <w:t>here, it’s a</w:t>
      </w:r>
      <w:r w:rsidRPr="00387FD4">
        <w:rPr>
          <w:rFonts w:ascii="Arial" w:hAnsi="Arial" w:cs="Arial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rabbit hole, I know, but it's not just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throw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terms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out and think that that somehow makes stuff better they help make stuff better, but they don't make it better in and of themselves.</w:t>
      </w:r>
    </w:p>
    <w:p w14:paraId="67296226" w14:textId="50724248" w:rsidR="00AC2951" w:rsidRPr="00387FD4" w:rsidRDefault="00AC2951" w:rsidP="00AC2951">
      <w:pPr>
        <w:rPr>
          <w:rFonts w:ascii="Arial" w:hAnsi="Arial" w:cs="Arial"/>
          <w:sz w:val="22"/>
          <w:szCs w:val="22"/>
        </w:rPr>
      </w:pPr>
    </w:p>
    <w:p w14:paraId="78EF29CA" w14:textId="6C52BC25" w:rsidR="00A13063" w:rsidRPr="00387FD4" w:rsidRDefault="007E29DC" w:rsidP="00A13063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Maarten</w:t>
      </w:r>
      <w:r w:rsidRPr="00387FD4">
        <w:rPr>
          <w:rFonts w:ascii="Arial" w:hAnsi="Arial" w:cs="Arial"/>
          <w:sz w:val="22"/>
          <w:szCs w:val="22"/>
        </w:rPr>
        <w:t xml:space="preserve">: I think that is 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that's exactly the reason why we may want to refer to it and explain, because people know this is there, and some people are very happy that they got the 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>certificate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 for their processes.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>Why that there's no foolproof seeking and I think what you just said, illustrates exactly why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>his could help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>explain what we mean.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A13063" w:rsidRPr="00387FD4">
        <w:rPr>
          <w:rFonts w:ascii="Arial" w:hAnsi="Arial" w:cs="Arial"/>
          <w:color w:val="000000"/>
          <w:sz w:val="22"/>
          <w:szCs w:val="22"/>
        </w:rPr>
        <w:t>We mean not doing all the steps according to ISO 9001 we mean doing meaningful steps of continuous improvement.</w:t>
      </w:r>
    </w:p>
    <w:p w14:paraId="04F16A40" w14:textId="1737701E" w:rsidR="00A13063" w:rsidRPr="00387FD4" w:rsidRDefault="00A13063" w:rsidP="00A1306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8E963A2" w14:textId="2CA02781" w:rsidR="00A13063" w:rsidRPr="00387FD4" w:rsidRDefault="00A13063" w:rsidP="00A13063">
      <w:pPr>
        <w:rPr>
          <w:rFonts w:ascii="Arial" w:hAnsi="Arial" w:cs="Arial"/>
          <w:sz w:val="22"/>
          <w:szCs w:val="22"/>
        </w:rPr>
      </w:pPr>
    </w:p>
    <w:p w14:paraId="171837D6" w14:textId="2BE4048F" w:rsidR="00A13063" w:rsidRPr="00E57E06" w:rsidRDefault="00A13063" w:rsidP="00A13063">
      <w:pPr>
        <w:rPr>
          <w:rFonts w:ascii="Arial" w:hAnsi="Arial" w:cs="Arial"/>
          <w:b/>
          <w:bCs/>
          <w:sz w:val="22"/>
          <w:szCs w:val="22"/>
        </w:rPr>
      </w:pPr>
      <w:r w:rsidRPr="00E57E06">
        <w:rPr>
          <w:rFonts w:ascii="Arial" w:hAnsi="Arial" w:cs="Arial"/>
          <w:b/>
          <w:bCs/>
          <w:sz w:val="22"/>
          <w:szCs w:val="22"/>
          <w:highlight w:val="yellow"/>
        </w:rPr>
        <w:t>Socialization:</w:t>
      </w:r>
      <w:r w:rsidRPr="00E57E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6C9222" w14:textId="5A8F684C" w:rsidR="00A13063" w:rsidRPr="00387FD4" w:rsidRDefault="00A13063" w:rsidP="00A13063">
      <w:pPr>
        <w:rPr>
          <w:rFonts w:ascii="Arial" w:hAnsi="Arial" w:cs="Arial"/>
          <w:sz w:val="22"/>
          <w:szCs w:val="22"/>
        </w:rPr>
      </w:pPr>
    </w:p>
    <w:p w14:paraId="322B82BB" w14:textId="09E86FC1" w:rsidR="00D03F99" w:rsidRPr="00387FD4" w:rsidRDefault="00D03F99" w:rsidP="00D03F99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Cheryl</w:t>
      </w:r>
      <w:r w:rsidRPr="00387FD4">
        <w:rPr>
          <w:rFonts w:ascii="Arial" w:hAnsi="Arial" w:cs="Arial"/>
          <w:sz w:val="22"/>
          <w:szCs w:val="22"/>
        </w:rPr>
        <w:t>: T</w:t>
      </w:r>
      <w:r w:rsidRPr="00387FD4">
        <w:rPr>
          <w:rFonts w:ascii="Arial" w:hAnsi="Arial" w:cs="Arial"/>
          <w:color w:val="000000"/>
          <w:sz w:val="22"/>
          <w:szCs w:val="22"/>
        </w:rPr>
        <w:t>his one is I think more commonly used and understood within an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ICANN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context, it has become a more of a common use term in with regard to taking a product of a process, be it a piece of policy or advice or whatever, and then having some form of interaction with Community be that a small part of the </w:t>
      </w:r>
      <w:r w:rsidRPr="00387FD4">
        <w:rPr>
          <w:rFonts w:ascii="Arial" w:hAnsi="Arial" w:cs="Arial"/>
          <w:color w:val="000000"/>
          <w:sz w:val="22"/>
          <w:szCs w:val="22"/>
        </w:rPr>
        <w:t>ICANN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Community or the </w:t>
      </w:r>
      <w:r w:rsidRPr="00387FD4">
        <w:rPr>
          <w:rFonts w:ascii="Arial" w:hAnsi="Arial" w:cs="Arial"/>
          <w:color w:val="000000"/>
          <w:sz w:val="22"/>
          <w:szCs w:val="22"/>
        </w:rPr>
        <w:t>ICANN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community as a whole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to interact with the Community and seek some form or feedback on that material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A</w:t>
      </w:r>
      <w:r w:rsidRPr="00387FD4">
        <w:rPr>
          <w:rFonts w:ascii="Arial" w:hAnsi="Arial" w:cs="Arial"/>
          <w:color w:val="000000"/>
          <w:sz w:val="22"/>
          <w:szCs w:val="22"/>
        </w:rPr>
        <w:t>nd that's how my head defines it, at least, but just on the off chance that it is not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</w:t>
      </w:r>
      <w:r w:rsidRPr="00387FD4">
        <w:rPr>
          <w:rFonts w:ascii="Arial" w:hAnsi="Arial" w:cs="Arial"/>
          <w:color w:val="000000"/>
          <w:sz w:val="22"/>
          <w:szCs w:val="22"/>
        </w:rPr>
        <w:t>s clearly understood by everybody that's kind of what it is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in practice, we probably should try and make some sort of terms that can be used as a as a definition, you know document that's all</w:t>
      </w:r>
      <w:r w:rsidRPr="00387FD4">
        <w:rPr>
          <w:rFonts w:ascii="Arial" w:hAnsi="Arial" w:cs="Arial"/>
          <w:color w:val="000000"/>
          <w:sz w:val="22"/>
          <w:szCs w:val="22"/>
        </w:rPr>
        <w:t>.</w:t>
      </w:r>
    </w:p>
    <w:p w14:paraId="3514059F" w14:textId="5C287BAD" w:rsidR="00D03F99" w:rsidRPr="00387FD4" w:rsidRDefault="00D03F99" w:rsidP="00D03F99">
      <w:pPr>
        <w:rPr>
          <w:rFonts w:ascii="Arial" w:hAnsi="Arial" w:cs="Arial"/>
          <w:color w:val="000000"/>
          <w:sz w:val="22"/>
          <w:szCs w:val="22"/>
        </w:rPr>
      </w:pPr>
    </w:p>
    <w:p w14:paraId="7D7FCC02" w14:textId="439B1C13" w:rsidR="00D03F99" w:rsidRPr="00387FD4" w:rsidRDefault="00D03F99" w:rsidP="00D03F99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Jason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I think this is two things, this is </w:t>
      </w:r>
      <w:proofErr w:type="gramStart"/>
      <w:r w:rsidR="00EA47F2" w:rsidRPr="00387FD4">
        <w:rPr>
          <w:rFonts w:ascii="Arial" w:hAnsi="Arial" w:cs="Arial"/>
          <w:color w:val="000000"/>
          <w:sz w:val="22"/>
          <w:szCs w:val="22"/>
        </w:rPr>
        <w:t>definitely a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definition</w:t>
      </w:r>
      <w:r w:rsidR="00EA47F2" w:rsidRPr="00387FD4">
        <w:rPr>
          <w:rFonts w:ascii="Arial" w:hAnsi="Arial" w:cs="Arial"/>
          <w:color w:val="000000"/>
          <w:sz w:val="22"/>
          <w:szCs w:val="22"/>
        </w:rPr>
        <w:t xml:space="preserve"> as to what is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meant but it's also when it's included in the deliverables</w:t>
      </w:r>
      <w:r w:rsidR="00EA47F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what does this team think that means and what's going to be expected of the </w:t>
      </w:r>
      <w:r w:rsidR="00EA47F2" w:rsidRPr="00387FD4">
        <w:rPr>
          <w:rFonts w:ascii="Arial" w:hAnsi="Arial" w:cs="Arial"/>
          <w:color w:val="000000"/>
          <w:sz w:val="22"/>
          <w:szCs w:val="22"/>
        </w:rPr>
        <w:t>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olistic </w:t>
      </w:r>
      <w:r w:rsidR="00EA47F2"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>eview team.</w:t>
      </w:r>
    </w:p>
    <w:p w14:paraId="3090D899" w14:textId="672E54AF" w:rsidR="00EA47F2" w:rsidRPr="00387FD4" w:rsidRDefault="00EA47F2" w:rsidP="00D03F99">
      <w:pPr>
        <w:rPr>
          <w:rFonts w:ascii="Arial" w:hAnsi="Arial" w:cs="Arial"/>
          <w:color w:val="000000"/>
          <w:sz w:val="22"/>
          <w:szCs w:val="22"/>
        </w:rPr>
      </w:pPr>
    </w:p>
    <w:p w14:paraId="77739DB4" w14:textId="14B093F6" w:rsidR="00EA47F2" w:rsidRPr="00387FD4" w:rsidRDefault="00EA47F2" w:rsidP="00D03F99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For the second part of that, we are talking presentation, webinars… Yes/no team? </w:t>
      </w:r>
    </w:p>
    <w:p w14:paraId="5528FBF7" w14:textId="20570408" w:rsidR="00EA47F2" w:rsidRPr="00387FD4" w:rsidRDefault="00EA47F2" w:rsidP="00D03F99">
      <w:pPr>
        <w:rPr>
          <w:rFonts w:ascii="Arial" w:hAnsi="Arial" w:cs="Arial"/>
          <w:color w:val="000000"/>
          <w:sz w:val="22"/>
          <w:szCs w:val="22"/>
        </w:rPr>
      </w:pPr>
    </w:p>
    <w:p w14:paraId="45425D74" w14:textId="26C170FF" w:rsidR="00EA47F2" w:rsidRPr="00387FD4" w:rsidRDefault="00EA47F2" w:rsidP="00D03F99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Avri</w:t>
      </w:r>
      <w:r w:rsidRPr="00387FD4">
        <w:rPr>
          <w:rFonts w:ascii="Arial" w:hAnsi="Arial" w:cs="Arial"/>
          <w:color w:val="000000"/>
          <w:sz w:val="22"/>
          <w:szCs w:val="22"/>
        </w:rPr>
        <w:t>: Yes, all the normal stuff.</w:t>
      </w:r>
    </w:p>
    <w:p w14:paraId="6618A62D" w14:textId="5AABE762" w:rsidR="00EA47F2" w:rsidRPr="00387FD4" w:rsidRDefault="00EA47F2" w:rsidP="00D03F99">
      <w:pPr>
        <w:rPr>
          <w:rFonts w:ascii="Arial" w:hAnsi="Arial" w:cs="Arial"/>
          <w:color w:val="000000"/>
          <w:sz w:val="22"/>
          <w:szCs w:val="22"/>
        </w:rPr>
      </w:pPr>
    </w:p>
    <w:p w14:paraId="5DBED348" w14:textId="72E64AFD" w:rsidR="00EA47F2" w:rsidRPr="00387FD4" w:rsidRDefault="00EA47F2" w:rsidP="00EA47F2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Jason</w:t>
      </w:r>
      <w:r w:rsidRPr="00387FD4">
        <w:rPr>
          <w:rFonts w:ascii="Arial" w:hAnsi="Arial" w:cs="Arial"/>
          <w:color w:val="000000"/>
          <w:sz w:val="22"/>
          <w:szCs w:val="22"/>
        </w:rPr>
        <w:t>: 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've read through a lot of the </w:t>
      </w:r>
      <w:r w:rsidRPr="00387FD4">
        <w:rPr>
          <w:rFonts w:ascii="Arial" w:hAnsi="Arial" w:cs="Arial"/>
          <w:color w:val="000000"/>
          <w:sz w:val="22"/>
          <w:szCs w:val="22"/>
        </w:rPr>
        <w:t>comments,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 know one question that came up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s</w:t>
      </w:r>
      <w:r w:rsidRPr="00387FD4">
        <w:rPr>
          <w:rFonts w:ascii="Arial" w:hAnsi="Arial" w:cs="Arial"/>
          <w:color w:val="000000"/>
          <w:sz w:val="22"/>
          <w:szCs w:val="22"/>
        </w:rPr>
        <w:t>: is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 webinar enough</w:t>
      </w:r>
      <w:r w:rsidRPr="00387FD4">
        <w:rPr>
          <w:rFonts w:ascii="Arial" w:hAnsi="Arial" w:cs="Arial"/>
          <w:color w:val="000000"/>
          <w:sz w:val="22"/>
          <w:szCs w:val="22"/>
        </w:rPr>
        <w:t>?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So, </w:t>
      </w:r>
      <w:r w:rsidRPr="00387FD4">
        <w:rPr>
          <w:rFonts w:ascii="Arial" w:hAnsi="Arial" w:cs="Arial"/>
          <w:color w:val="000000"/>
          <w:sz w:val="22"/>
          <w:szCs w:val="22"/>
        </w:rPr>
        <w:t>I</w:t>
      </w:r>
      <w:r w:rsidRPr="00387FD4">
        <w:rPr>
          <w:rFonts w:ascii="Arial" w:hAnsi="Arial" w:cs="Arial"/>
          <w:color w:val="000000"/>
          <w:sz w:val="22"/>
          <w:szCs w:val="22"/>
        </w:rPr>
        <w:t>’d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just like to introduce that back into the discussion as well.</w:t>
      </w:r>
    </w:p>
    <w:p w14:paraId="07D7B2F1" w14:textId="78F871BB" w:rsidR="00EA47F2" w:rsidRPr="00387FD4" w:rsidRDefault="00EA47F2" w:rsidP="00EA47F2">
      <w:pPr>
        <w:rPr>
          <w:rFonts w:ascii="Arial" w:hAnsi="Arial" w:cs="Arial"/>
          <w:color w:val="000000"/>
          <w:sz w:val="22"/>
          <w:szCs w:val="22"/>
        </w:rPr>
      </w:pPr>
    </w:p>
    <w:p w14:paraId="1F6D5BB3" w14:textId="7BB680BD" w:rsidR="004554AE" w:rsidRPr="00387FD4" w:rsidRDefault="00EA47F2" w:rsidP="004554AE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color w:val="000000"/>
          <w:sz w:val="22"/>
          <w:szCs w:val="22"/>
        </w:rPr>
        <w:t>Pat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>Well, I guess it depends upon how often we have face to faces because webinar may be the only option from a certain standpoint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>.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 So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, 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hopefully we still meet in June face to face, and we can start to have conversations that way, but certainly we ought to find a way to have an option, or even a requirement </w:t>
      </w:r>
      <w:proofErr w:type="gramStart"/>
      <w:r w:rsidR="004554AE" w:rsidRPr="00387FD4">
        <w:rPr>
          <w:rFonts w:ascii="Arial" w:hAnsi="Arial" w:cs="Arial"/>
          <w:color w:val="000000"/>
          <w:sz w:val="22"/>
          <w:szCs w:val="22"/>
        </w:rPr>
        <w:t>as long as</w:t>
      </w:r>
      <w:proofErr w:type="gramEnd"/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 we're face to face to be conducted to conduct a </w:t>
      </w:r>
      <w:r w:rsidR="004554AE" w:rsidRPr="00387FD4">
        <w:rPr>
          <w:rFonts w:ascii="Arial" w:hAnsi="Arial" w:cs="Arial"/>
          <w:color w:val="000000"/>
          <w:sz w:val="22"/>
          <w:szCs w:val="22"/>
        </w:rPr>
        <w:lastRenderedPageBreak/>
        <w:t xml:space="preserve">session at or within the confines of an 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>ICANN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 meeting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 xml:space="preserve">. </w:t>
      </w:r>
      <w:r w:rsidR="004554AE" w:rsidRPr="00387FD4">
        <w:rPr>
          <w:rFonts w:ascii="Arial" w:hAnsi="Arial" w:cs="Arial"/>
          <w:color w:val="000000"/>
          <w:sz w:val="22"/>
          <w:szCs w:val="22"/>
        </w:rPr>
        <w:t>I think that would be helpful for regular planning.</w:t>
      </w:r>
    </w:p>
    <w:p w14:paraId="3A1A8CDE" w14:textId="2375D111" w:rsidR="004554AE" w:rsidRPr="00387FD4" w:rsidRDefault="004554AE" w:rsidP="004554AE">
      <w:pPr>
        <w:rPr>
          <w:rFonts w:ascii="Arial" w:hAnsi="Arial" w:cs="Arial"/>
          <w:sz w:val="22"/>
          <w:szCs w:val="22"/>
        </w:rPr>
      </w:pPr>
    </w:p>
    <w:p w14:paraId="6D93A886" w14:textId="3883FC54" w:rsidR="004554AE" w:rsidRPr="00387FD4" w:rsidRDefault="004554AE" w:rsidP="004554AE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Larisa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I think there was another component to this that the group discussed early on, which is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he level of formality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of </w:t>
      </w:r>
      <w:r w:rsidRPr="00387FD4">
        <w:rPr>
          <w:rFonts w:ascii="Arial" w:hAnsi="Arial" w:cs="Arial"/>
          <w:color w:val="000000"/>
          <w:sz w:val="22"/>
          <w:szCs w:val="22"/>
        </w:rPr>
        <w:t>webinars</w:t>
      </w:r>
      <w:r w:rsidR="00762FBF" w:rsidRPr="00387FD4">
        <w:rPr>
          <w:rFonts w:ascii="Arial" w:hAnsi="Arial" w:cs="Arial"/>
          <w:color w:val="000000"/>
          <w:sz w:val="22"/>
          <w:szCs w:val="22"/>
        </w:rPr>
        <w:t>. 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egardless of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B522A" w:rsidRPr="00387FD4">
        <w:rPr>
          <w:rFonts w:ascii="Arial" w:hAnsi="Arial" w:cs="Arial"/>
          <w:color w:val="000000"/>
          <w:sz w:val="22"/>
          <w:szCs w:val="22"/>
        </w:rPr>
        <w:t>face-to-face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meetings</w:t>
      </w:r>
      <w:r w:rsidR="00762FBF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we could still have webinars and zoom rooms</w:t>
      </w:r>
      <w:r w:rsidR="00762FBF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virtual gatherings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is that enough as compared to the more formal and perhaps somewhat more traditional means of getting Community input that comes to public comment proceeding</w:t>
      </w:r>
      <w:r w:rsidR="00762FBF" w:rsidRPr="00387FD4">
        <w:rPr>
          <w:rFonts w:ascii="Arial" w:hAnsi="Arial" w:cs="Arial"/>
          <w:color w:val="000000"/>
          <w:sz w:val="22"/>
          <w:szCs w:val="22"/>
        </w:rPr>
        <w:t>.</w:t>
      </w:r>
    </w:p>
    <w:p w14:paraId="1D7BD066" w14:textId="54B504C1" w:rsidR="004554AE" w:rsidRPr="00387FD4" w:rsidRDefault="004554AE" w:rsidP="004554AE">
      <w:pPr>
        <w:rPr>
          <w:rFonts w:ascii="Arial" w:hAnsi="Arial" w:cs="Arial"/>
          <w:sz w:val="22"/>
          <w:szCs w:val="22"/>
        </w:rPr>
      </w:pPr>
    </w:p>
    <w:p w14:paraId="07A5C34D" w14:textId="5429FF93" w:rsidR="00762FBF" w:rsidRDefault="00762FBF" w:rsidP="00762FBF">
      <w:pPr>
        <w:rPr>
          <w:rFonts w:ascii="Arial" w:hAnsi="Arial" w:cs="Arial"/>
          <w:color w:val="000000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Sebastien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I think in the in the roadmap, there is a different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</w:t>
      </w:r>
      <w:r w:rsidRPr="00387FD4">
        <w:rPr>
          <w:rFonts w:ascii="Arial" w:hAnsi="Arial" w:cs="Arial"/>
          <w:color w:val="000000"/>
          <w:sz w:val="22"/>
          <w:szCs w:val="22"/>
        </w:rPr>
        <w:t>ime with different activities when with the com</w:t>
      </w:r>
      <w:r w:rsidRPr="00387FD4">
        <w:rPr>
          <w:rFonts w:ascii="Arial" w:hAnsi="Arial" w:cs="Arial"/>
          <w:color w:val="000000"/>
          <w:sz w:val="22"/>
          <w:szCs w:val="22"/>
        </w:rPr>
        <w:t>ment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period and one with socialization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 xml:space="preserve">with </w:t>
      </w:r>
      <w:r w:rsidRPr="00387FD4">
        <w:rPr>
          <w:rFonts w:ascii="Arial" w:hAnsi="Arial" w:cs="Arial"/>
          <w:color w:val="000000"/>
          <w:sz w:val="22"/>
          <w:szCs w:val="22"/>
        </w:rPr>
        <w:t>SO and AC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with the board.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For me socialization st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arts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by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it will be also for com</w:t>
      </w:r>
      <w:r w:rsidRPr="00387FD4">
        <w:rPr>
          <w:rFonts w:ascii="Arial" w:hAnsi="Arial" w:cs="Arial"/>
          <w:color w:val="000000"/>
          <w:sz w:val="22"/>
          <w:szCs w:val="22"/>
        </w:rPr>
        <w:t>ment period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sharing the document and explaining it and discussing it, whatever the way we do it.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Is it because we call some people, it is because we organize a webinar or because we organize a face to face meeting in one place of this world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all that could be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387FD4">
        <w:rPr>
          <w:rFonts w:ascii="Arial" w:hAnsi="Arial" w:cs="Arial"/>
          <w:color w:val="000000"/>
          <w:sz w:val="22"/>
          <w:szCs w:val="22"/>
        </w:rPr>
        <w:t>socialization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A</w:t>
      </w:r>
      <w:r w:rsidRPr="00387FD4">
        <w:rPr>
          <w:rFonts w:ascii="Arial" w:hAnsi="Arial" w:cs="Arial"/>
          <w:color w:val="000000"/>
          <w:sz w:val="22"/>
          <w:szCs w:val="22"/>
        </w:rPr>
        <w:t>nd then it could be done by one of us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sorry by one of the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members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of the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eview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eam and could be done by all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the R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eview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T</w:t>
      </w:r>
      <w:r w:rsidRPr="00387FD4">
        <w:rPr>
          <w:rFonts w:ascii="Arial" w:hAnsi="Arial" w:cs="Arial"/>
          <w:color w:val="000000"/>
          <w:sz w:val="22"/>
          <w:szCs w:val="22"/>
        </w:rPr>
        <w:t>eam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322F72" w:rsidRPr="00387FD4">
        <w:rPr>
          <w:rFonts w:ascii="Arial" w:hAnsi="Arial" w:cs="Arial"/>
          <w:color w:val="000000"/>
          <w:sz w:val="22"/>
          <w:szCs w:val="22"/>
        </w:rPr>
        <w:t>Therefore,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it's quite open, from my point of view.</w:t>
      </w:r>
    </w:p>
    <w:p w14:paraId="6A3E910D" w14:textId="7D4F9A14" w:rsidR="00136693" w:rsidRDefault="00136693" w:rsidP="00762FBF">
      <w:pPr>
        <w:rPr>
          <w:rFonts w:ascii="Arial" w:hAnsi="Arial" w:cs="Arial"/>
          <w:color w:val="000000"/>
          <w:sz w:val="22"/>
          <w:szCs w:val="22"/>
        </w:rPr>
      </w:pPr>
    </w:p>
    <w:p w14:paraId="71D6E2DB" w14:textId="074488FE" w:rsidR="00136693" w:rsidRPr="00387FD4" w:rsidRDefault="00136693" w:rsidP="00762FBF">
      <w:pPr>
        <w:rPr>
          <w:rFonts w:ascii="Arial" w:hAnsi="Arial" w:cs="Arial"/>
          <w:color w:val="000000"/>
          <w:sz w:val="22"/>
          <w:szCs w:val="22"/>
        </w:rPr>
      </w:pPr>
      <w:r w:rsidRPr="00136693">
        <w:rPr>
          <w:rFonts w:ascii="Arial" w:hAnsi="Arial" w:cs="Arial"/>
          <w:b/>
          <w:bCs/>
          <w:color w:val="000000"/>
          <w:sz w:val="22"/>
          <w:szCs w:val="22"/>
        </w:rPr>
        <w:t>Matthew (CHAT)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136693">
        <w:rPr>
          <w:rFonts w:ascii="Arial" w:hAnsi="Arial" w:cs="Arial"/>
          <w:color w:val="000000"/>
          <w:sz w:val="22"/>
          <w:szCs w:val="22"/>
        </w:rPr>
        <w:t>But socialization should be done in consistent and widely accessible ways - not ad hoc</w:t>
      </w:r>
    </w:p>
    <w:p w14:paraId="024A8916" w14:textId="6B483663" w:rsidR="00322F72" w:rsidRDefault="00322F72" w:rsidP="00762FBF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4C5B640F" w14:textId="5658B872" w:rsidR="00136693" w:rsidRDefault="00136693" w:rsidP="00136693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136693">
        <w:rPr>
          <w:rFonts w:ascii="Arial" w:hAnsi="Arial" w:cs="Arial"/>
          <w:color w:val="000000"/>
          <w:sz w:val="22"/>
          <w:szCs w:val="22"/>
        </w:rPr>
        <w:t>Cheryl</w:t>
      </w:r>
      <w:r>
        <w:rPr>
          <w:rFonts w:ascii="Arial" w:hAnsi="Arial" w:cs="Arial"/>
          <w:color w:val="000000"/>
          <w:sz w:val="22"/>
          <w:szCs w:val="22"/>
        </w:rPr>
        <w:t xml:space="preserve"> (CHAT): </w:t>
      </w:r>
      <w:proofErr w:type="gramStart"/>
      <w:r w:rsidRPr="00136693">
        <w:rPr>
          <w:rFonts w:ascii="Arial" w:hAnsi="Arial" w:cs="Arial"/>
          <w:color w:val="000000"/>
          <w:sz w:val="22"/>
          <w:szCs w:val="22"/>
        </w:rPr>
        <w:t>defin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136693">
        <w:rPr>
          <w:rFonts w:ascii="Arial" w:hAnsi="Arial" w:cs="Arial"/>
          <w:color w:val="000000"/>
          <w:sz w:val="22"/>
          <w:szCs w:val="22"/>
        </w:rPr>
        <w:t>tely</w:t>
      </w:r>
      <w:r w:rsidRPr="00136693">
        <w:rPr>
          <w:rFonts w:ascii="Arial" w:hAnsi="Arial" w:cs="Arial"/>
          <w:color w:val="000000"/>
          <w:sz w:val="22"/>
          <w:szCs w:val="22"/>
        </w:rPr>
        <w:t xml:space="preserve"> @</w:t>
      </w:r>
      <w:proofErr w:type="gramEnd"/>
      <w:r w:rsidRPr="00136693">
        <w:rPr>
          <w:rFonts w:ascii="Arial" w:hAnsi="Arial" w:cs="Arial"/>
          <w:color w:val="000000"/>
          <w:sz w:val="22"/>
          <w:szCs w:val="22"/>
        </w:rPr>
        <w:t>Mathew and expectations need to also be set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577566F" w14:textId="77777777" w:rsidR="00136693" w:rsidRPr="00387FD4" w:rsidRDefault="00136693" w:rsidP="00136693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2D220849" w14:textId="0DA498D0" w:rsidR="00322F72" w:rsidRPr="00387FD4" w:rsidRDefault="00322F72" w:rsidP="00762FBF">
      <w:pPr>
        <w:rPr>
          <w:rFonts w:ascii="Arial" w:hAnsi="Arial" w:cs="Arial"/>
          <w:color w:val="000000"/>
          <w:sz w:val="22"/>
          <w:szCs w:val="22"/>
        </w:rPr>
      </w:pPr>
    </w:p>
    <w:p w14:paraId="7E871CB1" w14:textId="5CD6F2EE" w:rsidR="00322F72" w:rsidRPr="00E57E06" w:rsidRDefault="00322F72" w:rsidP="00762FBF">
      <w:pPr>
        <w:rPr>
          <w:rFonts w:ascii="Arial" w:hAnsi="Arial" w:cs="Arial"/>
          <w:b/>
          <w:bCs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Consensus:</w:t>
      </w:r>
    </w:p>
    <w:p w14:paraId="3183893A" w14:textId="3D3286F4" w:rsidR="00762FBF" w:rsidRPr="00387FD4" w:rsidRDefault="00762FBF" w:rsidP="00762FBF">
      <w:pPr>
        <w:rPr>
          <w:rFonts w:ascii="Arial" w:hAnsi="Arial" w:cs="Arial"/>
          <w:sz w:val="22"/>
          <w:szCs w:val="22"/>
        </w:rPr>
      </w:pPr>
    </w:p>
    <w:p w14:paraId="10634CF2" w14:textId="67BE9B06" w:rsidR="00322F72" w:rsidRPr="00387FD4" w:rsidRDefault="00322F72" w:rsidP="00322F72">
      <w:pPr>
        <w:rPr>
          <w:rFonts w:ascii="Arial" w:hAnsi="Arial" w:cs="Arial"/>
          <w:sz w:val="22"/>
          <w:szCs w:val="22"/>
        </w:rPr>
      </w:pPr>
      <w:r w:rsidRPr="00387FD4">
        <w:rPr>
          <w:rFonts w:ascii="Arial" w:hAnsi="Arial" w:cs="Arial"/>
          <w:b/>
          <w:bCs/>
          <w:sz w:val="22"/>
          <w:szCs w:val="22"/>
        </w:rPr>
        <w:t>Avri</w:t>
      </w:r>
      <w:r w:rsidRPr="00387FD4">
        <w:rPr>
          <w:rFonts w:ascii="Arial" w:hAnsi="Arial" w:cs="Arial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on consensus, and even on public comment</w:t>
      </w:r>
      <w:r w:rsidR="00D970C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 think on those we may be able to start with some of the stuff that's already defined in the documents of </w:t>
      </w:r>
      <w:r w:rsidR="00496443">
        <w:rPr>
          <w:rFonts w:ascii="Arial" w:hAnsi="Arial" w:cs="Arial"/>
          <w:color w:val="000000"/>
          <w:sz w:val="22"/>
          <w:szCs w:val="22"/>
        </w:rPr>
        <w:t>C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ross Community </w:t>
      </w:r>
      <w:r w:rsidR="00496443">
        <w:rPr>
          <w:rFonts w:ascii="Arial" w:hAnsi="Arial" w:cs="Arial"/>
          <w:color w:val="000000"/>
          <w:sz w:val="22"/>
          <w:szCs w:val="22"/>
        </w:rPr>
        <w:t>W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orking </w:t>
      </w:r>
      <w:r w:rsidR="00496443">
        <w:rPr>
          <w:rFonts w:ascii="Arial" w:hAnsi="Arial" w:cs="Arial"/>
          <w:color w:val="000000"/>
          <w:sz w:val="22"/>
          <w:szCs w:val="22"/>
        </w:rPr>
        <w:t>G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roup methods and </w:t>
      </w:r>
      <w:r w:rsidR="00D970C5" w:rsidRPr="00387FD4">
        <w:rPr>
          <w:rFonts w:ascii="Arial" w:hAnsi="Arial" w:cs="Arial"/>
          <w:color w:val="000000"/>
          <w:sz w:val="22"/>
          <w:szCs w:val="22"/>
        </w:rPr>
        <w:t>p</w:t>
      </w:r>
      <w:r w:rsidRPr="00387FD4">
        <w:rPr>
          <w:rFonts w:ascii="Arial" w:hAnsi="Arial" w:cs="Arial"/>
          <w:color w:val="000000"/>
          <w:sz w:val="22"/>
          <w:szCs w:val="22"/>
        </w:rPr>
        <w:t>revious reviews and the operating standards, etc</w:t>
      </w:r>
      <w:r w:rsidR="00D970C5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496443" w:rsidRPr="00387FD4">
        <w:rPr>
          <w:rFonts w:ascii="Arial" w:hAnsi="Arial" w:cs="Arial"/>
          <w:color w:val="000000"/>
          <w:sz w:val="22"/>
          <w:szCs w:val="22"/>
        </w:rPr>
        <w:t>So,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you probably already have lots of material on those that we should kind of root</w:t>
      </w:r>
      <w:r w:rsidR="00D970C5" w:rsidRPr="00387FD4">
        <w:rPr>
          <w:rFonts w:ascii="Arial" w:hAnsi="Arial" w:cs="Arial"/>
          <w:color w:val="000000"/>
          <w:sz w:val="22"/>
          <w:szCs w:val="22"/>
        </w:rPr>
        <w:t xml:space="preserve"> it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in and perhaps even base it on.</w:t>
      </w:r>
    </w:p>
    <w:p w14:paraId="4C885EE6" w14:textId="26AD7C7E" w:rsidR="00D970C5" w:rsidRPr="00387FD4" w:rsidRDefault="00D970C5" w:rsidP="00322F72">
      <w:pPr>
        <w:rPr>
          <w:rFonts w:ascii="Arial" w:hAnsi="Arial" w:cs="Arial"/>
          <w:sz w:val="22"/>
          <w:szCs w:val="22"/>
        </w:rPr>
      </w:pPr>
    </w:p>
    <w:p w14:paraId="52285746" w14:textId="56ACB944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  <w:r w:rsidRPr="00E57E06">
        <w:rPr>
          <w:rFonts w:ascii="Arial" w:hAnsi="Arial" w:cs="Arial"/>
          <w:b/>
          <w:bCs/>
          <w:sz w:val="22"/>
          <w:szCs w:val="22"/>
        </w:rPr>
        <w:t>Pat</w:t>
      </w:r>
      <w:r w:rsidRPr="00387FD4">
        <w:rPr>
          <w:rFonts w:ascii="Arial" w:hAnsi="Arial" w:cs="Arial"/>
          <w:sz w:val="22"/>
          <w:szCs w:val="22"/>
        </w:rPr>
        <w:t xml:space="preserve">: I think that’s right, Avri. </w:t>
      </w:r>
      <w:r w:rsidR="00EB522A" w:rsidRPr="00387FD4">
        <w:rPr>
          <w:rFonts w:ascii="Arial" w:hAnsi="Arial" w:cs="Arial"/>
          <w:color w:val="000000"/>
          <w:sz w:val="22"/>
          <w:szCs w:val="22"/>
        </w:rPr>
        <w:t>I’ve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got a yes from </w:t>
      </w:r>
      <w:r w:rsidR="00EB522A">
        <w:rPr>
          <w:rFonts w:ascii="Arial" w:hAnsi="Arial" w:cs="Arial"/>
          <w:color w:val="000000"/>
          <w:sz w:val="22"/>
          <w:szCs w:val="22"/>
        </w:rPr>
        <w:t>C</w:t>
      </w:r>
      <w:r w:rsidRPr="00387FD4">
        <w:rPr>
          <w:rFonts w:ascii="Arial" w:hAnsi="Arial" w:cs="Arial"/>
          <w:color w:val="000000"/>
          <w:sz w:val="22"/>
          <w:szCs w:val="22"/>
        </w:rPr>
        <w:t>heryl on that as well.</w:t>
      </w:r>
    </w:p>
    <w:p w14:paraId="631D4B17" w14:textId="75D6A3FE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</w:p>
    <w:p w14:paraId="41ACBD2A" w14:textId="74415479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/>
          <w:sz w:val="22"/>
          <w:szCs w:val="22"/>
        </w:rPr>
        <w:t>Maarten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So just be aware that you will not get one answer if you seek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it's worthwhile seeking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then on an informed basis come with a proposal, what is the best meaning in this context.</w:t>
      </w:r>
    </w:p>
    <w:p w14:paraId="09528951" w14:textId="3E6A9682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</w:p>
    <w:p w14:paraId="633288F6" w14:textId="70F47FD8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/>
          <w:sz w:val="22"/>
          <w:szCs w:val="22"/>
        </w:rPr>
        <w:t>Avri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But some of them have already been defined in places, I mean in writing.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Like in </w:t>
      </w:r>
      <w:r w:rsidRPr="00387FD4">
        <w:rPr>
          <w:rFonts w:ascii="Arial" w:hAnsi="Arial" w:cs="Arial"/>
          <w:color w:val="000000"/>
          <w:sz w:val="22"/>
          <w:szCs w:val="22"/>
        </w:rPr>
        <w:t>d</w:t>
      </w:r>
      <w:r w:rsidRPr="00387FD4">
        <w:rPr>
          <w:rFonts w:ascii="Arial" w:hAnsi="Arial" w:cs="Arial"/>
          <w:color w:val="000000"/>
          <w:sz w:val="22"/>
          <w:szCs w:val="22"/>
        </w:rPr>
        <w:t>ocument</w:t>
      </w:r>
      <w:r w:rsidRPr="00387FD4">
        <w:rPr>
          <w:rFonts w:ascii="Arial" w:hAnsi="Arial" w:cs="Arial"/>
          <w:color w:val="000000"/>
          <w:sz w:val="22"/>
          <w:szCs w:val="22"/>
        </w:rPr>
        <w:t>s.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S</w:t>
      </w:r>
      <w:r w:rsidRPr="00387FD4">
        <w:rPr>
          <w:rFonts w:ascii="Arial" w:hAnsi="Arial" w:cs="Arial"/>
          <w:color w:val="000000"/>
          <w:sz w:val="22"/>
          <w:szCs w:val="22"/>
        </w:rPr>
        <w:t>o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yeah what from those may be helpful, as opposed to doing a survey, to find out what our notion of consensus or public comment is.</w:t>
      </w:r>
    </w:p>
    <w:p w14:paraId="6ED97C20" w14:textId="287BBECE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</w:p>
    <w:p w14:paraId="2B991562" w14:textId="6AE4E3A5" w:rsidR="00D970C5" w:rsidRPr="00387FD4" w:rsidRDefault="00D970C5" w:rsidP="00D970C5">
      <w:pPr>
        <w:rPr>
          <w:rFonts w:ascii="Arial" w:hAnsi="Arial" w:cs="Arial"/>
          <w:color w:val="000000"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/>
          <w:sz w:val="22"/>
          <w:szCs w:val="22"/>
        </w:rPr>
        <w:t>Cheryl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To follow on that</w:t>
      </w:r>
      <w:r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387FD4">
        <w:rPr>
          <w:rFonts w:ascii="Arial" w:hAnsi="Arial" w:cs="Arial"/>
          <w:color w:val="000000"/>
          <w:sz w:val="22"/>
          <w:szCs w:val="22"/>
        </w:rPr>
        <w:t>Maarten’s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right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. T</w:t>
      </w:r>
      <w:r w:rsidRPr="00387FD4">
        <w:rPr>
          <w:rFonts w:ascii="Arial" w:hAnsi="Arial" w:cs="Arial"/>
          <w:color w:val="000000"/>
          <w:sz w:val="22"/>
          <w:szCs w:val="22"/>
        </w:rPr>
        <w:t>here's no way, we would, for example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 xml:space="preserve"> h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ave 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all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of I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CANN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agree to get very specific definition of what is consensus because they have a very specific definition of what is consensus.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But to </w:t>
      </w:r>
      <w:proofErr w:type="spellStart"/>
      <w:r w:rsidR="00D23275" w:rsidRPr="00387FD4">
        <w:rPr>
          <w:rFonts w:ascii="Arial" w:hAnsi="Arial" w:cs="Arial"/>
          <w:color w:val="000000"/>
          <w:sz w:val="22"/>
          <w:szCs w:val="22"/>
        </w:rPr>
        <w:t>Avri’s</w:t>
      </w:r>
      <w:proofErr w:type="spellEnd"/>
      <w:r w:rsidRPr="00387FD4">
        <w:rPr>
          <w:rFonts w:ascii="Arial" w:hAnsi="Arial" w:cs="Arial"/>
          <w:color w:val="000000"/>
          <w:sz w:val="22"/>
          <w:szCs w:val="22"/>
        </w:rPr>
        <w:t xml:space="preserve"> point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496443">
        <w:rPr>
          <w:rFonts w:ascii="Arial" w:hAnsi="Arial" w:cs="Arial"/>
          <w:color w:val="000000"/>
          <w:sz w:val="22"/>
          <w:szCs w:val="22"/>
        </w:rPr>
        <w:t>C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ross Community </w:t>
      </w:r>
      <w:r w:rsidR="00496443">
        <w:rPr>
          <w:rFonts w:ascii="Arial" w:hAnsi="Arial" w:cs="Arial"/>
          <w:color w:val="000000"/>
          <w:sz w:val="22"/>
          <w:szCs w:val="22"/>
        </w:rPr>
        <w:t>W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orking </w:t>
      </w:r>
      <w:r w:rsidR="00496443">
        <w:rPr>
          <w:rFonts w:ascii="Arial" w:hAnsi="Arial" w:cs="Arial"/>
          <w:color w:val="000000"/>
          <w:sz w:val="22"/>
          <w:szCs w:val="22"/>
        </w:rPr>
        <w:t>G</w:t>
      </w:r>
      <w:r w:rsidRPr="00387FD4">
        <w:rPr>
          <w:rFonts w:ascii="Arial" w:hAnsi="Arial" w:cs="Arial"/>
          <w:color w:val="000000"/>
          <w:sz w:val="22"/>
          <w:szCs w:val="22"/>
        </w:rPr>
        <w:t>roups, which I think are an excellent benchmark have adopted in the past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very specific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and indeed, based on the 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GNSO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PDP processes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th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sets of definitions of not only consensus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but levels of consensus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S</w:t>
      </w:r>
      <w:r w:rsidRPr="00387FD4">
        <w:rPr>
          <w:rFonts w:ascii="Arial" w:hAnsi="Arial" w:cs="Arial"/>
          <w:color w:val="000000"/>
          <w:sz w:val="22"/>
          <w:szCs w:val="22"/>
        </w:rPr>
        <w:t>o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,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we do have a body of work of other cross Community activities where yes, not everyone will be happy, but there you go.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7FD4">
        <w:rPr>
          <w:rFonts w:ascii="Arial" w:hAnsi="Arial" w:cs="Arial"/>
          <w:color w:val="000000"/>
          <w:sz w:val="22"/>
          <w:szCs w:val="22"/>
        </w:rPr>
        <w:t>Because there's extraordinary challenges to g</w:t>
      </w:r>
      <w:r w:rsidR="00D23275" w:rsidRPr="00387FD4">
        <w:rPr>
          <w:rFonts w:ascii="Arial" w:hAnsi="Arial" w:cs="Arial"/>
          <w:color w:val="000000"/>
          <w:sz w:val="22"/>
          <w:szCs w:val="22"/>
        </w:rPr>
        <w:t>et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 absolute unanimity as a measure of consensus in a multi stakeholder environment, so we should go with as every proposed what has worked in the past, dare I say, the good practices.</w:t>
      </w:r>
    </w:p>
    <w:p w14:paraId="62F944C2" w14:textId="0FCFC08A" w:rsidR="00D23275" w:rsidRPr="00387FD4" w:rsidRDefault="00D23275" w:rsidP="00D970C5">
      <w:pPr>
        <w:rPr>
          <w:rFonts w:ascii="Arial" w:hAnsi="Arial" w:cs="Arial"/>
          <w:color w:val="000000"/>
          <w:sz w:val="22"/>
          <w:szCs w:val="22"/>
        </w:rPr>
      </w:pPr>
    </w:p>
    <w:p w14:paraId="29EB2D45" w14:textId="537EAB5E" w:rsidR="00D23275" w:rsidRPr="00387FD4" w:rsidRDefault="00D23275" w:rsidP="00D23275">
      <w:pPr>
        <w:rPr>
          <w:rFonts w:ascii="Arial" w:hAnsi="Arial" w:cs="Arial"/>
          <w:sz w:val="22"/>
          <w:szCs w:val="22"/>
        </w:rPr>
      </w:pPr>
      <w:r w:rsidRPr="00E57E0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Pat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87FD4">
        <w:rPr>
          <w:rFonts w:ascii="Arial" w:hAnsi="Arial" w:cs="Arial"/>
          <w:color w:val="000000"/>
          <w:sz w:val="22"/>
          <w:szCs w:val="22"/>
        </w:rPr>
        <w:t>Alright, so we'll put it we'll get a starting point for consensus from something that's already being used and will work from there</w:t>
      </w:r>
      <w:r w:rsidRPr="00387FD4">
        <w:rPr>
          <w:rFonts w:ascii="Arial" w:hAnsi="Arial" w:cs="Arial"/>
          <w:color w:val="000000"/>
          <w:sz w:val="22"/>
          <w:szCs w:val="22"/>
        </w:rPr>
        <w:t xml:space="preserve">. The </w:t>
      </w:r>
      <w:r w:rsidRPr="00387FD4">
        <w:rPr>
          <w:rFonts w:ascii="Arial" w:hAnsi="Arial" w:cs="Arial"/>
          <w:color w:val="000000"/>
          <w:sz w:val="22"/>
          <w:szCs w:val="22"/>
        </w:rPr>
        <w:t>same for public comment I would assume.</w:t>
      </w:r>
    </w:p>
    <w:p w14:paraId="6CFA5072" w14:textId="3E3489AE" w:rsidR="00D23275" w:rsidRPr="00387FD4" w:rsidRDefault="00D23275" w:rsidP="00D23275">
      <w:pPr>
        <w:rPr>
          <w:rFonts w:ascii="Arial" w:hAnsi="Arial" w:cs="Arial"/>
          <w:sz w:val="22"/>
          <w:szCs w:val="22"/>
        </w:rPr>
      </w:pPr>
    </w:p>
    <w:p w14:paraId="301A1D7D" w14:textId="59ED03F9" w:rsidR="00D23275" w:rsidRPr="00387FD4" w:rsidRDefault="00D23275" w:rsidP="00D970C5">
      <w:pPr>
        <w:rPr>
          <w:rFonts w:ascii="Arial" w:hAnsi="Arial" w:cs="Arial"/>
          <w:sz w:val="22"/>
          <w:szCs w:val="22"/>
        </w:rPr>
      </w:pPr>
    </w:p>
    <w:p w14:paraId="3986C554" w14:textId="2AD60F78" w:rsidR="00D970C5" w:rsidRPr="00387FD4" w:rsidRDefault="00D970C5" w:rsidP="00D970C5">
      <w:pPr>
        <w:rPr>
          <w:rFonts w:ascii="Arial" w:hAnsi="Arial" w:cs="Arial"/>
          <w:sz w:val="22"/>
          <w:szCs w:val="22"/>
        </w:rPr>
      </w:pPr>
    </w:p>
    <w:p w14:paraId="058D942E" w14:textId="024CF419" w:rsidR="00D970C5" w:rsidRPr="00387FD4" w:rsidRDefault="00D970C5" w:rsidP="00D970C5">
      <w:pPr>
        <w:rPr>
          <w:rFonts w:ascii="Arial" w:hAnsi="Arial" w:cs="Arial"/>
          <w:sz w:val="22"/>
          <w:szCs w:val="22"/>
        </w:rPr>
      </w:pPr>
    </w:p>
    <w:p w14:paraId="6217F285" w14:textId="237A6568" w:rsidR="00D970C5" w:rsidRPr="00387FD4" w:rsidRDefault="00D970C5" w:rsidP="00D970C5">
      <w:pPr>
        <w:rPr>
          <w:rFonts w:ascii="Arial" w:hAnsi="Arial" w:cs="Arial"/>
          <w:sz w:val="22"/>
          <w:szCs w:val="22"/>
        </w:rPr>
      </w:pPr>
    </w:p>
    <w:p w14:paraId="37B53EF4" w14:textId="4BBFC377" w:rsidR="00D970C5" w:rsidRPr="00387FD4" w:rsidRDefault="00D970C5" w:rsidP="00D970C5">
      <w:pPr>
        <w:rPr>
          <w:rFonts w:ascii="Arial" w:hAnsi="Arial" w:cs="Arial"/>
          <w:sz w:val="22"/>
          <w:szCs w:val="22"/>
        </w:rPr>
      </w:pPr>
    </w:p>
    <w:p w14:paraId="2E539CF5" w14:textId="3F3CF2A7" w:rsidR="00D970C5" w:rsidRPr="00387FD4" w:rsidRDefault="00D970C5" w:rsidP="00D970C5">
      <w:pPr>
        <w:rPr>
          <w:rFonts w:ascii="Arial" w:hAnsi="Arial" w:cs="Arial"/>
          <w:sz w:val="22"/>
          <w:szCs w:val="22"/>
        </w:rPr>
      </w:pPr>
    </w:p>
    <w:p w14:paraId="0E7C44A2" w14:textId="2B4F0CFC" w:rsidR="006F6B3A" w:rsidRPr="00E57E06" w:rsidRDefault="006F6B3A" w:rsidP="00E57E06">
      <w:pPr>
        <w:pStyle w:val="transcript-list-item"/>
        <w:spacing w:before="0" w:after="0"/>
        <w:ind w:right="60"/>
        <w:rPr>
          <w:rFonts w:ascii="Arial" w:hAnsi="Arial" w:cs="Arial"/>
          <w:color w:val="000000"/>
          <w:sz w:val="22"/>
          <w:szCs w:val="22"/>
        </w:rPr>
      </w:pPr>
    </w:p>
    <w:p w14:paraId="5C653C05" w14:textId="5061A1AA" w:rsidR="006F6B3A" w:rsidRPr="00387FD4" w:rsidRDefault="006F6B3A" w:rsidP="006F6B3A">
      <w:pPr>
        <w:rPr>
          <w:rFonts w:ascii="Arial" w:hAnsi="Arial" w:cs="Arial"/>
          <w:sz w:val="22"/>
          <w:szCs w:val="22"/>
        </w:rPr>
      </w:pPr>
    </w:p>
    <w:p w14:paraId="0BE58E24" w14:textId="32BC8042" w:rsidR="006F6B3A" w:rsidRPr="00387FD4" w:rsidRDefault="006F6B3A" w:rsidP="006F6B3A">
      <w:pPr>
        <w:rPr>
          <w:rFonts w:ascii="Arial" w:hAnsi="Arial" w:cs="Arial"/>
          <w:sz w:val="22"/>
          <w:szCs w:val="22"/>
        </w:rPr>
      </w:pPr>
    </w:p>
    <w:p w14:paraId="5CFAC742" w14:textId="008AA0B2" w:rsidR="006F6B3A" w:rsidRPr="00387FD4" w:rsidRDefault="006F6B3A" w:rsidP="006F6B3A">
      <w:pPr>
        <w:rPr>
          <w:rFonts w:ascii="Arial" w:hAnsi="Arial" w:cs="Arial"/>
          <w:sz w:val="22"/>
          <w:szCs w:val="22"/>
        </w:rPr>
      </w:pPr>
    </w:p>
    <w:p w14:paraId="3D5BFD6D" w14:textId="1BBB1B1A" w:rsidR="0099499D" w:rsidRPr="00387FD4" w:rsidRDefault="0099499D" w:rsidP="006F6B3A">
      <w:pPr>
        <w:rPr>
          <w:rFonts w:ascii="Arial" w:hAnsi="Arial" w:cs="Arial"/>
          <w:sz w:val="22"/>
          <w:szCs w:val="22"/>
        </w:rPr>
      </w:pPr>
    </w:p>
    <w:p w14:paraId="34E0A3A6" w14:textId="0D161691" w:rsidR="0099499D" w:rsidRPr="00387FD4" w:rsidRDefault="0099499D" w:rsidP="0099499D">
      <w:pPr>
        <w:rPr>
          <w:rFonts w:ascii="Arial" w:hAnsi="Arial" w:cs="Arial"/>
          <w:sz w:val="22"/>
          <w:szCs w:val="22"/>
        </w:rPr>
      </w:pPr>
    </w:p>
    <w:p w14:paraId="32C35748" w14:textId="28F2D87E" w:rsidR="0099499D" w:rsidRPr="00387FD4" w:rsidRDefault="0099499D" w:rsidP="0099499D">
      <w:pPr>
        <w:rPr>
          <w:rFonts w:ascii="Arial" w:hAnsi="Arial" w:cs="Arial"/>
          <w:color w:val="000000"/>
          <w:sz w:val="22"/>
          <w:szCs w:val="22"/>
        </w:rPr>
      </w:pPr>
    </w:p>
    <w:p w14:paraId="6C8BDE9D" w14:textId="4CE815C9" w:rsidR="0099499D" w:rsidRPr="00387FD4" w:rsidRDefault="0099499D" w:rsidP="0099499D">
      <w:pPr>
        <w:rPr>
          <w:rFonts w:ascii="Arial" w:hAnsi="Arial" w:cs="Arial"/>
          <w:color w:val="000000"/>
          <w:sz w:val="22"/>
          <w:szCs w:val="22"/>
        </w:rPr>
      </w:pPr>
    </w:p>
    <w:p w14:paraId="7E989775" w14:textId="77777777" w:rsidR="0099499D" w:rsidRPr="00387FD4" w:rsidRDefault="0099499D" w:rsidP="0099499D">
      <w:pPr>
        <w:rPr>
          <w:rFonts w:ascii="Arial" w:hAnsi="Arial" w:cs="Arial"/>
          <w:sz w:val="22"/>
          <w:szCs w:val="22"/>
        </w:rPr>
      </w:pPr>
    </w:p>
    <w:p w14:paraId="26F05873" w14:textId="2FBACD52" w:rsidR="0099499D" w:rsidRPr="00387FD4" w:rsidRDefault="0099499D" w:rsidP="0099499D">
      <w:pPr>
        <w:rPr>
          <w:rFonts w:ascii="Arial" w:hAnsi="Arial" w:cs="Arial"/>
          <w:sz w:val="22"/>
          <w:szCs w:val="22"/>
        </w:rPr>
      </w:pPr>
    </w:p>
    <w:p w14:paraId="12136759" w14:textId="6D7E0586" w:rsidR="0099499D" w:rsidRPr="00387FD4" w:rsidRDefault="0099499D" w:rsidP="00A946CC">
      <w:pPr>
        <w:rPr>
          <w:rFonts w:ascii="Arial" w:hAnsi="Arial" w:cs="Arial"/>
          <w:sz w:val="22"/>
          <w:szCs w:val="22"/>
        </w:rPr>
      </w:pPr>
    </w:p>
    <w:p w14:paraId="22735DDE" w14:textId="35318719" w:rsidR="00A946CC" w:rsidRPr="00387FD4" w:rsidRDefault="00A946CC" w:rsidP="00A946CC">
      <w:pPr>
        <w:rPr>
          <w:rFonts w:ascii="Arial" w:hAnsi="Arial" w:cs="Arial"/>
          <w:sz w:val="22"/>
          <w:szCs w:val="22"/>
        </w:rPr>
      </w:pPr>
    </w:p>
    <w:p w14:paraId="0E33F82F" w14:textId="3EE4C2C6" w:rsidR="00A946CC" w:rsidRPr="00387FD4" w:rsidRDefault="00A946CC" w:rsidP="00A946CC">
      <w:pPr>
        <w:rPr>
          <w:rFonts w:ascii="Arial" w:hAnsi="Arial" w:cs="Arial"/>
          <w:sz w:val="22"/>
          <w:szCs w:val="22"/>
        </w:rPr>
      </w:pPr>
    </w:p>
    <w:p w14:paraId="0329B141" w14:textId="7AC4E682" w:rsidR="00A946CC" w:rsidRPr="00387FD4" w:rsidRDefault="00A946CC" w:rsidP="00A946CC">
      <w:pPr>
        <w:rPr>
          <w:rFonts w:ascii="Arial" w:hAnsi="Arial" w:cs="Arial"/>
          <w:sz w:val="22"/>
          <w:szCs w:val="22"/>
        </w:rPr>
      </w:pPr>
    </w:p>
    <w:p w14:paraId="3A7519F6" w14:textId="7181C56E" w:rsidR="00A946CC" w:rsidRPr="00387FD4" w:rsidRDefault="00A946CC" w:rsidP="00A946CC">
      <w:pPr>
        <w:rPr>
          <w:rFonts w:ascii="Arial" w:hAnsi="Arial" w:cs="Arial"/>
          <w:sz w:val="22"/>
          <w:szCs w:val="22"/>
        </w:rPr>
      </w:pPr>
    </w:p>
    <w:p w14:paraId="7948EA5E" w14:textId="3971D6D9" w:rsidR="006222EF" w:rsidRPr="00387FD4" w:rsidRDefault="006222EF" w:rsidP="006222EF">
      <w:pPr>
        <w:rPr>
          <w:rFonts w:ascii="Arial" w:hAnsi="Arial" w:cs="Arial"/>
          <w:color w:val="000000"/>
          <w:sz w:val="22"/>
          <w:szCs w:val="22"/>
        </w:rPr>
      </w:pPr>
    </w:p>
    <w:p w14:paraId="327BFC14" w14:textId="4539E93E" w:rsidR="00097E7A" w:rsidRPr="00E57E06" w:rsidRDefault="00097E7A" w:rsidP="00E57E06">
      <w:pPr>
        <w:rPr>
          <w:rFonts w:ascii="Arial" w:hAnsi="Arial" w:cs="Arial"/>
          <w:sz w:val="22"/>
          <w:szCs w:val="22"/>
        </w:rPr>
      </w:pPr>
    </w:p>
    <w:sectPr w:rsidR="00097E7A" w:rsidRPr="00E57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9F18" w14:textId="77777777" w:rsidR="00B4443D" w:rsidRDefault="00B4443D" w:rsidP="00866828">
      <w:r>
        <w:separator/>
      </w:r>
    </w:p>
  </w:endnote>
  <w:endnote w:type="continuationSeparator" w:id="0">
    <w:p w14:paraId="210FBCA1" w14:textId="77777777" w:rsidR="00B4443D" w:rsidRDefault="00B4443D" w:rsidP="0086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2ECA" w14:textId="77777777" w:rsidR="00496443" w:rsidRDefault="00496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A4A1" w14:textId="77777777" w:rsidR="00496443" w:rsidRDefault="004964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3C2F" w14:textId="77777777" w:rsidR="00496443" w:rsidRDefault="00496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7C21" w14:textId="77777777" w:rsidR="00B4443D" w:rsidRDefault="00B4443D" w:rsidP="00866828">
      <w:r>
        <w:separator/>
      </w:r>
    </w:p>
  </w:footnote>
  <w:footnote w:type="continuationSeparator" w:id="0">
    <w:p w14:paraId="1F247CC1" w14:textId="77777777" w:rsidR="00B4443D" w:rsidRDefault="00B4443D" w:rsidP="0086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7167" w14:textId="77777777" w:rsidR="00496443" w:rsidRDefault="00496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C1A4" w14:textId="4FEFC803" w:rsidR="00866828" w:rsidRPr="00866828" w:rsidRDefault="00866828" w:rsidP="00866828">
    <w:pPr>
      <w:pStyle w:val="Header"/>
      <w:jc w:val="center"/>
      <w:rPr>
        <w:rFonts w:ascii="Arial" w:hAnsi="Arial" w:cs="Arial"/>
        <w:b/>
        <w:bCs/>
      </w:rPr>
    </w:pPr>
    <w:r w:rsidRPr="00866828">
      <w:rPr>
        <w:rFonts w:ascii="Arial" w:hAnsi="Arial" w:cs="Arial"/>
        <w:b/>
        <w:bCs/>
      </w:rPr>
      <w:t>Pilot Holistic Review ToR Team Comments –</w:t>
    </w:r>
    <w:r w:rsidR="007941FD">
      <w:rPr>
        <w:rFonts w:ascii="Arial" w:hAnsi="Arial" w:cs="Arial"/>
        <w:b/>
        <w:bCs/>
      </w:rPr>
      <w:t xml:space="preserve"> </w:t>
    </w:r>
    <w:r w:rsidR="00990AE1">
      <w:rPr>
        <w:rFonts w:ascii="Arial" w:hAnsi="Arial" w:cs="Arial"/>
        <w:b/>
        <w:bCs/>
      </w:rPr>
      <w:t>5 May</w:t>
    </w:r>
    <w:r w:rsidRPr="00866828">
      <w:rPr>
        <w:rFonts w:ascii="Arial" w:hAnsi="Arial" w:cs="Arial"/>
        <w:b/>
        <w:bCs/>
      </w:rPr>
      <w:t xml:space="preserve"> Plenary</w:t>
    </w:r>
    <w:r w:rsidR="00FD1371">
      <w:rPr>
        <w:rFonts w:ascii="Arial" w:hAnsi="Arial" w:cs="Arial"/>
        <w:b/>
        <w:bCs/>
      </w:rPr>
      <w:t xml:space="preserve"> Call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7E89" w14:textId="77777777" w:rsidR="00496443" w:rsidRDefault="0049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331"/>
    <w:multiLevelType w:val="hybridMultilevel"/>
    <w:tmpl w:val="894E0E38"/>
    <w:lvl w:ilvl="0" w:tplc="D94CCBEA">
      <w:start w:val="2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53926"/>
    <w:multiLevelType w:val="multilevel"/>
    <w:tmpl w:val="609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3ACD"/>
    <w:multiLevelType w:val="hybridMultilevel"/>
    <w:tmpl w:val="7FE05968"/>
    <w:lvl w:ilvl="0" w:tplc="CE565342">
      <w:start w:val="2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E265B"/>
    <w:multiLevelType w:val="hybridMultilevel"/>
    <w:tmpl w:val="995AB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2AAB"/>
    <w:multiLevelType w:val="hybridMultilevel"/>
    <w:tmpl w:val="4E52EFDE"/>
    <w:lvl w:ilvl="0" w:tplc="DAA0B93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C77"/>
    <w:multiLevelType w:val="hybridMultilevel"/>
    <w:tmpl w:val="20E67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7207"/>
    <w:multiLevelType w:val="multilevel"/>
    <w:tmpl w:val="815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518C6"/>
    <w:multiLevelType w:val="hybridMultilevel"/>
    <w:tmpl w:val="4A40003C"/>
    <w:lvl w:ilvl="0" w:tplc="BD52AE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00927"/>
    <w:multiLevelType w:val="multilevel"/>
    <w:tmpl w:val="8D1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D7C6D"/>
    <w:multiLevelType w:val="hybridMultilevel"/>
    <w:tmpl w:val="95428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F7B7B"/>
    <w:multiLevelType w:val="hybridMultilevel"/>
    <w:tmpl w:val="40625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5D4"/>
    <w:multiLevelType w:val="multilevel"/>
    <w:tmpl w:val="416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8402C"/>
    <w:multiLevelType w:val="multilevel"/>
    <w:tmpl w:val="199E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030EE"/>
    <w:multiLevelType w:val="multilevel"/>
    <w:tmpl w:val="9B28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206F0"/>
    <w:multiLevelType w:val="hybridMultilevel"/>
    <w:tmpl w:val="5BAC6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C190D"/>
    <w:multiLevelType w:val="multilevel"/>
    <w:tmpl w:val="5F3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B92F09"/>
    <w:multiLevelType w:val="hybridMultilevel"/>
    <w:tmpl w:val="7064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977FE"/>
    <w:multiLevelType w:val="multilevel"/>
    <w:tmpl w:val="47AC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86B29"/>
    <w:multiLevelType w:val="hybridMultilevel"/>
    <w:tmpl w:val="ECC26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lvl w:ilvl="0">
        <w:numFmt w:val="upperLetter"/>
        <w:lvlText w:val="%1."/>
        <w:lvlJc w:val="left"/>
      </w:lvl>
    </w:lvlOverride>
  </w:num>
  <w:num w:numId="2">
    <w:abstractNumId w:val="1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2"/>
    <w:lvlOverride w:ilvl="0">
      <w:lvl w:ilvl="0">
        <w:numFmt w:val="upperLetter"/>
        <w:lvlText w:val="%1."/>
        <w:lvlJc w:val="left"/>
      </w:lvl>
    </w:lvlOverride>
  </w:num>
  <w:num w:numId="4">
    <w:abstractNumId w:val="1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4"/>
  </w:num>
  <w:num w:numId="11">
    <w:abstractNumId w:val="18"/>
  </w:num>
  <w:num w:numId="12">
    <w:abstractNumId w:val="10"/>
  </w:num>
  <w:num w:numId="13">
    <w:abstractNumId w:val="7"/>
  </w:num>
  <w:num w:numId="14">
    <w:abstractNumId w:val="0"/>
  </w:num>
  <w:num w:numId="15">
    <w:abstractNumId w:val="17"/>
    <w:lvlOverride w:ilvl="0">
      <w:lvl w:ilvl="0">
        <w:numFmt w:val="upperLetter"/>
        <w:lvlText w:val="%1."/>
        <w:lvlJc w:val="left"/>
      </w:lvl>
    </w:lvlOverride>
  </w:num>
  <w:num w:numId="16">
    <w:abstractNumId w:val="17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>
    <w:abstractNumId w:val="17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8">
    <w:abstractNumId w:val="16"/>
  </w:num>
  <w:num w:numId="19">
    <w:abstractNumId w:val="8"/>
  </w:num>
  <w:num w:numId="20">
    <w:abstractNumId w:val="11"/>
  </w:num>
  <w:num w:numId="21">
    <w:abstractNumId w:val="1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43"/>
    <w:rsid w:val="00002E91"/>
    <w:rsid w:val="00005296"/>
    <w:rsid w:val="00024850"/>
    <w:rsid w:val="000748DE"/>
    <w:rsid w:val="00097E7A"/>
    <w:rsid w:val="00133D20"/>
    <w:rsid w:val="00136693"/>
    <w:rsid w:val="001626B5"/>
    <w:rsid w:val="001F0322"/>
    <w:rsid w:val="00216A82"/>
    <w:rsid w:val="00233743"/>
    <w:rsid w:val="002747A3"/>
    <w:rsid w:val="002F4572"/>
    <w:rsid w:val="00322F72"/>
    <w:rsid w:val="00370A0D"/>
    <w:rsid w:val="00387FD4"/>
    <w:rsid w:val="003B2FD7"/>
    <w:rsid w:val="003E4035"/>
    <w:rsid w:val="003F2104"/>
    <w:rsid w:val="004554AE"/>
    <w:rsid w:val="004610B4"/>
    <w:rsid w:val="00462B6C"/>
    <w:rsid w:val="00487789"/>
    <w:rsid w:val="00496443"/>
    <w:rsid w:val="004A06E1"/>
    <w:rsid w:val="004A2613"/>
    <w:rsid w:val="004E6534"/>
    <w:rsid w:val="004F4251"/>
    <w:rsid w:val="00551A80"/>
    <w:rsid w:val="005F7C38"/>
    <w:rsid w:val="006222EF"/>
    <w:rsid w:val="006253BA"/>
    <w:rsid w:val="006B726F"/>
    <w:rsid w:val="006F6B3A"/>
    <w:rsid w:val="0073247A"/>
    <w:rsid w:val="00762FBF"/>
    <w:rsid w:val="007941FD"/>
    <w:rsid w:val="007962F8"/>
    <w:rsid w:val="007E29DC"/>
    <w:rsid w:val="007F1B2D"/>
    <w:rsid w:val="00853AA2"/>
    <w:rsid w:val="00866828"/>
    <w:rsid w:val="00887A3C"/>
    <w:rsid w:val="00986F78"/>
    <w:rsid w:val="00990AE1"/>
    <w:rsid w:val="0099499D"/>
    <w:rsid w:val="00996FBC"/>
    <w:rsid w:val="009D2D75"/>
    <w:rsid w:val="00A04830"/>
    <w:rsid w:val="00A13063"/>
    <w:rsid w:val="00A92646"/>
    <w:rsid w:val="00A946CC"/>
    <w:rsid w:val="00AC2951"/>
    <w:rsid w:val="00B43C5B"/>
    <w:rsid w:val="00B4443D"/>
    <w:rsid w:val="00BA050D"/>
    <w:rsid w:val="00C3796C"/>
    <w:rsid w:val="00D03F99"/>
    <w:rsid w:val="00D23275"/>
    <w:rsid w:val="00D601E7"/>
    <w:rsid w:val="00D77963"/>
    <w:rsid w:val="00D970C5"/>
    <w:rsid w:val="00DC0280"/>
    <w:rsid w:val="00E435F2"/>
    <w:rsid w:val="00E501E9"/>
    <w:rsid w:val="00E57E06"/>
    <w:rsid w:val="00E746AC"/>
    <w:rsid w:val="00EA12B2"/>
    <w:rsid w:val="00EA47F2"/>
    <w:rsid w:val="00EB522A"/>
    <w:rsid w:val="00F13391"/>
    <w:rsid w:val="00F72736"/>
    <w:rsid w:val="00FB251C"/>
    <w:rsid w:val="00FD1371"/>
    <w:rsid w:val="00FF048B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D7CEF"/>
  <w15:chartTrackingRefBased/>
  <w15:docId w15:val="{56CB4C32-1DA8-0744-BA66-F2F033B6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7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33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6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2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7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E7A"/>
    <w:rPr>
      <w:color w:val="605E5C"/>
      <w:shd w:val="clear" w:color="auto" w:fill="E1DFDD"/>
    </w:rPr>
  </w:style>
  <w:style w:type="paragraph" w:customStyle="1" w:styleId="transcript-list-item">
    <w:name w:val="transcript-list-item"/>
    <w:basedOn w:val="Normal"/>
    <w:rsid w:val="00EA12B2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EA12B2"/>
  </w:style>
  <w:style w:type="character" w:customStyle="1" w:styleId="time">
    <w:name w:val="time"/>
    <w:basedOn w:val="DefaultParagraphFont"/>
    <w:rsid w:val="00EA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Kean</dc:creator>
  <cp:keywords/>
  <dc:description/>
  <cp:lastModifiedBy>Jason Kean</cp:lastModifiedBy>
  <cp:revision>9</cp:revision>
  <dcterms:created xsi:type="dcterms:W3CDTF">2022-05-06T13:18:00Z</dcterms:created>
  <dcterms:modified xsi:type="dcterms:W3CDTF">2022-05-11T16:45:00Z</dcterms:modified>
</cp:coreProperties>
</file>