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3E84" w14:textId="77777777" w:rsidR="00C0208A" w:rsidRDefault="00A04A7A">
      <w:pPr>
        <w:spacing w:line="290" w:lineRule="auto"/>
        <w:ind w:right="60"/>
        <w:rPr>
          <w:b/>
          <w:sz w:val="27"/>
          <w:szCs w:val="27"/>
        </w:rPr>
      </w:pPr>
      <w:r>
        <w:rPr>
          <w:b/>
          <w:sz w:val="27"/>
          <w:szCs w:val="27"/>
        </w:rPr>
        <w:t>Comments 19 May 2022</w:t>
      </w:r>
    </w:p>
    <w:p w14:paraId="0BEA167D" w14:textId="77777777" w:rsidR="00C0208A" w:rsidRDefault="00A04A7A">
      <w:pPr>
        <w:spacing w:line="290" w:lineRule="auto"/>
        <w:ind w:right="60"/>
        <w:rPr>
          <w:b/>
          <w:sz w:val="27"/>
          <w:szCs w:val="27"/>
        </w:rPr>
      </w:pPr>
      <w:r>
        <w:rPr>
          <w:b/>
          <w:sz w:val="27"/>
          <w:szCs w:val="27"/>
        </w:rPr>
        <w:t>9</w:t>
      </w:r>
      <w:r>
        <w:rPr>
          <w:b/>
          <w:sz w:val="27"/>
          <w:szCs w:val="27"/>
          <w:vertAlign w:val="superscript"/>
        </w:rPr>
        <w:t>th</w:t>
      </w:r>
      <w:r>
        <w:rPr>
          <w:b/>
          <w:sz w:val="27"/>
          <w:szCs w:val="27"/>
        </w:rPr>
        <w:t xml:space="preserve"> meeting</w:t>
      </w:r>
    </w:p>
    <w:tbl>
      <w:tblPr>
        <w:tblStyle w:val="a"/>
        <w:tblW w:w="13058" w:type="dxa"/>
        <w:tblBorders>
          <w:top w:val="nil"/>
          <w:left w:val="nil"/>
          <w:bottom w:val="nil"/>
          <w:right w:val="nil"/>
          <w:insideH w:val="nil"/>
          <w:insideV w:val="nil"/>
        </w:tblBorders>
        <w:tblLayout w:type="fixed"/>
        <w:tblLook w:val="0600" w:firstRow="0" w:lastRow="0" w:firstColumn="0" w:lastColumn="0" w:noHBand="1" w:noVBand="1"/>
      </w:tblPr>
      <w:tblGrid>
        <w:gridCol w:w="2753"/>
        <w:gridCol w:w="5315"/>
        <w:gridCol w:w="1692"/>
        <w:gridCol w:w="3298"/>
      </w:tblGrid>
      <w:tr w:rsidR="00C0208A" w14:paraId="1D0F808E" w14:textId="77777777" w:rsidTr="00A04A7A">
        <w:trPr>
          <w:trHeight w:val="494"/>
        </w:trPr>
        <w:tc>
          <w:tcPr>
            <w:tcW w:w="27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6D664B" w14:textId="77777777" w:rsidR="00C0208A" w:rsidRDefault="00A04A7A">
            <w:pPr>
              <w:ind w:right="60"/>
              <w:rPr>
                <w:b/>
                <w:sz w:val="27"/>
                <w:szCs w:val="27"/>
              </w:rPr>
            </w:pPr>
            <w:r>
              <w:rPr>
                <w:b/>
                <w:sz w:val="27"/>
                <w:szCs w:val="27"/>
              </w:rPr>
              <w:t>Reference</w:t>
            </w:r>
          </w:p>
        </w:tc>
        <w:tc>
          <w:tcPr>
            <w:tcW w:w="5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FA1D85" w14:textId="77777777" w:rsidR="00C0208A" w:rsidRDefault="00A04A7A">
            <w:pPr>
              <w:ind w:right="60"/>
              <w:rPr>
                <w:b/>
                <w:sz w:val="27"/>
                <w:szCs w:val="27"/>
              </w:rPr>
            </w:pPr>
            <w:r>
              <w:rPr>
                <w:b/>
                <w:sz w:val="27"/>
                <w:szCs w:val="27"/>
              </w:rPr>
              <w:t>Comment</w:t>
            </w:r>
          </w:p>
        </w:tc>
        <w:tc>
          <w:tcPr>
            <w:tcW w:w="16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4B3BBA" w14:textId="77777777" w:rsidR="00C0208A" w:rsidRDefault="00A04A7A">
            <w:pPr>
              <w:ind w:right="60"/>
              <w:rPr>
                <w:b/>
                <w:sz w:val="27"/>
                <w:szCs w:val="27"/>
              </w:rPr>
            </w:pPr>
            <w:r>
              <w:rPr>
                <w:b/>
                <w:sz w:val="27"/>
                <w:szCs w:val="27"/>
              </w:rPr>
              <w:t>Author</w:t>
            </w:r>
          </w:p>
        </w:tc>
        <w:tc>
          <w:tcPr>
            <w:tcW w:w="32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3F2230" w14:textId="77777777" w:rsidR="00C0208A" w:rsidRDefault="00A04A7A">
            <w:pPr>
              <w:ind w:right="60"/>
              <w:rPr>
                <w:b/>
                <w:sz w:val="27"/>
                <w:szCs w:val="27"/>
              </w:rPr>
            </w:pPr>
            <w:r>
              <w:rPr>
                <w:b/>
                <w:sz w:val="27"/>
                <w:szCs w:val="27"/>
              </w:rPr>
              <w:t>Status</w:t>
            </w:r>
          </w:p>
        </w:tc>
      </w:tr>
      <w:tr w:rsidR="00C0208A" w14:paraId="44D3A8D4" w14:textId="77777777" w:rsidTr="00A04A7A">
        <w:trPr>
          <w:trHeight w:val="942"/>
        </w:trPr>
        <w:tc>
          <w:tcPr>
            <w:tcW w:w="27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C37776" w14:textId="77777777" w:rsidR="00C0208A" w:rsidRDefault="00A04A7A">
            <w:pPr>
              <w:ind w:right="60"/>
              <w:rPr>
                <w:rFonts w:ascii="Calibri" w:eastAsia="Calibri" w:hAnsi="Calibri" w:cs="Calibri"/>
              </w:rPr>
            </w:pPr>
            <w:r>
              <w:rPr>
                <w:rFonts w:ascii="Calibri" w:eastAsia="Calibri" w:hAnsi="Calibri" w:cs="Calibri"/>
              </w:rPr>
              <w:t>Duties and responsibilities section</w:t>
            </w:r>
          </w:p>
        </w:tc>
        <w:tc>
          <w:tcPr>
            <w:tcW w:w="5315" w:type="dxa"/>
            <w:tcBorders>
              <w:top w:val="nil"/>
              <w:left w:val="nil"/>
              <w:bottom w:val="single" w:sz="8" w:space="0" w:color="000000"/>
              <w:right w:val="single" w:sz="8" w:space="0" w:color="000000"/>
            </w:tcBorders>
            <w:tcMar>
              <w:top w:w="100" w:type="dxa"/>
              <w:left w:w="100" w:type="dxa"/>
              <w:bottom w:w="100" w:type="dxa"/>
              <w:right w:w="100" w:type="dxa"/>
            </w:tcMar>
          </w:tcPr>
          <w:p w14:paraId="43CAECB1" w14:textId="77777777" w:rsidR="00C0208A" w:rsidRDefault="00A04A7A">
            <w:pPr>
              <w:ind w:right="60"/>
              <w:rPr>
                <w:rFonts w:ascii="Calibri" w:eastAsia="Calibri" w:hAnsi="Calibri" w:cs="Calibri"/>
              </w:rPr>
            </w:pPr>
            <w:r>
              <w:rPr>
                <w:rFonts w:ascii="Calibri" w:eastAsia="Calibri" w:hAnsi="Calibri" w:cs="Calibri"/>
              </w:rPr>
              <w:t>Make clear separation between the duties and responsibilities of the ToR team and the Pilot Review Team</w:t>
            </w:r>
          </w:p>
        </w:tc>
        <w:tc>
          <w:tcPr>
            <w:tcW w:w="1692" w:type="dxa"/>
            <w:tcBorders>
              <w:top w:val="nil"/>
              <w:left w:val="nil"/>
              <w:bottom w:val="single" w:sz="8" w:space="0" w:color="000000"/>
              <w:right w:val="single" w:sz="8" w:space="0" w:color="000000"/>
            </w:tcBorders>
            <w:tcMar>
              <w:top w:w="100" w:type="dxa"/>
              <w:left w:w="100" w:type="dxa"/>
              <w:bottom w:w="100" w:type="dxa"/>
              <w:right w:w="100" w:type="dxa"/>
            </w:tcMar>
          </w:tcPr>
          <w:p w14:paraId="5AE721D5" w14:textId="77777777" w:rsidR="00C0208A" w:rsidRDefault="00A04A7A">
            <w:pPr>
              <w:ind w:right="60"/>
              <w:rPr>
                <w:rFonts w:ascii="Calibri" w:eastAsia="Calibri" w:hAnsi="Calibri" w:cs="Calibri"/>
              </w:rPr>
            </w:pPr>
            <w:r>
              <w:rPr>
                <w:rFonts w:ascii="Calibri" w:eastAsia="Calibri" w:hAnsi="Calibri" w:cs="Calibri"/>
              </w:rPr>
              <w:t>Sebastien</w:t>
            </w:r>
          </w:p>
        </w:tc>
        <w:tc>
          <w:tcPr>
            <w:tcW w:w="3298" w:type="dxa"/>
            <w:tcBorders>
              <w:top w:val="nil"/>
              <w:left w:val="nil"/>
              <w:bottom w:val="single" w:sz="8" w:space="0" w:color="000000"/>
              <w:right w:val="single" w:sz="8" w:space="0" w:color="000000"/>
            </w:tcBorders>
            <w:tcMar>
              <w:top w:w="100" w:type="dxa"/>
              <w:left w:w="100" w:type="dxa"/>
              <w:bottom w:w="100" w:type="dxa"/>
              <w:right w:w="100" w:type="dxa"/>
            </w:tcMar>
          </w:tcPr>
          <w:p w14:paraId="7009D8EB" w14:textId="77777777" w:rsidR="00C0208A" w:rsidRDefault="00A04A7A">
            <w:pPr>
              <w:ind w:right="60"/>
              <w:rPr>
                <w:rFonts w:ascii="Calibri" w:eastAsia="Calibri" w:hAnsi="Calibri" w:cs="Calibri"/>
              </w:rPr>
            </w:pPr>
            <w:r>
              <w:rPr>
                <w:rFonts w:ascii="Calibri" w:eastAsia="Calibri" w:hAnsi="Calibri" w:cs="Calibri"/>
              </w:rPr>
              <w:t>This should not be addressed in the ToR.</w:t>
            </w:r>
          </w:p>
        </w:tc>
      </w:tr>
      <w:tr w:rsidR="00C0208A" w14:paraId="45DCC609" w14:textId="77777777" w:rsidTr="00A04A7A">
        <w:trPr>
          <w:trHeight w:val="2160"/>
        </w:trPr>
        <w:tc>
          <w:tcPr>
            <w:tcW w:w="27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00B7CB" w14:textId="77777777" w:rsidR="00C0208A" w:rsidRDefault="00A04A7A">
            <w:pPr>
              <w:ind w:right="60"/>
              <w:rPr>
                <w:rFonts w:ascii="Calibri" w:eastAsia="Calibri" w:hAnsi="Calibri" w:cs="Calibri"/>
              </w:rPr>
            </w:pPr>
            <w:r>
              <w:rPr>
                <w:rFonts w:ascii="Calibri" w:eastAsia="Calibri" w:hAnsi="Calibri" w:cs="Calibri"/>
              </w:rPr>
              <w:t>Deliverables (</w:t>
            </w:r>
            <w:r>
              <w:rPr>
                <w:rFonts w:ascii="Calibri" w:eastAsia="Calibri" w:hAnsi="Calibri" w:cs="Calibri"/>
                <w:color w:val="1D1C1D"/>
              </w:rPr>
              <w:t>The review team shall take into consideration the expected impact of implementation on ICANN resources and on the ICANN community workload</w:t>
            </w:r>
            <w:r>
              <w:rPr>
                <w:rFonts w:ascii="Calibri" w:eastAsia="Calibri" w:hAnsi="Calibri" w:cs="Calibri"/>
              </w:rPr>
              <w:t>)</w:t>
            </w:r>
          </w:p>
        </w:tc>
        <w:tc>
          <w:tcPr>
            <w:tcW w:w="5315" w:type="dxa"/>
            <w:tcBorders>
              <w:top w:val="nil"/>
              <w:left w:val="nil"/>
              <w:bottom w:val="single" w:sz="8" w:space="0" w:color="000000"/>
              <w:right w:val="single" w:sz="8" w:space="0" w:color="000000"/>
            </w:tcBorders>
            <w:tcMar>
              <w:top w:w="100" w:type="dxa"/>
              <w:left w:w="100" w:type="dxa"/>
              <w:bottom w:w="100" w:type="dxa"/>
              <w:right w:w="100" w:type="dxa"/>
            </w:tcMar>
          </w:tcPr>
          <w:p w14:paraId="41979401" w14:textId="77777777" w:rsidR="00C0208A" w:rsidRDefault="00A04A7A">
            <w:pPr>
              <w:ind w:right="60"/>
              <w:rPr>
                <w:rFonts w:ascii="Calibri" w:eastAsia="Calibri" w:hAnsi="Calibri" w:cs="Calibri"/>
              </w:rPr>
            </w:pPr>
            <w:r>
              <w:rPr>
                <w:rFonts w:ascii="Calibri" w:eastAsia="Calibri" w:hAnsi="Calibri" w:cs="Calibri"/>
              </w:rPr>
              <w:t>Consideration – Not bound by</w:t>
            </w:r>
          </w:p>
        </w:tc>
        <w:tc>
          <w:tcPr>
            <w:tcW w:w="1692" w:type="dxa"/>
            <w:tcBorders>
              <w:top w:val="nil"/>
              <w:left w:val="nil"/>
              <w:bottom w:val="single" w:sz="8" w:space="0" w:color="000000"/>
              <w:right w:val="single" w:sz="8" w:space="0" w:color="000000"/>
            </w:tcBorders>
            <w:tcMar>
              <w:top w:w="100" w:type="dxa"/>
              <w:left w:w="100" w:type="dxa"/>
              <w:bottom w:w="100" w:type="dxa"/>
              <w:right w:w="100" w:type="dxa"/>
            </w:tcMar>
          </w:tcPr>
          <w:p w14:paraId="6F15B91C" w14:textId="77777777" w:rsidR="00C0208A" w:rsidRDefault="00A04A7A">
            <w:pPr>
              <w:ind w:right="60"/>
              <w:rPr>
                <w:rFonts w:ascii="Calibri" w:eastAsia="Calibri" w:hAnsi="Calibri" w:cs="Calibri"/>
              </w:rPr>
            </w:pPr>
            <w:r>
              <w:rPr>
                <w:rFonts w:ascii="Calibri" w:eastAsia="Calibri" w:hAnsi="Calibri" w:cs="Calibri"/>
              </w:rPr>
              <w:t>Sebastien</w:t>
            </w:r>
          </w:p>
        </w:tc>
        <w:tc>
          <w:tcPr>
            <w:tcW w:w="3298" w:type="dxa"/>
            <w:tcBorders>
              <w:top w:val="nil"/>
              <w:left w:val="nil"/>
              <w:bottom w:val="single" w:sz="8" w:space="0" w:color="000000"/>
              <w:right w:val="single" w:sz="8" w:space="0" w:color="000000"/>
            </w:tcBorders>
            <w:tcMar>
              <w:top w:w="100" w:type="dxa"/>
              <w:left w:w="100" w:type="dxa"/>
              <w:bottom w:w="100" w:type="dxa"/>
              <w:right w:w="100" w:type="dxa"/>
            </w:tcMar>
          </w:tcPr>
          <w:p w14:paraId="2F6B63B4" w14:textId="77777777" w:rsidR="00C0208A" w:rsidRDefault="00A04A7A">
            <w:pPr>
              <w:ind w:right="60"/>
              <w:rPr>
                <w:rFonts w:ascii="Calibri" w:eastAsia="Calibri" w:hAnsi="Calibri" w:cs="Calibri"/>
              </w:rPr>
            </w:pPr>
            <w:r>
              <w:rPr>
                <w:rFonts w:ascii="Calibri" w:eastAsia="Calibri" w:hAnsi="Calibri" w:cs="Calibri"/>
              </w:rPr>
              <w:t>Addressed by the new language in the deliverables section.</w:t>
            </w:r>
          </w:p>
        </w:tc>
      </w:tr>
      <w:tr w:rsidR="00C0208A" w14:paraId="4801DEF1" w14:textId="77777777" w:rsidTr="00A04A7A">
        <w:trPr>
          <w:trHeight w:val="662"/>
        </w:trPr>
        <w:tc>
          <w:tcPr>
            <w:tcW w:w="27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A61259" w14:textId="77777777" w:rsidR="00C0208A" w:rsidRDefault="00A04A7A">
            <w:pPr>
              <w:ind w:right="60"/>
              <w:rPr>
                <w:rFonts w:ascii="Calibri" w:eastAsia="Calibri" w:hAnsi="Calibri" w:cs="Calibri"/>
              </w:rPr>
            </w:pPr>
            <w:r>
              <w:rPr>
                <w:rFonts w:ascii="Calibri" w:eastAsia="Calibri" w:hAnsi="Calibri" w:cs="Calibri"/>
              </w:rPr>
              <w:t>Deliverables</w:t>
            </w:r>
          </w:p>
        </w:tc>
        <w:tc>
          <w:tcPr>
            <w:tcW w:w="5315" w:type="dxa"/>
            <w:tcBorders>
              <w:top w:val="nil"/>
              <w:left w:val="nil"/>
              <w:bottom w:val="single" w:sz="8" w:space="0" w:color="000000"/>
              <w:right w:val="single" w:sz="8" w:space="0" w:color="000000"/>
            </w:tcBorders>
            <w:tcMar>
              <w:top w:w="100" w:type="dxa"/>
              <w:left w:w="100" w:type="dxa"/>
              <w:bottom w:w="100" w:type="dxa"/>
              <w:right w:w="100" w:type="dxa"/>
            </w:tcMar>
          </w:tcPr>
          <w:p w14:paraId="1B1ABA53" w14:textId="588F7017" w:rsidR="00C0208A" w:rsidRDefault="00A04A7A">
            <w:pPr>
              <w:ind w:right="60"/>
              <w:rPr>
                <w:rFonts w:ascii="Calibri" w:eastAsia="Calibri" w:hAnsi="Calibri" w:cs="Calibri"/>
              </w:rPr>
            </w:pPr>
            <w:r>
              <w:rPr>
                <w:rFonts w:ascii="Calibri" w:eastAsia="Calibri" w:hAnsi="Calibri" w:cs="Calibri"/>
              </w:rPr>
              <w:t>“</w:t>
            </w:r>
            <w:r>
              <w:rPr>
                <w:rFonts w:ascii="Calibri" w:eastAsia="Calibri" w:hAnsi="Calibri" w:cs="Calibri"/>
                <w:color w:val="333333"/>
              </w:rPr>
              <w:t>the assessment of the pilot is inside the pilot or outside the pilot. It's something I would like very much that we decide because it's not a deliverable inside the 18 months. It's something for me outside of the 18 months for the way we writ</w:t>
            </w:r>
            <w:r>
              <w:rPr>
                <w:rFonts w:ascii="Calibri" w:eastAsia="Calibri" w:hAnsi="Calibri" w:cs="Calibri"/>
                <w:color w:val="333333"/>
              </w:rPr>
              <w:t xml:space="preserve">e that maybe different ways the second and it was done before I made a </w:t>
            </w:r>
            <w:r w:rsidR="000C0AEF">
              <w:rPr>
                <w:rFonts w:ascii="Calibri" w:eastAsia="Calibri" w:hAnsi="Calibri" w:cs="Calibri"/>
                <w:color w:val="333333"/>
              </w:rPr>
              <w:t>comment,</w:t>
            </w:r>
            <w:r>
              <w:rPr>
                <w:rFonts w:ascii="Calibri" w:eastAsia="Calibri" w:hAnsi="Calibri" w:cs="Calibri"/>
                <w:color w:val="333333"/>
              </w:rPr>
              <w:t xml:space="preserve"> and we have this discussion. But the last point of the second part is I really think that the continuous improvement program must not be measured, the success must not be measur</w:t>
            </w:r>
            <w:r>
              <w:rPr>
                <w:rFonts w:ascii="Calibri" w:eastAsia="Calibri" w:hAnsi="Calibri" w:cs="Calibri"/>
                <w:color w:val="333333"/>
              </w:rPr>
              <w:t>ed by holistic review. Holistic review is the organization who will receive the result of the continuous improvement and the measuring of the success will be an ATRT task.</w:t>
            </w:r>
            <w:r>
              <w:rPr>
                <w:rFonts w:ascii="Calibri" w:eastAsia="Calibri" w:hAnsi="Calibri" w:cs="Calibri"/>
              </w:rPr>
              <w:t>”</w:t>
            </w:r>
          </w:p>
        </w:tc>
        <w:tc>
          <w:tcPr>
            <w:tcW w:w="1692" w:type="dxa"/>
            <w:tcBorders>
              <w:top w:val="nil"/>
              <w:left w:val="nil"/>
              <w:bottom w:val="single" w:sz="8" w:space="0" w:color="000000"/>
              <w:right w:val="single" w:sz="8" w:space="0" w:color="000000"/>
            </w:tcBorders>
            <w:tcMar>
              <w:top w:w="100" w:type="dxa"/>
              <w:left w:w="100" w:type="dxa"/>
              <w:bottom w:w="100" w:type="dxa"/>
              <w:right w:w="100" w:type="dxa"/>
            </w:tcMar>
          </w:tcPr>
          <w:p w14:paraId="6B6ABB65" w14:textId="77777777" w:rsidR="00C0208A" w:rsidRDefault="00A04A7A">
            <w:pPr>
              <w:ind w:right="60"/>
              <w:rPr>
                <w:rFonts w:ascii="Calibri" w:eastAsia="Calibri" w:hAnsi="Calibri" w:cs="Calibri"/>
              </w:rPr>
            </w:pPr>
            <w:r>
              <w:rPr>
                <w:rFonts w:ascii="Calibri" w:eastAsia="Calibri" w:hAnsi="Calibri" w:cs="Calibri"/>
              </w:rPr>
              <w:t>Sebastien</w:t>
            </w:r>
          </w:p>
        </w:tc>
        <w:tc>
          <w:tcPr>
            <w:tcW w:w="3298" w:type="dxa"/>
            <w:tcBorders>
              <w:top w:val="nil"/>
              <w:left w:val="nil"/>
              <w:bottom w:val="single" w:sz="8" w:space="0" w:color="000000"/>
              <w:right w:val="single" w:sz="8" w:space="0" w:color="000000"/>
            </w:tcBorders>
            <w:tcMar>
              <w:top w:w="100" w:type="dxa"/>
              <w:left w:w="100" w:type="dxa"/>
              <w:bottom w:w="100" w:type="dxa"/>
              <w:right w:w="100" w:type="dxa"/>
            </w:tcMar>
          </w:tcPr>
          <w:p w14:paraId="78A40933" w14:textId="4A08E08F" w:rsidR="00C0208A" w:rsidRDefault="00A04A7A">
            <w:pPr>
              <w:ind w:right="60"/>
              <w:rPr>
                <w:rFonts w:ascii="Calibri" w:eastAsia="Calibri" w:hAnsi="Calibri" w:cs="Calibri"/>
              </w:rPr>
            </w:pPr>
            <w:r>
              <w:rPr>
                <w:rFonts w:ascii="Calibri" w:eastAsia="Calibri" w:hAnsi="Calibri" w:cs="Calibri"/>
              </w:rPr>
              <w:t xml:space="preserve">The assessment </w:t>
            </w:r>
            <w:r w:rsidR="000C0AEF">
              <w:rPr>
                <w:rFonts w:ascii="Calibri" w:eastAsia="Calibri" w:hAnsi="Calibri" w:cs="Calibri"/>
              </w:rPr>
              <w:t>by</w:t>
            </w:r>
            <w:r>
              <w:rPr>
                <w:rFonts w:ascii="Calibri" w:eastAsia="Calibri" w:hAnsi="Calibri" w:cs="Calibri"/>
              </w:rPr>
              <w:t xml:space="preserve"> the Pilot team would occur within the 18-months, howeve</w:t>
            </w:r>
            <w:r>
              <w:rPr>
                <w:rFonts w:ascii="Calibri" w:eastAsia="Calibri" w:hAnsi="Calibri" w:cs="Calibri"/>
              </w:rPr>
              <w:t>r the complete assessment</w:t>
            </w:r>
            <w:r w:rsidR="000C0AEF">
              <w:rPr>
                <w:rFonts w:ascii="Calibri" w:eastAsia="Calibri" w:hAnsi="Calibri" w:cs="Calibri"/>
              </w:rPr>
              <w:t xml:space="preserve"> that </w:t>
            </w:r>
            <w:r>
              <w:rPr>
                <w:rFonts w:ascii="Calibri" w:eastAsia="Calibri" w:hAnsi="Calibri" w:cs="Calibri"/>
              </w:rPr>
              <w:t>includ</w:t>
            </w:r>
            <w:r w:rsidR="000C0AEF">
              <w:rPr>
                <w:rFonts w:ascii="Calibri" w:eastAsia="Calibri" w:hAnsi="Calibri" w:cs="Calibri"/>
              </w:rPr>
              <w:t>es</w:t>
            </w:r>
            <w:r>
              <w:rPr>
                <w:rFonts w:ascii="Calibri" w:eastAsia="Calibri" w:hAnsi="Calibri" w:cs="Calibri"/>
              </w:rPr>
              <w:t xml:space="preserve"> </w:t>
            </w:r>
            <w:r w:rsidR="000C0AEF">
              <w:rPr>
                <w:rFonts w:ascii="Calibri" w:eastAsia="Calibri" w:hAnsi="Calibri" w:cs="Calibri"/>
              </w:rPr>
              <w:t>o</w:t>
            </w:r>
            <w:r>
              <w:rPr>
                <w:rFonts w:ascii="Calibri" w:eastAsia="Calibri" w:hAnsi="Calibri" w:cs="Calibri"/>
              </w:rPr>
              <w:t>rg, Board</w:t>
            </w:r>
            <w:r w:rsidR="000C0AEF">
              <w:rPr>
                <w:rFonts w:ascii="Calibri" w:eastAsia="Calibri" w:hAnsi="Calibri" w:cs="Calibri"/>
              </w:rPr>
              <w:t>,</w:t>
            </w:r>
            <w:r>
              <w:rPr>
                <w:rFonts w:ascii="Calibri" w:eastAsia="Calibri" w:hAnsi="Calibri" w:cs="Calibri"/>
              </w:rPr>
              <w:t xml:space="preserve"> and </w:t>
            </w:r>
            <w:r w:rsidR="000C0AEF">
              <w:rPr>
                <w:rFonts w:ascii="Calibri" w:eastAsia="Calibri" w:hAnsi="Calibri" w:cs="Calibri"/>
              </w:rPr>
              <w:t xml:space="preserve">the </w:t>
            </w:r>
            <w:r>
              <w:rPr>
                <w:rFonts w:ascii="Calibri" w:eastAsia="Calibri" w:hAnsi="Calibri" w:cs="Calibri"/>
              </w:rPr>
              <w:t>Community, will occur outside of the 18-months.</w:t>
            </w:r>
          </w:p>
        </w:tc>
      </w:tr>
      <w:tr w:rsidR="00C0208A" w14:paraId="13FBDFF8" w14:textId="77777777" w:rsidTr="00A04A7A">
        <w:trPr>
          <w:trHeight w:val="1432"/>
        </w:trPr>
        <w:tc>
          <w:tcPr>
            <w:tcW w:w="27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D28F4F" w14:textId="77777777" w:rsidR="00C0208A" w:rsidRDefault="00A04A7A">
            <w:pPr>
              <w:ind w:right="60"/>
              <w:rPr>
                <w:rFonts w:ascii="Calibri" w:eastAsia="Calibri" w:hAnsi="Calibri" w:cs="Calibri"/>
              </w:rPr>
            </w:pPr>
            <w:r>
              <w:rPr>
                <w:rFonts w:ascii="Calibri" w:eastAsia="Calibri" w:hAnsi="Calibri" w:cs="Calibri"/>
              </w:rPr>
              <w:lastRenderedPageBreak/>
              <w:t>Deliverables</w:t>
            </w:r>
          </w:p>
        </w:tc>
        <w:tc>
          <w:tcPr>
            <w:tcW w:w="5315" w:type="dxa"/>
            <w:tcBorders>
              <w:top w:val="nil"/>
              <w:left w:val="nil"/>
              <w:bottom w:val="single" w:sz="8" w:space="0" w:color="000000"/>
              <w:right w:val="single" w:sz="8" w:space="0" w:color="000000"/>
            </w:tcBorders>
            <w:tcMar>
              <w:top w:w="100" w:type="dxa"/>
              <w:left w:w="100" w:type="dxa"/>
              <w:bottom w:w="100" w:type="dxa"/>
              <w:right w:w="100" w:type="dxa"/>
            </w:tcMar>
          </w:tcPr>
          <w:p w14:paraId="4AD06F50" w14:textId="0F90D0D2" w:rsidR="00C0208A" w:rsidRDefault="00A04A7A">
            <w:pPr>
              <w:ind w:right="60"/>
              <w:rPr>
                <w:rFonts w:ascii="Calibri" w:eastAsia="Calibri" w:hAnsi="Calibri" w:cs="Calibri"/>
              </w:rPr>
            </w:pPr>
            <w:r>
              <w:rPr>
                <w:rFonts w:ascii="Calibri" w:eastAsia="Calibri" w:hAnsi="Calibri" w:cs="Calibri"/>
              </w:rPr>
              <w:t>“</w:t>
            </w:r>
            <w:r w:rsidR="000C0AEF">
              <w:rPr>
                <w:rFonts w:ascii="Calibri" w:eastAsia="Calibri" w:hAnsi="Calibri" w:cs="Calibri"/>
                <w:color w:val="333333"/>
              </w:rPr>
              <w:t>So,</w:t>
            </w:r>
            <w:r>
              <w:rPr>
                <w:rFonts w:ascii="Calibri" w:eastAsia="Calibri" w:hAnsi="Calibri" w:cs="Calibri"/>
                <w:color w:val="333333"/>
              </w:rPr>
              <w:t xml:space="preserve"> if I understand the guidelines, producing guidelines about how these things would measure perhaps is valid. But what we're bracketing is whether it's future Holistic review teams that are doing this measurement or at ATRT.</w:t>
            </w:r>
            <w:r>
              <w:rPr>
                <w:rFonts w:ascii="Calibri" w:eastAsia="Calibri" w:hAnsi="Calibri" w:cs="Calibri"/>
              </w:rPr>
              <w:t>”</w:t>
            </w:r>
          </w:p>
        </w:tc>
        <w:tc>
          <w:tcPr>
            <w:tcW w:w="1692" w:type="dxa"/>
            <w:tcBorders>
              <w:top w:val="nil"/>
              <w:left w:val="nil"/>
              <w:bottom w:val="single" w:sz="8" w:space="0" w:color="000000"/>
              <w:right w:val="single" w:sz="8" w:space="0" w:color="000000"/>
            </w:tcBorders>
            <w:tcMar>
              <w:top w:w="100" w:type="dxa"/>
              <w:left w:w="100" w:type="dxa"/>
              <w:bottom w:w="100" w:type="dxa"/>
              <w:right w:w="100" w:type="dxa"/>
            </w:tcMar>
          </w:tcPr>
          <w:p w14:paraId="394B30F2" w14:textId="77777777" w:rsidR="00C0208A" w:rsidRDefault="00A04A7A">
            <w:pPr>
              <w:ind w:right="60"/>
              <w:rPr>
                <w:rFonts w:ascii="Calibri" w:eastAsia="Calibri" w:hAnsi="Calibri" w:cs="Calibri"/>
              </w:rPr>
            </w:pPr>
            <w:r>
              <w:rPr>
                <w:rFonts w:ascii="Calibri" w:eastAsia="Calibri" w:hAnsi="Calibri" w:cs="Calibri"/>
              </w:rPr>
              <w:t>Avri</w:t>
            </w:r>
          </w:p>
        </w:tc>
        <w:tc>
          <w:tcPr>
            <w:tcW w:w="3298" w:type="dxa"/>
            <w:tcBorders>
              <w:top w:val="nil"/>
              <w:left w:val="nil"/>
              <w:bottom w:val="single" w:sz="8" w:space="0" w:color="000000"/>
              <w:right w:val="single" w:sz="8" w:space="0" w:color="000000"/>
            </w:tcBorders>
            <w:tcMar>
              <w:top w:w="100" w:type="dxa"/>
              <w:left w:w="100" w:type="dxa"/>
              <w:bottom w:w="100" w:type="dxa"/>
              <w:right w:w="100" w:type="dxa"/>
            </w:tcMar>
          </w:tcPr>
          <w:p w14:paraId="14A18870" w14:textId="0AE2FA94" w:rsidR="00C0208A" w:rsidRDefault="00A04A7A">
            <w:pPr>
              <w:ind w:right="60"/>
              <w:rPr>
                <w:rFonts w:ascii="Calibri" w:eastAsia="Calibri" w:hAnsi="Calibri" w:cs="Calibri"/>
              </w:rPr>
            </w:pPr>
            <w:r>
              <w:rPr>
                <w:rFonts w:ascii="Calibri" w:eastAsia="Calibri" w:hAnsi="Calibri" w:cs="Calibri"/>
              </w:rPr>
              <w:t>The participation of th</w:t>
            </w:r>
            <w:r>
              <w:rPr>
                <w:rFonts w:ascii="Calibri" w:eastAsia="Calibri" w:hAnsi="Calibri" w:cs="Calibri"/>
              </w:rPr>
              <w:t xml:space="preserve">e HR team and future ATRT’s in the CIP needs to be discussed and distinguished. </w:t>
            </w:r>
          </w:p>
        </w:tc>
      </w:tr>
      <w:tr w:rsidR="00C0208A" w14:paraId="414A6521" w14:textId="77777777" w:rsidTr="00A04A7A">
        <w:trPr>
          <w:trHeight w:val="1922"/>
        </w:trPr>
        <w:tc>
          <w:tcPr>
            <w:tcW w:w="27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CBF82C" w14:textId="77777777" w:rsidR="00C0208A" w:rsidRDefault="00A04A7A">
            <w:pPr>
              <w:ind w:right="60"/>
              <w:rPr>
                <w:rFonts w:ascii="Calibri" w:eastAsia="Calibri" w:hAnsi="Calibri" w:cs="Calibri"/>
              </w:rPr>
            </w:pPr>
            <w:r>
              <w:rPr>
                <w:rFonts w:ascii="Calibri" w:eastAsia="Calibri" w:hAnsi="Calibri" w:cs="Calibri"/>
              </w:rPr>
              <w:t>Deliverables</w:t>
            </w:r>
          </w:p>
        </w:tc>
        <w:tc>
          <w:tcPr>
            <w:tcW w:w="5315" w:type="dxa"/>
            <w:tcBorders>
              <w:top w:val="nil"/>
              <w:left w:val="nil"/>
              <w:bottom w:val="single" w:sz="8" w:space="0" w:color="000000"/>
              <w:right w:val="single" w:sz="8" w:space="0" w:color="000000"/>
            </w:tcBorders>
            <w:tcMar>
              <w:top w:w="100" w:type="dxa"/>
              <w:left w:w="100" w:type="dxa"/>
              <w:bottom w:w="100" w:type="dxa"/>
              <w:right w:w="100" w:type="dxa"/>
            </w:tcMar>
          </w:tcPr>
          <w:p w14:paraId="6BFC89F9" w14:textId="77777777" w:rsidR="00C0208A" w:rsidRDefault="00A04A7A">
            <w:pPr>
              <w:rPr>
                <w:rFonts w:ascii="Calibri" w:eastAsia="Calibri" w:hAnsi="Calibri" w:cs="Calibri"/>
              </w:rPr>
            </w:pPr>
            <w:r>
              <w:rPr>
                <w:rFonts w:ascii="Calibri" w:eastAsia="Calibri" w:hAnsi="Calibri" w:cs="Calibri"/>
              </w:rPr>
              <w:t>“</w:t>
            </w:r>
            <w:r>
              <w:rPr>
                <w:rFonts w:ascii="Calibri" w:eastAsia="Calibri" w:hAnsi="Calibri" w:cs="Calibri"/>
                <w:color w:val="333333"/>
              </w:rPr>
              <w:t xml:space="preserve">It might be useful just to indicate who or what is responsible for the various deliverables. It's not necessarily always clear, so I think that would be helpful in terms of also portioning understanding how the work is going to be a portion to achieve all </w:t>
            </w:r>
            <w:r>
              <w:rPr>
                <w:rFonts w:ascii="Calibri" w:eastAsia="Calibri" w:hAnsi="Calibri" w:cs="Calibri"/>
                <w:color w:val="333333"/>
              </w:rPr>
              <w:t>these deliverables, which is not an inconsiderable amount of work.</w:t>
            </w:r>
            <w:r>
              <w:rPr>
                <w:rFonts w:ascii="Calibri" w:eastAsia="Calibri" w:hAnsi="Calibri" w:cs="Calibri"/>
              </w:rPr>
              <w:t>”</w:t>
            </w:r>
          </w:p>
        </w:tc>
        <w:tc>
          <w:tcPr>
            <w:tcW w:w="1692" w:type="dxa"/>
            <w:tcBorders>
              <w:top w:val="nil"/>
              <w:left w:val="nil"/>
              <w:bottom w:val="single" w:sz="8" w:space="0" w:color="000000"/>
              <w:right w:val="single" w:sz="8" w:space="0" w:color="000000"/>
            </w:tcBorders>
            <w:tcMar>
              <w:top w:w="100" w:type="dxa"/>
              <w:left w:w="100" w:type="dxa"/>
              <w:bottom w:w="100" w:type="dxa"/>
              <w:right w:w="100" w:type="dxa"/>
            </w:tcMar>
          </w:tcPr>
          <w:p w14:paraId="5245F511" w14:textId="77777777" w:rsidR="00C0208A" w:rsidRDefault="00A04A7A">
            <w:pPr>
              <w:ind w:right="60"/>
              <w:rPr>
                <w:rFonts w:ascii="Calibri" w:eastAsia="Calibri" w:hAnsi="Calibri" w:cs="Calibri"/>
              </w:rPr>
            </w:pPr>
            <w:r>
              <w:rPr>
                <w:rFonts w:ascii="Calibri" w:eastAsia="Calibri" w:hAnsi="Calibri" w:cs="Calibri"/>
              </w:rPr>
              <w:t>Matthew</w:t>
            </w:r>
          </w:p>
        </w:tc>
        <w:tc>
          <w:tcPr>
            <w:tcW w:w="3298" w:type="dxa"/>
            <w:tcBorders>
              <w:top w:val="nil"/>
              <w:left w:val="nil"/>
              <w:bottom w:val="single" w:sz="8" w:space="0" w:color="000000"/>
              <w:right w:val="single" w:sz="8" w:space="0" w:color="000000"/>
            </w:tcBorders>
            <w:tcMar>
              <w:top w:w="100" w:type="dxa"/>
              <w:left w:w="100" w:type="dxa"/>
              <w:bottom w:w="100" w:type="dxa"/>
              <w:right w:w="100" w:type="dxa"/>
            </w:tcMar>
          </w:tcPr>
          <w:p w14:paraId="60D75E52" w14:textId="3735CD28" w:rsidR="00C0208A" w:rsidRDefault="00A04A7A">
            <w:pPr>
              <w:ind w:right="60"/>
              <w:rPr>
                <w:rFonts w:ascii="Calibri" w:eastAsia="Calibri" w:hAnsi="Calibri" w:cs="Calibri"/>
              </w:rPr>
            </w:pPr>
            <w:r>
              <w:rPr>
                <w:rFonts w:ascii="Calibri" w:eastAsia="Calibri" w:hAnsi="Calibri" w:cs="Calibri"/>
              </w:rPr>
              <w:t xml:space="preserve">The </w:t>
            </w:r>
            <w:r w:rsidR="000C0AEF">
              <w:rPr>
                <w:rFonts w:ascii="Calibri" w:eastAsia="Calibri" w:hAnsi="Calibri" w:cs="Calibri"/>
              </w:rPr>
              <w:t>delegation</w:t>
            </w:r>
            <w:r>
              <w:rPr>
                <w:rFonts w:ascii="Calibri" w:eastAsia="Calibri" w:hAnsi="Calibri" w:cs="Calibri"/>
              </w:rPr>
              <w:t xml:space="preserve"> of roles</w:t>
            </w:r>
            <w:r w:rsidR="00752881">
              <w:rPr>
                <w:rFonts w:ascii="Calibri" w:eastAsia="Calibri" w:hAnsi="Calibri" w:cs="Calibri"/>
              </w:rPr>
              <w:t xml:space="preserve">, </w:t>
            </w:r>
            <w:r>
              <w:rPr>
                <w:rFonts w:ascii="Calibri" w:eastAsia="Calibri" w:hAnsi="Calibri" w:cs="Calibri"/>
              </w:rPr>
              <w:t>responsibilities</w:t>
            </w:r>
            <w:r w:rsidR="00752881">
              <w:rPr>
                <w:rFonts w:ascii="Calibri" w:eastAsia="Calibri" w:hAnsi="Calibri" w:cs="Calibri"/>
              </w:rPr>
              <w:t xml:space="preserve"> and tasks</w:t>
            </w:r>
            <w:r>
              <w:rPr>
                <w:rFonts w:ascii="Calibri" w:eastAsia="Calibri" w:hAnsi="Calibri" w:cs="Calibri"/>
              </w:rPr>
              <w:t xml:space="preserve"> should pertain to the Pilot HR team</w:t>
            </w:r>
            <w:r w:rsidR="00752881">
              <w:rPr>
                <w:rFonts w:ascii="Calibri" w:eastAsia="Calibri" w:hAnsi="Calibri" w:cs="Calibri"/>
              </w:rPr>
              <w:t xml:space="preserve"> and will be supported by ICANN org.</w:t>
            </w:r>
          </w:p>
        </w:tc>
      </w:tr>
      <w:tr w:rsidR="00C0208A" w14:paraId="143C45B9" w14:textId="77777777" w:rsidTr="00A04A7A">
        <w:trPr>
          <w:trHeight w:val="18"/>
        </w:trPr>
        <w:tc>
          <w:tcPr>
            <w:tcW w:w="27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1667B2" w14:textId="77777777" w:rsidR="00C0208A" w:rsidRDefault="00A04A7A">
            <w:pPr>
              <w:ind w:right="60"/>
              <w:rPr>
                <w:rFonts w:ascii="Calibri" w:eastAsia="Calibri" w:hAnsi="Calibri" w:cs="Calibri"/>
              </w:rPr>
            </w:pPr>
            <w:r>
              <w:rPr>
                <w:rFonts w:ascii="Calibri" w:eastAsia="Calibri" w:hAnsi="Calibri" w:cs="Calibri"/>
              </w:rPr>
              <w:t>Deliverable/Timeframe</w:t>
            </w:r>
          </w:p>
        </w:tc>
        <w:tc>
          <w:tcPr>
            <w:tcW w:w="5315" w:type="dxa"/>
            <w:tcBorders>
              <w:top w:val="nil"/>
              <w:left w:val="nil"/>
              <w:bottom w:val="single" w:sz="8" w:space="0" w:color="000000"/>
              <w:right w:val="single" w:sz="8" w:space="0" w:color="000000"/>
            </w:tcBorders>
            <w:tcMar>
              <w:top w:w="100" w:type="dxa"/>
              <w:left w:w="100" w:type="dxa"/>
              <w:bottom w:w="100" w:type="dxa"/>
              <w:right w:w="100" w:type="dxa"/>
            </w:tcMar>
          </w:tcPr>
          <w:p w14:paraId="2A62B24D" w14:textId="77777777" w:rsidR="00C0208A" w:rsidRDefault="00A04A7A">
            <w:pPr>
              <w:ind w:right="60"/>
              <w:rPr>
                <w:rFonts w:ascii="Calibri" w:eastAsia="Calibri" w:hAnsi="Calibri" w:cs="Calibri"/>
              </w:rPr>
            </w:pPr>
            <w:r>
              <w:rPr>
                <w:rFonts w:ascii="Calibri" w:eastAsia="Calibri" w:hAnsi="Calibri" w:cs="Calibri"/>
              </w:rPr>
              <w:t>“</w:t>
            </w:r>
            <w:r>
              <w:rPr>
                <w:rFonts w:ascii="Calibri" w:eastAsia="Calibri" w:hAnsi="Calibri" w:cs="Calibri"/>
                <w:color w:val="333333"/>
              </w:rPr>
              <w:t>I do like Sebastian's suggestion that based on what we know already from earlier experience with reviews, we may be able to plan things to be more parallel where possible. And one of those things is we also talked about if we do ODP, maybe we don't need to</w:t>
            </w:r>
            <w:r>
              <w:rPr>
                <w:rFonts w:ascii="Calibri" w:eastAsia="Calibri" w:hAnsi="Calibri" w:cs="Calibri"/>
                <w:color w:val="333333"/>
              </w:rPr>
              <w:t xml:space="preserve"> wait until the full process has</w:t>
            </w:r>
            <w:r w:rsidR="000C0AEF">
              <w:rPr>
                <w:rFonts w:ascii="Calibri" w:eastAsia="Calibri" w:hAnsi="Calibri" w:cs="Calibri"/>
                <w:color w:val="333333"/>
              </w:rPr>
              <w:t xml:space="preserve"> to</w:t>
            </w:r>
            <w:r>
              <w:rPr>
                <w:rFonts w:ascii="Calibri" w:eastAsia="Calibri" w:hAnsi="Calibri" w:cs="Calibri"/>
                <w:color w:val="333333"/>
              </w:rPr>
              <w:t xml:space="preserve"> be finished and things like that. </w:t>
            </w:r>
            <w:r w:rsidR="000C0AEF">
              <w:rPr>
                <w:rFonts w:ascii="Calibri" w:eastAsia="Calibri" w:hAnsi="Calibri" w:cs="Calibri"/>
                <w:color w:val="333333"/>
              </w:rPr>
              <w:t>So,</w:t>
            </w:r>
            <w:r>
              <w:rPr>
                <w:rFonts w:ascii="Calibri" w:eastAsia="Calibri" w:hAnsi="Calibri" w:cs="Calibri"/>
                <w:color w:val="333333"/>
              </w:rPr>
              <w:t xml:space="preserve"> I can see opportunities for maybe even smarter and more business planning, taking into account that it's different lines of work that we will do. But I would plead for keeping it at 18 m</w:t>
            </w:r>
            <w:r>
              <w:rPr>
                <w:rFonts w:ascii="Calibri" w:eastAsia="Calibri" w:hAnsi="Calibri" w:cs="Calibri"/>
                <w:color w:val="333333"/>
              </w:rPr>
              <w:t>onths, because otherwise the span of attention appears, and also for volunteers, it may be difficult to commit for much longer and stay.</w:t>
            </w:r>
            <w:r>
              <w:rPr>
                <w:rFonts w:ascii="Calibri" w:eastAsia="Calibri" w:hAnsi="Calibri" w:cs="Calibri"/>
              </w:rPr>
              <w:t>”</w:t>
            </w:r>
          </w:p>
          <w:p w14:paraId="1C950729" w14:textId="275EFE74" w:rsidR="00752881" w:rsidRDefault="00752881">
            <w:pPr>
              <w:ind w:right="60"/>
              <w:rPr>
                <w:rFonts w:ascii="Calibri" w:eastAsia="Calibri" w:hAnsi="Calibri" w:cs="Calibri"/>
              </w:rPr>
            </w:pPr>
          </w:p>
        </w:tc>
        <w:tc>
          <w:tcPr>
            <w:tcW w:w="1692" w:type="dxa"/>
            <w:tcBorders>
              <w:top w:val="nil"/>
              <w:left w:val="nil"/>
              <w:bottom w:val="single" w:sz="8" w:space="0" w:color="000000"/>
              <w:right w:val="single" w:sz="8" w:space="0" w:color="000000"/>
            </w:tcBorders>
            <w:tcMar>
              <w:top w:w="100" w:type="dxa"/>
              <w:left w:w="100" w:type="dxa"/>
              <w:bottom w:w="100" w:type="dxa"/>
              <w:right w:w="100" w:type="dxa"/>
            </w:tcMar>
          </w:tcPr>
          <w:p w14:paraId="1C406E2A" w14:textId="77777777" w:rsidR="00C0208A" w:rsidRDefault="00A04A7A">
            <w:pPr>
              <w:ind w:right="60"/>
              <w:rPr>
                <w:rFonts w:ascii="Calibri" w:eastAsia="Calibri" w:hAnsi="Calibri" w:cs="Calibri"/>
              </w:rPr>
            </w:pPr>
            <w:r>
              <w:rPr>
                <w:rFonts w:ascii="Calibri" w:eastAsia="Calibri" w:hAnsi="Calibri" w:cs="Calibri"/>
              </w:rPr>
              <w:t>Maarten</w:t>
            </w:r>
          </w:p>
        </w:tc>
        <w:tc>
          <w:tcPr>
            <w:tcW w:w="3298" w:type="dxa"/>
            <w:tcBorders>
              <w:top w:val="nil"/>
              <w:left w:val="nil"/>
              <w:bottom w:val="single" w:sz="8" w:space="0" w:color="000000"/>
              <w:right w:val="single" w:sz="8" w:space="0" w:color="000000"/>
            </w:tcBorders>
            <w:tcMar>
              <w:top w:w="100" w:type="dxa"/>
              <w:left w:w="100" w:type="dxa"/>
              <w:bottom w:w="100" w:type="dxa"/>
              <w:right w:w="100" w:type="dxa"/>
            </w:tcMar>
          </w:tcPr>
          <w:p w14:paraId="6ECEF28F" w14:textId="01D8EEEC" w:rsidR="00C0208A" w:rsidRDefault="00752881">
            <w:pPr>
              <w:ind w:right="60"/>
              <w:rPr>
                <w:rFonts w:ascii="Calibri" w:eastAsia="Calibri" w:hAnsi="Calibri" w:cs="Calibri"/>
              </w:rPr>
            </w:pPr>
            <w:r>
              <w:rPr>
                <w:rFonts w:ascii="Calibri" w:eastAsia="Calibri" w:hAnsi="Calibri" w:cs="Calibri"/>
              </w:rPr>
              <w:t>The objectives and their deliverables are structured to give the opportunity of parallel work and therefore, meet the 18-month timeframe.</w:t>
            </w:r>
          </w:p>
        </w:tc>
      </w:tr>
      <w:tr w:rsidR="00C0208A" w14:paraId="2FD4C17F" w14:textId="77777777" w:rsidTr="00A04A7A">
        <w:trPr>
          <w:trHeight w:val="1922"/>
        </w:trPr>
        <w:tc>
          <w:tcPr>
            <w:tcW w:w="27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4B81BA" w14:textId="77777777" w:rsidR="00C0208A" w:rsidRDefault="00A04A7A">
            <w:pPr>
              <w:ind w:right="60"/>
              <w:rPr>
                <w:rFonts w:ascii="Calibri" w:eastAsia="Calibri" w:hAnsi="Calibri" w:cs="Calibri"/>
              </w:rPr>
            </w:pPr>
            <w:r>
              <w:rPr>
                <w:rFonts w:ascii="Calibri" w:eastAsia="Calibri" w:hAnsi="Calibri" w:cs="Calibri"/>
              </w:rPr>
              <w:lastRenderedPageBreak/>
              <w:t>Deliverables/Timeframe</w:t>
            </w:r>
          </w:p>
        </w:tc>
        <w:tc>
          <w:tcPr>
            <w:tcW w:w="5315" w:type="dxa"/>
            <w:tcBorders>
              <w:top w:val="nil"/>
              <w:left w:val="nil"/>
              <w:bottom w:val="single" w:sz="8" w:space="0" w:color="000000"/>
              <w:right w:val="single" w:sz="8" w:space="0" w:color="000000"/>
            </w:tcBorders>
            <w:tcMar>
              <w:top w:w="100" w:type="dxa"/>
              <w:left w:w="100" w:type="dxa"/>
              <w:bottom w:w="100" w:type="dxa"/>
              <w:right w:w="100" w:type="dxa"/>
            </w:tcMar>
          </w:tcPr>
          <w:p w14:paraId="56BCAD43" w14:textId="7AB12CE5" w:rsidR="00C0208A" w:rsidRDefault="00A04A7A">
            <w:pPr>
              <w:ind w:right="60"/>
              <w:rPr>
                <w:rFonts w:ascii="Calibri" w:eastAsia="Calibri" w:hAnsi="Calibri" w:cs="Calibri"/>
              </w:rPr>
            </w:pPr>
            <w:r>
              <w:rPr>
                <w:rFonts w:ascii="Calibri" w:eastAsia="Calibri" w:hAnsi="Calibri" w:cs="Calibri"/>
              </w:rPr>
              <w:t>“</w:t>
            </w:r>
            <w:r>
              <w:rPr>
                <w:rFonts w:ascii="Calibri" w:eastAsia="Calibri" w:hAnsi="Calibri" w:cs="Calibri"/>
                <w:color w:val="333333"/>
              </w:rPr>
              <w:t xml:space="preserve">It is a real review. It's not because it's named pilot, that it's not a real review. I really want that. We agree on that. That's a real review. What will not be done at the same level of the first not </w:t>
            </w:r>
            <w:r w:rsidR="000C0AEF">
              <w:rPr>
                <w:rFonts w:ascii="Calibri" w:eastAsia="Calibri" w:hAnsi="Calibri" w:cs="Calibri"/>
                <w:color w:val="333333"/>
              </w:rPr>
              <w:t>Holistic</w:t>
            </w:r>
            <w:r>
              <w:rPr>
                <w:rFonts w:ascii="Calibri" w:eastAsia="Calibri" w:hAnsi="Calibri" w:cs="Calibri"/>
                <w:color w:val="333333"/>
              </w:rPr>
              <w:t xml:space="preserve"> </w:t>
            </w:r>
            <w:r w:rsidR="000C0AEF">
              <w:rPr>
                <w:rFonts w:ascii="Calibri" w:eastAsia="Calibri" w:hAnsi="Calibri" w:cs="Calibri"/>
                <w:color w:val="333333"/>
              </w:rPr>
              <w:t>R</w:t>
            </w:r>
            <w:r>
              <w:rPr>
                <w:rFonts w:ascii="Calibri" w:eastAsia="Calibri" w:hAnsi="Calibri" w:cs="Calibri"/>
                <w:color w:val="333333"/>
              </w:rPr>
              <w:t>eview is that yo</w:t>
            </w:r>
            <w:r>
              <w:rPr>
                <w:rFonts w:ascii="Calibri" w:eastAsia="Calibri" w:hAnsi="Calibri" w:cs="Calibri"/>
                <w:color w:val="333333"/>
              </w:rPr>
              <w:t xml:space="preserve">u will not have </w:t>
            </w:r>
            <w:r w:rsidR="000C0AEF">
              <w:rPr>
                <w:rFonts w:ascii="Calibri" w:eastAsia="Calibri" w:hAnsi="Calibri" w:cs="Calibri"/>
                <w:color w:val="333333"/>
              </w:rPr>
              <w:t>two-time</w:t>
            </w:r>
            <w:r>
              <w:rPr>
                <w:rFonts w:ascii="Calibri" w:eastAsia="Calibri" w:hAnsi="Calibri" w:cs="Calibri"/>
                <w:color w:val="333333"/>
              </w:rPr>
              <w:t xml:space="preserve"> continuous improvement program results at the beginning of the work.</w:t>
            </w:r>
            <w:r>
              <w:rPr>
                <w:rFonts w:ascii="Calibri" w:eastAsia="Calibri" w:hAnsi="Calibri" w:cs="Calibri"/>
              </w:rPr>
              <w:t>”</w:t>
            </w:r>
          </w:p>
        </w:tc>
        <w:tc>
          <w:tcPr>
            <w:tcW w:w="1692" w:type="dxa"/>
            <w:tcBorders>
              <w:top w:val="nil"/>
              <w:left w:val="nil"/>
              <w:bottom w:val="single" w:sz="8" w:space="0" w:color="000000"/>
              <w:right w:val="single" w:sz="8" w:space="0" w:color="000000"/>
            </w:tcBorders>
            <w:tcMar>
              <w:top w:w="100" w:type="dxa"/>
              <w:left w:w="100" w:type="dxa"/>
              <w:bottom w:w="100" w:type="dxa"/>
              <w:right w:w="100" w:type="dxa"/>
            </w:tcMar>
          </w:tcPr>
          <w:p w14:paraId="1F4FC460" w14:textId="77777777" w:rsidR="00C0208A" w:rsidRDefault="00A04A7A">
            <w:pPr>
              <w:ind w:right="60"/>
              <w:rPr>
                <w:rFonts w:ascii="Calibri" w:eastAsia="Calibri" w:hAnsi="Calibri" w:cs="Calibri"/>
              </w:rPr>
            </w:pPr>
            <w:r>
              <w:rPr>
                <w:rFonts w:ascii="Calibri" w:eastAsia="Calibri" w:hAnsi="Calibri" w:cs="Calibri"/>
              </w:rPr>
              <w:t>Sebastien</w:t>
            </w:r>
          </w:p>
        </w:tc>
        <w:tc>
          <w:tcPr>
            <w:tcW w:w="3298" w:type="dxa"/>
            <w:tcBorders>
              <w:top w:val="nil"/>
              <w:left w:val="nil"/>
              <w:bottom w:val="single" w:sz="8" w:space="0" w:color="000000"/>
              <w:right w:val="single" w:sz="8" w:space="0" w:color="000000"/>
            </w:tcBorders>
            <w:tcMar>
              <w:top w:w="100" w:type="dxa"/>
              <w:left w:w="100" w:type="dxa"/>
              <w:bottom w:w="100" w:type="dxa"/>
              <w:right w:w="100" w:type="dxa"/>
            </w:tcMar>
          </w:tcPr>
          <w:p w14:paraId="61304873" w14:textId="19435C6F" w:rsidR="00E67CD8" w:rsidRPr="00E67CD8" w:rsidRDefault="00E67CD8" w:rsidP="00E67CD8">
            <w:pPr>
              <w:ind w:right="60"/>
              <w:rPr>
                <w:rFonts w:ascii="Calibri" w:eastAsia="Calibri" w:hAnsi="Calibri" w:cs="Calibri"/>
                <w:lang w:val="en-US"/>
              </w:rPr>
            </w:pPr>
            <w:r w:rsidRPr="00E67CD8">
              <w:rPr>
                <w:rFonts w:ascii="Calibri" w:eastAsia="Calibri" w:hAnsi="Calibri" w:cs="Calibri"/>
                <w:lang w:val="en-US"/>
              </w:rPr>
              <w:t>Request to clarify the input before making any text amendment</w:t>
            </w:r>
            <w:r>
              <w:rPr>
                <w:rFonts w:ascii="Calibri" w:eastAsia="Calibri" w:hAnsi="Calibri" w:cs="Calibri"/>
                <w:lang w:val="en-US"/>
              </w:rPr>
              <w:t>.</w:t>
            </w:r>
          </w:p>
          <w:p w14:paraId="522D52F7" w14:textId="41D9B857" w:rsidR="00C0208A" w:rsidRDefault="00C0208A">
            <w:pPr>
              <w:ind w:right="60"/>
              <w:rPr>
                <w:rFonts w:ascii="Calibri" w:eastAsia="Calibri" w:hAnsi="Calibri" w:cs="Calibri"/>
              </w:rPr>
            </w:pPr>
          </w:p>
        </w:tc>
      </w:tr>
      <w:tr w:rsidR="00C0208A" w14:paraId="21BCBCCD" w14:textId="77777777" w:rsidTr="00A04A7A">
        <w:trPr>
          <w:trHeight w:val="1180"/>
        </w:trPr>
        <w:tc>
          <w:tcPr>
            <w:tcW w:w="27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0FF0F8" w14:textId="77777777" w:rsidR="00C0208A" w:rsidRDefault="00A04A7A">
            <w:pPr>
              <w:ind w:right="60"/>
              <w:rPr>
                <w:rFonts w:ascii="Calibri" w:eastAsia="Calibri" w:hAnsi="Calibri" w:cs="Calibri"/>
              </w:rPr>
            </w:pPr>
            <w:r>
              <w:rPr>
                <w:rFonts w:ascii="Calibri" w:eastAsia="Calibri" w:hAnsi="Calibri" w:cs="Calibri"/>
              </w:rPr>
              <w:t>Introduction</w:t>
            </w:r>
          </w:p>
        </w:tc>
        <w:tc>
          <w:tcPr>
            <w:tcW w:w="5315" w:type="dxa"/>
            <w:tcBorders>
              <w:top w:val="nil"/>
              <w:left w:val="nil"/>
              <w:bottom w:val="single" w:sz="8" w:space="0" w:color="000000"/>
              <w:right w:val="single" w:sz="8" w:space="0" w:color="000000"/>
            </w:tcBorders>
            <w:tcMar>
              <w:top w:w="100" w:type="dxa"/>
              <w:left w:w="100" w:type="dxa"/>
              <w:bottom w:w="100" w:type="dxa"/>
              <w:right w:w="100" w:type="dxa"/>
            </w:tcMar>
          </w:tcPr>
          <w:p w14:paraId="4E9C06AD" w14:textId="14C14FE4" w:rsidR="00C0208A" w:rsidRDefault="00A04A7A">
            <w:pPr>
              <w:ind w:right="60"/>
              <w:rPr>
                <w:rFonts w:ascii="Calibri" w:eastAsia="Calibri" w:hAnsi="Calibri" w:cs="Calibri"/>
              </w:rPr>
            </w:pPr>
            <w:r>
              <w:rPr>
                <w:rFonts w:ascii="Calibri" w:eastAsia="Calibri" w:hAnsi="Calibri" w:cs="Calibri"/>
              </w:rPr>
              <w:t>“This seems a place to perhaps put that admonition have you got 18 months don't bite off more than you can chew</w:t>
            </w:r>
            <w:r w:rsidR="000C0AEF">
              <w:rPr>
                <w:rFonts w:ascii="Calibri" w:eastAsia="Calibri" w:hAnsi="Calibri" w:cs="Calibri"/>
              </w:rPr>
              <w:t>.</w:t>
            </w:r>
            <w:r>
              <w:rPr>
                <w:rFonts w:ascii="Calibri" w:eastAsia="Calibri" w:hAnsi="Calibri" w:cs="Calibri"/>
              </w:rPr>
              <w:t xml:space="preserve"> </w:t>
            </w:r>
            <w:r w:rsidR="000C0AEF">
              <w:rPr>
                <w:rFonts w:ascii="Calibri" w:eastAsia="Calibri" w:hAnsi="Calibri" w:cs="Calibri"/>
              </w:rPr>
              <w:t>O</w:t>
            </w:r>
            <w:r>
              <w:rPr>
                <w:rFonts w:ascii="Calibri" w:eastAsia="Calibri" w:hAnsi="Calibri" w:cs="Calibri"/>
              </w:rPr>
              <w:t>bviously said in a much more professional manner”</w:t>
            </w:r>
          </w:p>
        </w:tc>
        <w:tc>
          <w:tcPr>
            <w:tcW w:w="1692" w:type="dxa"/>
            <w:tcBorders>
              <w:top w:val="nil"/>
              <w:left w:val="nil"/>
              <w:bottom w:val="single" w:sz="8" w:space="0" w:color="000000"/>
              <w:right w:val="single" w:sz="8" w:space="0" w:color="000000"/>
            </w:tcBorders>
            <w:tcMar>
              <w:top w:w="100" w:type="dxa"/>
              <w:left w:w="100" w:type="dxa"/>
              <w:bottom w:w="100" w:type="dxa"/>
              <w:right w:w="100" w:type="dxa"/>
            </w:tcMar>
          </w:tcPr>
          <w:p w14:paraId="52B8F79C" w14:textId="77777777" w:rsidR="00C0208A" w:rsidRDefault="00A04A7A">
            <w:pPr>
              <w:ind w:right="60"/>
              <w:rPr>
                <w:rFonts w:ascii="Calibri" w:eastAsia="Calibri" w:hAnsi="Calibri" w:cs="Calibri"/>
              </w:rPr>
            </w:pPr>
            <w:r>
              <w:rPr>
                <w:rFonts w:ascii="Calibri" w:eastAsia="Calibri" w:hAnsi="Calibri" w:cs="Calibri"/>
              </w:rPr>
              <w:t>Avri</w:t>
            </w:r>
          </w:p>
        </w:tc>
        <w:tc>
          <w:tcPr>
            <w:tcW w:w="3298" w:type="dxa"/>
            <w:tcBorders>
              <w:top w:val="nil"/>
              <w:left w:val="nil"/>
              <w:bottom w:val="single" w:sz="8" w:space="0" w:color="000000"/>
              <w:right w:val="single" w:sz="8" w:space="0" w:color="000000"/>
            </w:tcBorders>
            <w:tcMar>
              <w:top w:w="100" w:type="dxa"/>
              <w:left w:w="100" w:type="dxa"/>
              <w:bottom w:w="100" w:type="dxa"/>
              <w:right w:w="100" w:type="dxa"/>
            </w:tcMar>
          </w:tcPr>
          <w:p w14:paraId="1CFFF091" w14:textId="7FFCA98E" w:rsidR="00C0208A" w:rsidRDefault="00A04A7A">
            <w:pPr>
              <w:ind w:right="60"/>
              <w:rPr>
                <w:rFonts w:ascii="Calibri" w:eastAsia="Calibri" w:hAnsi="Calibri" w:cs="Calibri"/>
              </w:rPr>
            </w:pPr>
            <w:r>
              <w:rPr>
                <w:rFonts w:ascii="Calibri" w:eastAsia="Calibri" w:hAnsi="Calibri" w:cs="Calibri"/>
              </w:rPr>
              <w:t>This is addressed in the revised language</w:t>
            </w:r>
            <w:r w:rsidR="00752881">
              <w:rPr>
                <w:rFonts w:ascii="Calibri" w:eastAsia="Calibri" w:hAnsi="Calibri" w:cs="Calibri"/>
              </w:rPr>
              <w:t xml:space="preserve"> and </w:t>
            </w:r>
            <w:r>
              <w:rPr>
                <w:rFonts w:ascii="Calibri" w:eastAsia="Calibri" w:hAnsi="Calibri" w:cs="Calibri"/>
              </w:rPr>
              <w:t>specifically noted in the 1s</w:t>
            </w:r>
            <w:r>
              <w:rPr>
                <w:rFonts w:ascii="Calibri" w:eastAsia="Calibri" w:hAnsi="Calibri" w:cs="Calibri"/>
              </w:rPr>
              <w:t>t bullet Operating Procedures</w:t>
            </w:r>
            <w:r w:rsidR="00752881">
              <w:rPr>
                <w:rFonts w:ascii="Calibri" w:eastAsia="Calibri" w:hAnsi="Calibri" w:cs="Calibri"/>
              </w:rPr>
              <w:t xml:space="preserve"> on page 10. </w:t>
            </w:r>
          </w:p>
        </w:tc>
      </w:tr>
      <w:tr w:rsidR="00C0208A" w14:paraId="2E01E7D9" w14:textId="77777777" w:rsidTr="00A04A7A">
        <w:trPr>
          <w:trHeight w:val="2160"/>
        </w:trPr>
        <w:tc>
          <w:tcPr>
            <w:tcW w:w="27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A3BAF2" w14:textId="77777777" w:rsidR="00C0208A" w:rsidRDefault="00A04A7A">
            <w:pPr>
              <w:ind w:right="60"/>
              <w:rPr>
                <w:rFonts w:ascii="Calibri" w:eastAsia="Calibri" w:hAnsi="Calibri" w:cs="Calibri"/>
              </w:rPr>
            </w:pPr>
            <w:r>
              <w:rPr>
                <w:rFonts w:ascii="Calibri" w:eastAsia="Calibri" w:hAnsi="Calibri" w:cs="Calibri"/>
              </w:rPr>
              <w:t>Scope and Approach to work</w:t>
            </w:r>
          </w:p>
        </w:tc>
        <w:tc>
          <w:tcPr>
            <w:tcW w:w="5315" w:type="dxa"/>
            <w:tcBorders>
              <w:top w:val="nil"/>
              <w:left w:val="nil"/>
              <w:bottom w:val="single" w:sz="8" w:space="0" w:color="000000"/>
              <w:right w:val="single" w:sz="8" w:space="0" w:color="000000"/>
            </w:tcBorders>
            <w:tcMar>
              <w:top w:w="100" w:type="dxa"/>
              <w:left w:w="100" w:type="dxa"/>
              <w:bottom w:w="100" w:type="dxa"/>
              <w:right w:w="100" w:type="dxa"/>
            </w:tcMar>
          </w:tcPr>
          <w:p w14:paraId="0447B1C8" w14:textId="7902894B" w:rsidR="00C0208A" w:rsidRDefault="000C0AEF">
            <w:pPr>
              <w:ind w:right="60"/>
              <w:rPr>
                <w:rFonts w:ascii="Calibri" w:eastAsia="Calibri" w:hAnsi="Calibri" w:cs="Calibri"/>
                <w:color w:val="333333"/>
              </w:rPr>
            </w:pPr>
            <w:r>
              <w:rPr>
                <w:rFonts w:ascii="Calibri" w:eastAsia="Calibri" w:hAnsi="Calibri" w:cs="Calibri"/>
                <w:color w:val="333333"/>
              </w:rPr>
              <w:t>So,</w:t>
            </w:r>
            <w:r w:rsidR="00A04A7A">
              <w:rPr>
                <w:rFonts w:ascii="Calibri" w:eastAsia="Calibri" w:hAnsi="Calibri" w:cs="Calibri"/>
                <w:color w:val="333333"/>
              </w:rPr>
              <w:t xml:space="preserve"> noting that this section is going to be subject to a little bit of editing and is going to be in a fresh iteration when we see it. Can we make a note, please, Jason, that we will come back to this in our next agenda and have a little read through of thi</w:t>
            </w:r>
            <w:r w:rsidR="00A04A7A">
              <w:rPr>
                <w:rFonts w:ascii="Calibri" w:eastAsia="Calibri" w:hAnsi="Calibri" w:cs="Calibri"/>
                <w:color w:val="333333"/>
              </w:rPr>
              <w:t xml:space="preserve">s section. </w:t>
            </w:r>
            <w:r>
              <w:rPr>
                <w:rFonts w:ascii="Calibri" w:eastAsia="Calibri" w:hAnsi="Calibri" w:cs="Calibri"/>
                <w:color w:val="333333"/>
              </w:rPr>
              <w:t>So,</w:t>
            </w:r>
            <w:r w:rsidR="00A04A7A">
              <w:rPr>
                <w:rFonts w:ascii="Calibri" w:eastAsia="Calibri" w:hAnsi="Calibri" w:cs="Calibri"/>
                <w:color w:val="333333"/>
              </w:rPr>
              <w:t xml:space="preserve"> with that, I think we're probably okay to move beyond scope and approach to work and take that as worthy work for our next meeting.</w:t>
            </w:r>
          </w:p>
        </w:tc>
        <w:tc>
          <w:tcPr>
            <w:tcW w:w="1692" w:type="dxa"/>
            <w:tcBorders>
              <w:top w:val="nil"/>
              <w:left w:val="nil"/>
              <w:bottom w:val="single" w:sz="8" w:space="0" w:color="000000"/>
              <w:right w:val="single" w:sz="8" w:space="0" w:color="000000"/>
            </w:tcBorders>
            <w:tcMar>
              <w:top w:w="100" w:type="dxa"/>
              <w:left w:w="100" w:type="dxa"/>
              <w:bottom w:w="100" w:type="dxa"/>
              <w:right w:w="100" w:type="dxa"/>
            </w:tcMar>
          </w:tcPr>
          <w:p w14:paraId="4D7BED4B" w14:textId="77777777" w:rsidR="00C0208A" w:rsidRDefault="00A04A7A">
            <w:pPr>
              <w:ind w:right="60"/>
              <w:rPr>
                <w:rFonts w:ascii="Calibri" w:eastAsia="Calibri" w:hAnsi="Calibri" w:cs="Calibri"/>
              </w:rPr>
            </w:pPr>
            <w:r>
              <w:rPr>
                <w:rFonts w:ascii="Calibri" w:eastAsia="Calibri" w:hAnsi="Calibri" w:cs="Calibri"/>
              </w:rPr>
              <w:t>Cheryl</w:t>
            </w:r>
          </w:p>
        </w:tc>
        <w:tc>
          <w:tcPr>
            <w:tcW w:w="3298" w:type="dxa"/>
            <w:tcBorders>
              <w:top w:val="nil"/>
              <w:left w:val="nil"/>
              <w:bottom w:val="single" w:sz="8" w:space="0" w:color="000000"/>
              <w:right w:val="single" w:sz="8" w:space="0" w:color="000000"/>
            </w:tcBorders>
            <w:tcMar>
              <w:top w:w="100" w:type="dxa"/>
              <w:left w:w="100" w:type="dxa"/>
              <w:bottom w:w="100" w:type="dxa"/>
              <w:right w:w="100" w:type="dxa"/>
            </w:tcMar>
          </w:tcPr>
          <w:p w14:paraId="264B3375" w14:textId="77777777" w:rsidR="00C0208A" w:rsidRDefault="00A04A7A">
            <w:pPr>
              <w:ind w:right="60"/>
              <w:rPr>
                <w:rFonts w:ascii="Calibri" w:eastAsia="Calibri" w:hAnsi="Calibri" w:cs="Calibri"/>
              </w:rPr>
            </w:pPr>
            <w:r>
              <w:rPr>
                <w:rFonts w:ascii="Calibri" w:eastAsia="Calibri" w:hAnsi="Calibri" w:cs="Calibri"/>
              </w:rPr>
              <w:t>This has been noted and will be reflected in the agenda.</w:t>
            </w:r>
          </w:p>
        </w:tc>
      </w:tr>
      <w:tr w:rsidR="00C0208A" w14:paraId="5DC32116" w14:textId="77777777" w:rsidTr="00A04A7A">
        <w:trPr>
          <w:trHeight w:val="7801"/>
        </w:trPr>
        <w:tc>
          <w:tcPr>
            <w:tcW w:w="27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28293B" w14:textId="77777777" w:rsidR="00C0208A" w:rsidRDefault="00A04A7A">
            <w:pPr>
              <w:ind w:right="60"/>
              <w:rPr>
                <w:rFonts w:ascii="Calibri" w:eastAsia="Calibri" w:hAnsi="Calibri" w:cs="Calibri"/>
              </w:rPr>
            </w:pPr>
            <w:r>
              <w:rPr>
                <w:rFonts w:ascii="Calibri" w:eastAsia="Calibri" w:hAnsi="Calibri" w:cs="Calibri"/>
              </w:rPr>
              <w:lastRenderedPageBreak/>
              <w:t>Scope/purpose</w:t>
            </w:r>
          </w:p>
        </w:tc>
        <w:tc>
          <w:tcPr>
            <w:tcW w:w="5315" w:type="dxa"/>
            <w:tcBorders>
              <w:top w:val="nil"/>
              <w:left w:val="nil"/>
              <w:bottom w:val="single" w:sz="8" w:space="0" w:color="000000"/>
              <w:right w:val="single" w:sz="8" w:space="0" w:color="000000"/>
            </w:tcBorders>
            <w:tcMar>
              <w:top w:w="100" w:type="dxa"/>
              <w:left w:w="100" w:type="dxa"/>
              <w:bottom w:w="100" w:type="dxa"/>
              <w:right w:w="100" w:type="dxa"/>
            </w:tcMar>
          </w:tcPr>
          <w:p w14:paraId="11C27528" w14:textId="039E6EAD" w:rsidR="00C0208A" w:rsidRDefault="00A04A7A">
            <w:pPr>
              <w:ind w:right="60"/>
              <w:rPr>
                <w:rFonts w:ascii="Calibri" w:eastAsia="Calibri" w:hAnsi="Calibri" w:cs="Calibri"/>
                <w:color w:val="333333"/>
              </w:rPr>
            </w:pPr>
            <w:r>
              <w:rPr>
                <w:rFonts w:ascii="Calibri" w:eastAsia="Calibri" w:hAnsi="Calibri" w:cs="Calibri"/>
                <w:color w:val="333333"/>
              </w:rPr>
              <w:t xml:space="preserve">the concern, in fact, is to know if the Holistic review will evaluate the success of the continuous improvement or evaluate the output of the continuous improvement program, or it will be done by ATRT and the ATRT review. I tried to get </w:t>
            </w:r>
            <w:r w:rsidR="000C0AEF">
              <w:rPr>
                <w:rFonts w:ascii="Calibri" w:eastAsia="Calibri" w:hAnsi="Calibri" w:cs="Calibri"/>
                <w:color w:val="333333"/>
              </w:rPr>
              <w:t>there,</w:t>
            </w:r>
            <w:r>
              <w:rPr>
                <w:rFonts w:ascii="Calibri" w:eastAsia="Calibri" w:hAnsi="Calibri" w:cs="Calibri"/>
                <w:color w:val="333333"/>
              </w:rPr>
              <w:t xml:space="preserve"> and I guess t</w:t>
            </w:r>
            <w:r>
              <w:rPr>
                <w:rFonts w:ascii="Calibri" w:eastAsia="Calibri" w:hAnsi="Calibri" w:cs="Calibri"/>
                <w:color w:val="333333"/>
              </w:rPr>
              <w:t>he question is word use and it's written that the objective of realistic review, continuous improvement program efforts and reviews, effectiveness reviews, accountability and so on and so forth. And yes, it may be a little bit misleading, but it's reviewin</w:t>
            </w:r>
            <w:r>
              <w:rPr>
                <w:rFonts w:ascii="Calibri" w:eastAsia="Calibri" w:hAnsi="Calibri" w:cs="Calibri"/>
                <w:color w:val="333333"/>
              </w:rPr>
              <w:t>g the content once again, not the process. And I would like to be sure that it's what it's understood by</w:t>
            </w:r>
          </w:p>
        </w:tc>
        <w:tc>
          <w:tcPr>
            <w:tcW w:w="1692" w:type="dxa"/>
            <w:tcBorders>
              <w:top w:val="nil"/>
              <w:left w:val="nil"/>
              <w:bottom w:val="single" w:sz="8" w:space="0" w:color="000000"/>
              <w:right w:val="single" w:sz="8" w:space="0" w:color="000000"/>
            </w:tcBorders>
            <w:tcMar>
              <w:top w:w="100" w:type="dxa"/>
              <w:left w:w="100" w:type="dxa"/>
              <w:bottom w:w="100" w:type="dxa"/>
              <w:right w:w="100" w:type="dxa"/>
            </w:tcMar>
          </w:tcPr>
          <w:p w14:paraId="6C154643" w14:textId="77777777" w:rsidR="00C0208A" w:rsidRDefault="00A04A7A">
            <w:pPr>
              <w:ind w:right="60"/>
              <w:rPr>
                <w:rFonts w:ascii="Calibri" w:eastAsia="Calibri" w:hAnsi="Calibri" w:cs="Calibri"/>
              </w:rPr>
            </w:pPr>
            <w:r>
              <w:rPr>
                <w:rFonts w:ascii="Calibri" w:eastAsia="Calibri" w:hAnsi="Calibri" w:cs="Calibri"/>
              </w:rPr>
              <w:t>Sebastien</w:t>
            </w:r>
          </w:p>
        </w:tc>
        <w:tc>
          <w:tcPr>
            <w:tcW w:w="3298" w:type="dxa"/>
            <w:tcBorders>
              <w:top w:val="nil"/>
              <w:left w:val="nil"/>
              <w:bottom w:val="single" w:sz="8" w:space="0" w:color="000000"/>
              <w:right w:val="single" w:sz="8" w:space="0" w:color="000000"/>
            </w:tcBorders>
            <w:tcMar>
              <w:top w:w="100" w:type="dxa"/>
              <w:left w:w="100" w:type="dxa"/>
              <w:bottom w:w="100" w:type="dxa"/>
              <w:right w:w="100" w:type="dxa"/>
            </w:tcMar>
          </w:tcPr>
          <w:p w14:paraId="0735642A" w14:textId="045D382A" w:rsidR="00C0208A" w:rsidRDefault="00A04A7A">
            <w:pPr>
              <w:ind w:right="60"/>
              <w:rPr>
                <w:rFonts w:ascii="Calibri" w:eastAsia="Calibri" w:hAnsi="Calibri" w:cs="Calibri"/>
                <w:color w:val="333333"/>
              </w:rPr>
            </w:pPr>
            <w:r>
              <w:rPr>
                <w:rFonts w:ascii="Calibri" w:eastAsia="Calibri" w:hAnsi="Calibri" w:cs="Calibri"/>
              </w:rPr>
              <w:t xml:space="preserve">(Maarten’s reaction): </w:t>
            </w:r>
            <w:r>
              <w:rPr>
                <w:rFonts w:ascii="Calibri" w:eastAsia="Calibri" w:hAnsi="Calibri" w:cs="Calibri"/>
                <w:color w:val="333333"/>
              </w:rPr>
              <w:t xml:space="preserve">It's obvious that the Holistic pilot cannot review continuous improvement program if it isn't started yet. </w:t>
            </w:r>
            <w:r w:rsidR="000C0AEF">
              <w:rPr>
                <w:rFonts w:ascii="Calibri" w:eastAsia="Calibri" w:hAnsi="Calibri" w:cs="Calibri"/>
                <w:color w:val="333333"/>
              </w:rPr>
              <w:t>So,</w:t>
            </w:r>
            <w:r>
              <w:rPr>
                <w:rFonts w:ascii="Calibri" w:eastAsia="Calibri" w:hAnsi="Calibri" w:cs="Calibri"/>
                <w:color w:val="333333"/>
              </w:rPr>
              <w:t xml:space="preserve"> there's a</w:t>
            </w:r>
            <w:r>
              <w:rPr>
                <w:rFonts w:ascii="Calibri" w:eastAsia="Calibri" w:hAnsi="Calibri" w:cs="Calibri"/>
                <w:color w:val="333333"/>
              </w:rPr>
              <w:t xml:space="preserve">lso no new facts. </w:t>
            </w:r>
            <w:r w:rsidR="000C0AEF">
              <w:rPr>
                <w:rFonts w:ascii="Calibri" w:eastAsia="Calibri" w:hAnsi="Calibri" w:cs="Calibri"/>
                <w:color w:val="333333"/>
              </w:rPr>
              <w:t>So,</w:t>
            </w:r>
            <w:r>
              <w:rPr>
                <w:rFonts w:ascii="Calibri" w:eastAsia="Calibri" w:hAnsi="Calibri" w:cs="Calibri"/>
                <w:color w:val="333333"/>
              </w:rPr>
              <w:t xml:space="preserve"> in that case, I can see maybe there can be a fault on how we said we would do it, but it still makes sense on a high level. But I wouldn't spend too much time on it because we don't have new facts.</w:t>
            </w:r>
          </w:p>
          <w:p w14:paraId="2650616C" w14:textId="77777777" w:rsidR="00C0208A" w:rsidRDefault="00A04A7A">
            <w:pPr>
              <w:ind w:right="60"/>
              <w:rPr>
                <w:rFonts w:ascii="Calibri" w:eastAsia="Calibri" w:hAnsi="Calibri" w:cs="Calibri"/>
                <w:color w:val="333333"/>
              </w:rPr>
            </w:pPr>
            <w:r>
              <w:rPr>
                <w:rFonts w:ascii="Calibri" w:eastAsia="Calibri" w:hAnsi="Calibri" w:cs="Calibri"/>
                <w:color w:val="333333"/>
              </w:rPr>
              <w:t>(Cheryl reaction) “We could also make</w:t>
            </w:r>
            <w:r>
              <w:rPr>
                <w:rFonts w:ascii="Calibri" w:eastAsia="Calibri" w:hAnsi="Calibri" w:cs="Calibri"/>
                <w:color w:val="333333"/>
              </w:rPr>
              <w:t xml:space="preserve"> sure, if not here in this text, in the following text in terms of purpose, that the pilot Holistic review is doing that baseline level setting material from which other comparisons will be made in the future. There may be a way of bringing that in here to</w:t>
            </w:r>
            <w:r>
              <w:rPr>
                <w:rFonts w:ascii="Calibri" w:eastAsia="Calibri" w:hAnsi="Calibri" w:cs="Calibri"/>
                <w:color w:val="333333"/>
              </w:rPr>
              <w:t xml:space="preserve"> clarify this point as well, but also as I'm going to put in Chat, we can also use our square brackets here so that we can have that ATRT three as opposed to future holistic reviews, so we can sort that out”</w:t>
            </w:r>
          </w:p>
          <w:p w14:paraId="74B62E9E" w14:textId="77777777" w:rsidR="00C0208A" w:rsidRDefault="00C0208A">
            <w:pPr>
              <w:ind w:right="60"/>
              <w:rPr>
                <w:rFonts w:ascii="Calibri" w:eastAsia="Calibri" w:hAnsi="Calibri" w:cs="Calibri"/>
                <w:color w:val="333333"/>
              </w:rPr>
            </w:pPr>
          </w:p>
          <w:p w14:paraId="0C27610F" w14:textId="77777777" w:rsidR="00C0208A" w:rsidRDefault="00A04A7A">
            <w:pPr>
              <w:ind w:right="60"/>
              <w:rPr>
                <w:rFonts w:ascii="Calibri" w:eastAsia="Calibri" w:hAnsi="Calibri" w:cs="Calibri"/>
                <w:b/>
                <w:color w:val="333333"/>
              </w:rPr>
            </w:pPr>
            <w:r>
              <w:rPr>
                <w:rFonts w:ascii="Calibri" w:eastAsia="Calibri" w:hAnsi="Calibri" w:cs="Calibri"/>
                <w:b/>
                <w:color w:val="333333"/>
              </w:rPr>
              <w:t>Further discussion required.</w:t>
            </w:r>
          </w:p>
        </w:tc>
      </w:tr>
      <w:tr w:rsidR="00C0208A" w14:paraId="433F9FF1" w14:textId="77777777" w:rsidTr="00A04A7A">
        <w:trPr>
          <w:trHeight w:val="1922"/>
        </w:trPr>
        <w:tc>
          <w:tcPr>
            <w:tcW w:w="27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D94261" w14:textId="77777777" w:rsidR="00C0208A" w:rsidRDefault="00A04A7A">
            <w:pPr>
              <w:ind w:right="60"/>
              <w:rPr>
                <w:rFonts w:ascii="Calibri" w:eastAsia="Calibri" w:hAnsi="Calibri" w:cs="Calibri"/>
              </w:rPr>
            </w:pPr>
            <w:r>
              <w:rPr>
                <w:rFonts w:ascii="Calibri" w:eastAsia="Calibri" w:hAnsi="Calibri" w:cs="Calibri"/>
              </w:rPr>
              <w:lastRenderedPageBreak/>
              <w:t>Purpose</w:t>
            </w:r>
          </w:p>
        </w:tc>
        <w:tc>
          <w:tcPr>
            <w:tcW w:w="5315" w:type="dxa"/>
            <w:tcBorders>
              <w:top w:val="nil"/>
              <w:left w:val="nil"/>
              <w:bottom w:val="single" w:sz="8" w:space="0" w:color="000000"/>
              <w:right w:val="single" w:sz="8" w:space="0" w:color="000000"/>
            </w:tcBorders>
            <w:tcMar>
              <w:top w:w="100" w:type="dxa"/>
              <w:left w:w="100" w:type="dxa"/>
              <w:bottom w:w="100" w:type="dxa"/>
              <w:right w:w="100" w:type="dxa"/>
            </w:tcMar>
          </w:tcPr>
          <w:p w14:paraId="26D4409B" w14:textId="77777777" w:rsidR="00C0208A" w:rsidRDefault="00A04A7A">
            <w:pPr>
              <w:ind w:right="60"/>
              <w:rPr>
                <w:rFonts w:ascii="Calibri" w:eastAsia="Calibri" w:hAnsi="Calibri" w:cs="Calibri"/>
                <w:color w:val="333333"/>
              </w:rPr>
            </w:pPr>
            <w:r>
              <w:rPr>
                <w:rFonts w:ascii="Calibri" w:eastAsia="Calibri" w:hAnsi="Calibri" w:cs="Calibri"/>
                <w:color w:val="333333"/>
              </w:rPr>
              <w:t>“you may be able to just look for what principles are possibly harmonized across and leave plenty of room for diversity”</w:t>
            </w:r>
          </w:p>
        </w:tc>
        <w:tc>
          <w:tcPr>
            <w:tcW w:w="1692" w:type="dxa"/>
            <w:tcBorders>
              <w:top w:val="nil"/>
              <w:left w:val="nil"/>
              <w:bottom w:val="single" w:sz="8" w:space="0" w:color="000000"/>
              <w:right w:val="single" w:sz="8" w:space="0" w:color="000000"/>
            </w:tcBorders>
            <w:tcMar>
              <w:top w:w="100" w:type="dxa"/>
              <w:left w:w="100" w:type="dxa"/>
              <w:bottom w:w="100" w:type="dxa"/>
              <w:right w:w="100" w:type="dxa"/>
            </w:tcMar>
          </w:tcPr>
          <w:p w14:paraId="37BF4B15" w14:textId="77777777" w:rsidR="00C0208A" w:rsidRDefault="00A04A7A">
            <w:pPr>
              <w:ind w:right="60"/>
              <w:rPr>
                <w:rFonts w:ascii="Calibri" w:eastAsia="Calibri" w:hAnsi="Calibri" w:cs="Calibri"/>
              </w:rPr>
            </w:pPr>
            <w:r>
              <w:rPr>
                <w:rFonts w:ascii="Calibri" w:eastAsia="Calibri" w:hAnsi="Calibri" w:cs="Calibri"/>
              </w:rPr>
              <w:t>Cheryl</w:t>
            </w:r>
          </w:p>
        </w:tc>
        <w:tc>
          <w:tcPr>
            <w:tcW w:w="3298" w:type="dxa"/>
            <w:tcBorders>
              <w:top w:val="nil"/>
              <w:left w:val="nil"/>
              <w:bottom w:val="single" w:sz="8" w:space="0" w:color="000000"/>
              <w:right w:val="single" w:sz="8" w:space="0" w:color="000000"/>
            </w:tcBorders>
            <w:tcMar>
              <w:top w:w="100" w:type="dxa"/>
              <w:left w:w="100" w:type="dxa"/>
              <w:bottom w:w="100" w:type="dxa"/>
              <w:right w:w="100" w:type="dxa"/>
            </w:tcMar>
          </w:tcPr>
          <w:p w14:paraId="40B03720" w14:textId="77777777" w:rsidR="00C0208A" w:rsidRDefault="00A04A7A">
            <w:pPr>
              <w:rPr>
                <w:rFonts w:ascii="Calibri" w:eastAsia="Calibri" w:hAnsi="Calibri" w:cs="Calibri"/>
                <w:color w:val="333333"/>
              </w:rPr>
            </w:pPr>
            <w:r>
              <w:rPr>
                <w:rFonts w:ascii="Calibri" w:eastAsia="Calibri" w:hAnsi="Calibri" w:cs="Calibri"/>
              </w:rPr>
              <w:t>(Jason reaction): “</w:t>
            </w:r>
            <w:r>
              <w:rPr>
                <w:rFonts w:ascii="Calibri" w:eastAsia="Calibri" w:hAnsi="Calibri" w:cs="Calibri"/>
                <w:color w:val="333333"/>
              </w:rPr>
              <w:t>Actually, this text hasn't been updated since we just revised the objectives. And if you read through D, it i</w:t>
            </w:r>
            <w:r>
              <w:rPr>
                <w:rFonts w:ascii="Calibri" w:eastAsia="Calibri" w:hAnsi="Calibri" w:cs="Calibri"/>
                <w:color w:val="333333"/>
              </w:rPr>
              <w:t>s specific to the group, as Sebastian noted. So that does need to be updated like that.”</w:t>
            </w:r>
          </w:p>
        </w:tc>
      </w:tr>
    </w:tbl>
    <w:p w14:paraId="7AE7A7CE" w14:textId="77777777" w:rsidR="00C0208A" w:rsidRDefault="00A04A7A">
      <w:pPr>
        <w:pStyle w:val="Heading5"/>
        <w:keepNext w:val="0"/>
        <w:keepLines w:val="0"/>
        <w:spacing w:before="220" w:after="40" w:line="351" w:lineRule="auto"/>
        <w:rPr>
          <w:b/>
          <w:color w:val="333333"/>
        </w:rPr>
      </w:pPr>
      <w:bookmarkStart w:id="0" w:name="_dn8ih6g6xv24" w:colFirst="0" w:colLast="0"/>
      <w:bookmarkEnd w:id="0"/>
      <w:r>
        <w:rPr>
          <w:b/>
          <w:color w:val="333333"/>
        </w:rPr>
        <w:t xml:space="preserve"> </w:t>
      </w:r>
    </w:p>
    <w:p w14:paraId="241D8013" w14:textId="77777777" w:rsidR="00C0208A" w:rsidRDefault="00A04A7A">
      <w:pPr>
        <w:spacing w:line="290" w:lineRule="auto"/>
        <w:rPr>
          <w:color w:val="333333"/>
          <w:sz w:val="20"/>
          <w:szCs w:val="20"/>
        </w:rPr>
      </w:pPr>
      <w:r>
        <w:rPr>
          <w:color w:val="333333"/>
          <w:sz w:val="20"/>
          <w:szCs w:val="20"/>
        </w:rPr>
        <w:t xml:space="preserve"> </w:t>
      </w:r>
    </w:p>
    <w:p w14:paraId="1AC724A8" w14:textId="77777777" w:rsidR="00C0208A" w:rsidRDefault="00C0208A"/>
    <w:sectPr w:rsidR="00C0208A">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8A"/>
    <w:rsid w:val="000C0AEF"/>
    <w:rsid w:val="007473A3"/>
    <w:rsid w:val="00752881"/>
    <w:rsid w:val="00A04A7A"/>
    <w:rsid w:val="00B05B6E"/>
    <w:rsid w:val="00C0208A"/>
    <w:rsid w:val="00E6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BDE69D"/>
  <w15:docId w15:val="{67E458E3-6C97-DD4D-A26C-75C08A53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44528">
      <w:bodyDiv w:val="1"/>
      <w:marLeft w:val="0"/>
      <w:marRight w:val="0"/>
      <w:marTop w:val="0"/>
      <w:marBottom w:val="0"/>
      <w:divBdr>
        <w:top w:val="none" w:sz="0" w:space="0" w:color="auto"/>
        <w:left w:val="none" w:sz="0" w:space="0" w:color="auto"/>
        <w:bottom w:val="none" w:sz="0" w:space="0" w:color="auto"/>
        <w:right w:val="none" w:sz="0" w:space="0" w:color="auto"/>
      </w:divBdr>
    </w:div>
    <w:div w:id="65372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Kean</cp:lastModifiedBy>
  <cp:revision>5</cp:revision>
  <dcterms:created xsi:type="dcterms:W3CDTF">2022-05-24T17:05:00Z</dcterms:created>
  <dcterms:modified xsi:type="dcterms:W3CDTF">2022-05-24T17:27:00Z</dcterms:modified>
</cp:coreProperties>
</file>