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F93" w:rsidRDefault="0015536B">
      <w:pPr>
        <w:jc w:val="center"/>
        <w:rPr>
          <w:sz w:val="22"/>
          <w:szCs w:val="22"/>
        </w:rPr>
      </w:pPr>
      <w:r>
        <w:rPr>
          <w:b/>
          <w:sz w:val="32"/>
          <w:szCs w:val="32"/>
        </w:rPr>
        <w:t>Customer Standing Committee (CSC) Meeting 30</w:t>
      </w:r>
    </w:p>
    <w:p w:rsidR="00D90F93" w:rsidRDefault="0015536B">
      <w:pPr>
        <w:jc w:val="center"/>
        <w:rPr>
          <w:sz w:val="22"/>
          <w:szCs w:val="22"/>
        </w:rPr>
      </w:pPr>
      <w:r>
        <w:rPr>
          <w:sz w:val="22"/>
          <w:szCs w:val="22"/>
        </w:rPr>
        <w:t xml:space="preserve">16 May 2019 @ 18:00 – 19:30 UTC </w:t>
      </w:r>
    </w:p>
    <w:p w:rsidR="00D90F93" w:rsidRDefault="0015536B">
      <w:pPr>
        <w:jc w:val="center"/>
        <w:rPr>
          <w:b/>
          <w:sz w:val="32"/>
          <w:szCs w:val="32"/>
        </w:rPr>
      </w:pPr>
      <w:r>
        <w:rPr>
          <w:b/>
          <w:sz w:val="32"/>
          <w:szCs w:val="32"/>
        </w:rPr>
        <w:t xml:space="preserve"> Agenda</w:t>
      </w:r>
    </w:p>
    <w:p w:rsidR="00D90F93" w:rsidRDefault="00D90F93">
      <w:pPr>
        <w:rPr>
          <w:b/>
          <w:sz w:val="20"/>
          <w:szCs w:val="20"/>
        </w:rPr>
      </w:pPr>
    </w:p>
    <w:p w:rsidR="003220E7" w:rsidRDefault="003220E7">
      <w:pPr>
        <w:rPr>
          <w:b/>
          <w:sz w:val="20"/>
          <w:szCs w:val="20"/>
        </w:rPr>
      </w:pPr>
      <w:r>
        <w:rPr>
          <w:b/>
          <w:sz w:val="20"/>
          <w:szCs w:val="20"/>
        </w:rPr>
        <w:t>Decisions</w:t>
      </w:r>
    </w:p>
    <w:p w:rsidR="003220E7" w:rsidRDefault="003220E7" w:rsidP="003220E7">
      <w:pPr>
        <w:rPr>
          <w:b/>
          <w:sz w:val="20"/>
          <w:szCs w:val="20"/>
        </w:rPr>
      </w:pPr>
    </w:p>
    <w:p w:rsidR="003220E7" w:rsidRPr="00D2248E" w:rsidRDefault="003220E7" w:rsidP="00D2248E">
      <w:pPr>
        <w:pStyle w:val="ListParagraph"/>
        <w:numPr>
          <w:ilvl w:val="0"/>
          <w:numId w:val="1"/>
        </w:numPr>
        <w:rPr>
          <w:b/>
          <w:sz w:val="20"/>
          <w:szCs w:val="20"/>
        </w:rPr>
      </w:pPr>
      <w:r w:rsidRPr="00D2248E">
        <w:rPr>
          <w:b/>
          <w:sz w:val="20"/>
          <w:szCs w:val="20"/>
        </w:rPr>
        <w:t>Decision 01</w:t>
      </w:r>
      <w:r w:rsidR="00582E21">
        <w:rPr>
          <w:b/>
          <w:sz w:val="20"/>
          <w:szCs w:val="20"/>
        </w:rPr>
        <w:t xml:space="preserve"> </w:t>
      </w:r>
      <w:r w:rsidRPr="00D2248E">
        <w:rPr>
          <w:b/>
          <w:sz w:val="20"/>
          <w:szCs w:val="20"/>
        </w:rPr>
        <w:t>-</w:t>
      </w:r>
      <w:r w:rsidR="00582E21">
        <w:rPr>
          <w:b/>
          <w:sz w:val="20"/>
          <w:szCs w:val="20"/>
        </w:rPr>
        <w:t xml:space="preserve"> </w:t>
      </w:r>
      <w:r w:rsidRPr="00D2248E">
        <w:rPr>
          <w:b/>
          <w:sz w:val="20"/>
          <w:szCs w:val="20"/>
        </w:rPr>
        <w:t xml:space="preserve">30 052019: The CSC adopted the following general decision- making procedure for proposals included in documents. </w:t>
      </w:r>
    </w:p>
    <w:p w:rsidR="003220E7" w:rsidRPr="003220E7" w:rsidRDefault="003220E7" w:rsidP="00D2248E">
      <w:pPr>
        <w:pStyle w:val="ListParagraph"/>
        <w:numPr>
          <w:ilvl w:val="1"/>
          <w:numId w:val="1"/>
        </w:numPr>
        <w:rPr>
          <w:b/>
          <w:sz w:val="20"/>
          <w:szCs w:val="20"/>
        </w:rPr>
      </w:pPr>
      <w:r w:rsidRPr="003220E7">
        <w:rPr>
          <w:b/>
          <w:bCs/>
          <w:sz w:val="20"/>
          <w:szCs w:val="20"/>
        </w:rPr>
        <w:t>The chair calls for discussion/comments on the final proposal, by full membersh</w:t>
      </w:r>
      <w:r>
        <w:rPr>
          <w:b/>
          <w:bCs/>
          <w:sz w:val="20"/>
          <w:szCs w:val="20"/>
        </w:rPr>
        <w:t xml:space="preserve">ip. </w:t>
      </w:r>
    </w:p>
    <w:p w:rsidR="003220E7" w:rsidRPr="003220E7" w:rsidRDefault="003220E7" w:rsidP="00D2248E">
      <w:pPr>
        <w:pStyle w:val="ListParagraph"/>
        <w:numPr>
          <w:ilvl w:val="1"/>
          <w:numId w:val="1"/>
        </w:numPr>
        <w:rPr>
          <w:b/>
          <w:sz w:val="20"/>
          <w:szCs w:val="20"/>
        </w:rPr>
      </w:pPr>
      <w:r w:rsidRPr="003220E7">
        <w:rPr>
          <w:b/>
          <w:bCs/>
          <w:sz w:val="20"/>
          <w:szCs w:val="20"/>
        </w:rPr>
        <w:t>If no comments, there is a formal vote by the appointed members at a quorate meeting (all members are present).</w:t>
      </w:r>
    </w:p>
    <w:p w:rsidR="003220E7" w:rsidRPr="003220E7" w:rsidRDefault="003220E7" w:rsidP="00D2248E">
      <w:pPr>
        <w:pStyle w:val="ListParagraph"/>
        <w:numPr>
          <w:ilvl w:val="1"/>
          <w:numId w:val="1"/>
        </w:numPr>
        <w:rPr>
          <w:b/>
          <w:sz w:val="20"/>
          <w:szCs w:val="20"/>
        </w:rPr>
      </w:pPr>
      <w:r w:rsidRPr="003220E7">
        <w:rPr>
          <w:b/>
          <w:bCs/>
          <w:sz w:val="20"/>
          <w:szCs w:val="20"/>
        </w:rPr>
        <w:t>The chair designates the outcome of the vote. A proposal is accepted if 3 of the members vote in favor.</w:t>
      </w:r>
    </w:p>
    <w:p w:rsidR="003220E7" w:rsidRPr="003220E7" w:rsidRDefault="003220E7" w:rsidP="00D2248E">
      <w:pPr>
        <w:pStyle w:val="ListParagraph"/>
        <w:numPr>
          <w:ilvl w:val="1"/>
          <w:numId w:val="1"/>
        </w:numPr>
        <w:rPr>
          <w:b/>
          <w:sz w:val="20"/>
          <w:szCs w:val="20"/>
        </w:rPr>
      </w:pPr>
      <w:r w:rsidRPr="003220E7">
        <w:rPr>
          <w:b/>
          <w:bCs/>
          <w:sz w:val="20"/>
          <w:szCs w:val="20"/>
        </w:rPr>
        <w:t>The outcome of the vote is recorded in the notes and published, with a reference to the proposal, which is published on wiki space.</w:t>
      </w:r>
    </w:p>
    <w:p w:rsidR="003220E7" w:rsidRDefault="003220E7">
      <w:pPr>
        <w:rPr>
          <w:b/>
          <w:sz w:val="20"/>
          <w:szCs w:val="20"/>
        </w:rPr>
      </w:pPr>
    </w:p>
    <w:p w:rsidR="003220E7" w:rsidRPr="00D2248E" w:rsidRDefault="003220E7" w:rsidP="00D2248E">
      <w:pPr>
        <w:pStyle w:val="ListParagraph"/>
        <w:numPr>
          <w:ilvl w:val="0"/>
          <w:numId w:val="1"/>
        </w:numPr>
        <w:rPr>
          <w:b/>
          <w:sz w:val="20"/>
          <w:szCs w:val="20"/>
        </w:rPr>
      </w:pPr>
      <w:r w:rsidRPr="00D2248E">
        <w:rPr>
          <w:b/>
          <w:sz w:val="20"/>
          <w:szCs w:val="20"/>
        </w:rPr>
        <w:t xml:space="preserve">Decision 02 </w:t>
      </w:r>
      <w:r w:rsidR="00582E21">
        <w:rPr>
          <w:b/>
          <w:sz w:val="20"/>
          <w:szCs w:val="20"/>
        </w:rPr>
        <w:t xml:space="preserve">- </w:t>
      </w:r>
      <w:r w:rsidRPr="00D2248E">
        <w:rPr>
          <w:b/>
          <w:sz w:val="20"/>
          <w:szCs w:val="20"/>
        </w:rPr>
        <w:t>30</w:t>
      </w:r>
      <w:r w:rsidR="00582E21">
        <w:rPr>
          <w:b/>
          <w:sz w:val="20"/>
          <w:szCs w:val="20"/>
        </w:rPr>
        <w:t xml:space="preserve"> </w:t>
      </w:r>
      <w:r w:rsidRPr="00D2248E">
        <w:rPr>
          <w:b/>
          <w:sz w:val="20"/>
          <w:szCs w:val="20"/>
        </w:rPr>
        <w:t>05</w:t>
      </w:r>
      <w:r w:rsidR="00582E21">
        <w:rPr>
          <w:b/>
          <w:sz w:val="20"/>
          <w:szCs w:val="20"/>
        </w:rPr>
        <w:t xml:space="preserve"> </w:t>
      </w:r>
      <w:r w:rsidRPr="00D2248E">
        <w:rPr>
          <w:b/>
          <w:sz w:val="20"/>
          <w:szCs w:val="20"/>
        </w:rPr>
        <w:t>2019</w:t>
      </w:r>
      <w:r w:rsidR="00D2248E">
        <w:rPr>
          <w:b/>
          <w:sz w:val="20"/>
          <w:szCs w:val="20"/>
        </w:rPr>
        <w:t xml:space="preserve">: </w:t>
      </w:r>
      <w:r w:rsidRPr="00D2248E">
        <w:rPr>
          <w:b/>
          <w:sz w:val="20"/>
          <w:szCs w:val="20"/>
        </w:rPr>
        <w:t xml:space="preserve">The CSC adopted unanimously </w:t>
      </w:r>
      <w:r w:rsidR="00AA7C36" w:rsidRPr="00D2248E">
        <w:rPr>
          <w:b/>
          <w:sz w:val="20"/>
          <w:szCs w:val="20"/>
        </w:rPr>
        <w:t xml:space="preserve">Technical Check Threshold Analysis Process </w:t>
      </w:r>
      <w:proofErr w:type="gramStart"/>
      <w:r w:rsidR="00AA7C36" w:rsidRPr="00D2248E">
        <w:rPr>
          <w:b/>
          <w:sz w:val="20"/>
          <w:szCs w:val="20"/>
        </w:rPr>
        <w:t>SLA, and</w:t>
      </w:r>
      <w:proofErr w:type="gramEnd"/>
      <w:r w:rsidR="00AA7C36" w:rsidRPr="00D2248E">
        <w:rPr>
          <w:b/>
          <w:sz w:val="20"/>
          <w:szCs w:val="20"/>
        </w:rPr>
        <w:t xml:space="preserve"> informs direct customers accordingly. </w:t>
      </w:r>
    </w:p>
    <w:p w:rsidR="00AA7C36" w:rsidRDefault="00AA7C36">
      <w:pPr>
        <w:rPr>
          <w:b/>
          <w:sz w:val="20"/>
          <w:szCs w:val="20"/>
        </w:rPr>
      </w:pPr>
    </w:p>
    <w:p w:rsidR="00AA7C36" w:rsidRPr="00D2248E" w:rsidRDefault="00AA7C36" w:rsidP="00D2248E">
      <w:pPr>
        <w:pStyle w:val="ListParagraph"/>
        <w:numPr>
          <w:ilvl w:val="0"/>
          <w:numId w:val="1"/>
        </w:numPr>
        <w:rPr>
          <w:b/>
          <w:sz w:val="20"/>
          <w:szCs w:val="20"/>
        </w:rPr>
      </w:pPr>
      <w:r w:rsidRPr="00D2248E">
        <w:rPr>
          <w:b/>
          <w:sz w:val="20"/>
          <w:szCs w:val="20"/>
        </w:rPr>
        <w:t>Decision 03</w:t>
      </w:r>
      <w:r w:rsidR="00582E21">
        <w:rPr>
          <w:b/>
          <w:sz w:val="20"/>
          <w:szCs w:val="20"/>
        </w:rPr>
        <w:t xml:space="preserve"> -</w:t>
      </w:r>
      <w:r w:rsidRPr="00D2248E">
        <w:rPr>
          <w:b/>
          <w:sz w:val="20"/>
          <w:szCs w:val="20"/>
        </w:rPr>
        <w:t xml:space="preserve"> 30</w:t>
      </w:r>
      <w:r w:rsidR="00582E21">
        <w:rPr>
          <w:b/>
          <w:sz w:val="20"/>
          <w:szCs w:val="20"/>
        </w:rPr>
        <w:t xml:space="preserve"> </w:t>
      </w:r>
      <w:r w:rsidRPr="00D2248E">
        <w:rPr>
          <w:b/>
          <w:sz w:val="20"/>
          <w:szCs w:val="20"/>
        </w:rPr>
        <w:t>05</w:t>
      </w:r>
      <w:r w:rsidR="00582E21">
        <w:rPr>
          <w:b/>
          <w:sz w:val="20"/>
          <w:szCs w:val="20"/>
        </w:rPr>
        <w:t xml:space="preserve"> </w:t>
      </w:r>
      <w:r w:rsidRPr="00D2248E">
        <w:rPr>
          <w:b/>
          <w:sz w:val="20"/>
          <w:szCs w:val="20"/>
        </w:rPr>
        <w:t>2019</w:t>
      </w:r>
      <w:r w:rsidR="00D2248E">
        <w:rPr>
          <w:b/>
          <w:sz w:val="20"/>
          <w:szCs w:val="20"/>
        </w:rPr>
        <w:t xml:space="preserve">: </w:t>
      </w:r>
      <w:r w:rsidRPr="00D2248E">
        <w:rPr>
          <w:b/>
          <w:sz w:val="20"/>
          <w:szCs w:val="20"/>
        </w:rPr>
        <w:t>The CSC adopted unanim</w:t>
      </w:r>
      <w:bookmarkStart w:id="0" w:name="_GoBack"/>
      <w:bookmarkEnd w:id="0"/>
      <w:r w:rsidRPr="00D2248E">
        <w:rPr>
          <w:b/>
          <w:sz w:val="20"/>
          <w:szCs w:val="20"/>
        </w:rPr>
        <w:t>ously the LGR SLA document as proposed by PTI</w:t>
      </w:r>
    </w:p>
    <w:p w:rsidR="00AA7C36" w:rsidRDefault="00AA7C36">
      <w:pPr>
        <w:rPr>
          <w:b/>
          <w:sz w:val="20"/>
          <w:szCs w:val="20"/>
        </w:rPr>
      </w:pPr>
    </w:p>
    <w:p w:rsidR="00AA7C36" w:rsidRPr="002D0664" w:rsidRDefault="00AA7C36" w:rsidP="00D2248E">
      <w:pPr>
        <w:pStyle w:val="ListParagraph"/>
        <w:numPr>
          <w:ilvl w:val="0"/>
          <w:numId w:val="1"/>
        </w:numPr>
        <w:rPr>
          <w:b/>
          <w:sz w:val="20"/>
          <w:szCs w:val="20"/>
        </w:rPr>
      </w:pPr>
      <w:r w:rsidRPr="002D0664">
        <w:rPr>
          <w:b/>
          <w:sz w:val="20"/>
          <w:szCs w:val="20"/>
        </w:rPr>
        <w:t>Decision 04</w:t>
      </w:r>
      <w:r w:rsidR="00582E21">
        <w:rPr>
          <w:b/>
          <w:sz w:val="20"/>
          <w:szCs w:val="20"/>
        </w:rPr>
        <w:t xml:space="preserve"> -</w:t>
      </w:r>
      <w:r w:rsidRPr="002D0664">
        <w:rPr>
          <w:b/>
          <w:sz w:val="20"/>
          <w:szCs w:val="20"/>
        </w:rPr>
        <w:t xml:space="preserve"> 30</w:t>
      </w:r>
      <w:r w:rsidR="00582E21">
        <w:rPr>
          <w:b/>
          <w:sz w:val="20"/>
          <w:szCs w:val="20"/>
        </w:rPr>
        <w:t xml:space="preserve"> </w:t>
      </w:r>
      <w:r w:rsidRPr="002D0664">
        <w:rPr>
          <w:b/>
          <w:sz w:val="20"/>
          <w:szCs w:val="20"/>
        </w:rPr>
        <w:t>052019</w:t>
      </w:r>
      <w:r w:rsidR="002D0664" w:rsidRPr="002D0664">
        <w:rPr>
          <w:b/>
          <w:sz w:val="20"/>
          <w:szCs w:val="20"/>
        </w:rPr>
        <w:t xml:space="preserve">: The CSC adopted unanimously all measures to implement the four (4) recommendations CSC Effectiveness review team. </w:t>
      </w:r>
    </w:p>
    <w:p w:rsidR="00AA7C36" w:rsidRDefault="00AA7C36">
      <w:pPr>
        <w:rPr>
          <w:b/>
          <w:sz w:val="20"/>
          <w:szCs w:val="20"/>
        </w:rPr>
      </w:pPr>
    </w:p>
    <w:p w:rsidR="00AA7C36" w:rsidRDefault="00AA7C36">
      <w:pPr>
        <w:rPr>
          <w:b/>
          <w:sz w:val="20"/>
          <w:szCs w:val="20"/>
        </w:rPr>
      </w:pPr>
      <w:r>
        <w:rPr>
          <w:b/>
          <w:sz w:val="20"/>
          <w:szCs w:val="20"/>
        </w:rPr>
        <w:t xml:space="preserve"> </w:t>
      </w:r>
    </w:p>
    <w:p w:rsidR="002D0664" w:rsidRDefault="00D2248E" w:rsidP="002D0664">
      <w:pPr>
        <w:rPr>
          <w:b/>
          <w:sz w:val="20"/>
          <w:szCs w:val="20"/>
        </w:rPr>
      </w:pPr>
      <w:r>
        <w:rPr>
          <w:b/>
          <w:sz w:val="20"/>
          <w:szCs w:val="20"/>
        </w:rPr>
        <w:t>Action Items</w:t>
      </w:r>
    </w:p>
    <w:p w:rsidR="002D0664" w:rsidRDefault="002D0664" w:rsidP="002D0664">
      <w:pPr>
        <w:rPr>
          <w:b/>
          <w:sz w:val="20"/>
          <w:szCs w:val="20"/>
        </w:rPr>
      </w:pPr>
    </w:p>
    <w:p w:rsidR="002D0664" w:rsidRDefault="002D0664" w:rsidP="002D0664">
      <w:pPr>
        <w:rPr>
          <w:b/>
          <w:sz w:val="20"/>
          <w:szCs w:val="20"/>
        </w:rPr>
      </w:pPr>
      <w:r>
        <w:rPr>
          <w:b/>
          <w:sz w:val="20"/>
          <w:szCs w:val="20"/>
        </w:rPr>
        <w:t>Pending</w:t>
      </w:r>
    </w:p>
    <w:p w:rsidR="002D0664" w:rsidRPr="00B93C74" w:rsidRDefault="002D0664" w:rsidP="00B93C74">
      <w:pPr>
        <w:pStyle w:val="ListParagraph"/>
        <w:numPr>
          <w:ilvl w:val="0"/>
          <w:numId w:val="3"/>
        </w:numPr>
        <w:rPr>
          <w:b/>
          <w:sz w:val="20"/>
          <w:szCs w:val="20"/>
        </w:rPr>
      </w:pPr>
      <w:r w:rsidRPr="00B93C74">
        <w:rPr>
          <w:b/>
          <w:sz w:val="20"/>
          <w:szCs w:val="20"/>
        </w:rPr>
        <w:t>Action 03 28 2019: PTI Staff to introduce proposal for ccTLD create Service Level by May meeting. (deferred until June)</w:t>
      </w:r>
    </w:p>
    <w:p w:rsidR="002D0664" w:rsidRDefault="002D0664" w:rsidP="002D0664">
      <w:pPr>
        <w:rPr>
          <w:b/>
          <w:sz w:val="20"/>
          <w:szCs w:val="20"/>
        </w:rPr>
      </w:pPr>
    </w:p>
    <w:p w:rsidR="002D0664" w:rsidRDefault="002D0664" w:rsidP="002D0664">
      <w:pPr>
        <w:rPr>
          <w:b/>
          <w:sz w:val="20"/>
          <w:szCs w:val="20"/>
        </w:rPr>
      </w:pPr>
      <w:r>
        <w:rPr>
          <w:b/>
          <w:sz w:val="20"/>
          <w:szCs w:val="20"/>
        </w:rPr>
        <w:t xml:space="preserve">New </w:t>
      </w:r>
    </w:p>
    <w:p w:rsidR="00D2248E" w:rsidRDefault="00D2248E" w:rsidP="00D2248E">
      <w:pPr>
        <w:pStyle w:val="ListParagraph"/>
        <w:numPr>
          <w:ilvl w:val="0"/>
          <w:numId w:val="2"/>
        </w:numPr>
        <w:rPr>
          <w:b/>
          <w:sz w:val="20"/>
          <w:szCs w:val="20"/>
        </w:rPr>
      </w:pPr>
      <w:r w:rsidRPr="00D2248E">
        <w:rPr>
          <w:b/>
          <w:sz w:val="20"/>
          <w:szCs w:val="20"/>
        </w:rPr>
        <w:t>Action 01 30-052019 Secretariat to draft communication to inform direct customers about SLA changes</w:t>
      </w:r>
    </w:p>
    <w:p w:rsidR="002D0664" w:rsidRPr="00B93C74" w:rsidRDefault="002D0664" w:rsidP="002D0664">
      <w:pPr>
        <w:pStyle w:val="ListParagraph"/>
        <w:numPr>
          <w:ilvl w:val="0"/>
          <w:numId w:val="2"/>
        </w:numPr>
        <w:rPr>
          <w:b/>
          <w:bCs/>
          <w:sz w:val="20"/>
          <w:szCs w:val="20"/>
        </w:rPr>
      </w:pPr>
      <w:r w:rsidRPr="00B93C74">
        <w:rPr>
          <w:b/>
          <w:bCs/>
          <w:sz w:val="20"/>
          <w:szCs w:val="20"/>
        </w:rPr>
        <w:t>Action 02 30-052019:  PTI to check whether IANA page on complaint needs to be updated to reflect current status IANA due by June meeting</w:t>
      </w:r>
    </w:p>
    <w:p w:rsidR="00B93C74" w:rsidRPr="00B93C74" w:rsidRDefault="00B93C74" w:rsidP="00B93C74">
      <w:pPr>
        <w:pStyle w:val="ListParagraph"/>
        <w:numPr>
          <w:ilvl w:val="0"/>
          <w:numId w:val="2"/>
        </w:numPr>
        <w:rPr>
          <w:b/>
          <w:bCs/>
          <w:sz w:val="20"/>
          <w:szCs w:val="20"/>
        </w:rPr>
      </w:pPr>
      <w:r w:rsidRPr="00B93C74">
        <w:rPr>
          <w:b/>
          <w:bCs/>
          <w:sz w:val="20"/>
          <w:szCs w:val="20"/>
        </w:rPr>
        <w:t xml:space="preserve">Action 03 30-052019: Full CSC to fill out skill matrix as adopted. Secretariat to circulate reminder. </w:t>
      </w:r>
    </w:p>
    <w:p w:rsidR="00B93C74" w:rsidRPr="00B93C74" w:rsidRDefault="00B93C74" w:rsidP="00B93C74">
      <w:pPr>
        <w:pStyle w:val="ListParagraph"/>
        <w:numPr>
          <w:ilvl w:val="0"/>
          <w:numId w:val="2"/>
        </w:numPr>
        <w:rPr>
          <w:b/>
          <w:bCs/>
          <w:sz w:val="20"/>
          <w:szCs w:val="20"/>
        </w:rPr>
      </w:pPr>
      <w:r w:rsidRPr="00B93C74">
        <w:rPr>
          <w:b/>
          <w:bCs/>
          <w:sz w:val="20"/>
          <w:szCs w:val="20"/>
        </w:rPr>
        <w:t>Action 04 30-052019:  CSC chair to query issues with respect to (non-granting) travel funding request with relevant ICANN staff and Board members. Report back by July meeting.</w:t>
      </w:r>
    </w:p>
    <w:p w:rsidR="00B93C74" w:rsidRPr="00B93C74" w:rsidRDefault="00B93C74" w:rsidP="00B93C74">
      <w:pPr>
        <w:pStyle w:val="ListParagraph"/>
        <w:numPr>
          <w:ilvl w:val="0"/>
          <w:numId w:val="2"/>
        </w:numPr>
        <w:spacing w:after="200" w:line="276" w:lineRule="auto"/>
        <w:rPr>
          <w:b/>
          <w:sz w:val="20"/>
          <w:szCs w:val="20"/>
        </w:rPr>
      </w:pPr>
      <w:r w:rsidRPr="00B93C74">
        <w:rPr>
          <w:b/>
          <w:sz w:val="20"/>
          <w:szCs w:val="20"/>
        </w:rPr>
        <w:t>Action 05 30-052019:  Secretariat to circulate Doodle poll for meeting in week of 10 June.</w:t>
      </w:r>
    </w:p>
    <w:p w:rsidR="002D0664" w:rsidRPr="00B93C74" w:rsidRDefault="002D0664" w:rsidP="00B93C74">
      <w:pPr>
        <w:pStyle w:val="ListParagraph"/>
        <w:rPr>
          <w:sz w:val="20"/>
          <w:szCs w:val="20"/>
        </w:rPr>
      </w:pPr>
    </w:p>
    <w:p w:rsidR="00D2248E" w:rsidRPr="003220E7" w:rsidRDefault="00D2248E" w:rsidP="00D2248E">
      <w:pPr>
        <w:ind w:left="720"/>
        <w:rPr>
          <w:bCs/>
          <w:sz w:val="20"/>
          <w:szCs w:val="20"/>
        </w:rPr>
      </w:pPr>
    </w:p>
    <w:p w:rsidR="00D2248E" w:rsidRDefault="00D2248E">
      <w:pPr>
        <w:rPr>
          <w:b/>
          <w:sz w:val="20"/>
          <w:szCs w:val="20"/>
        </w:rPr>
      </w:pPr>
    </w:p>
    <w:p w:rsidR="00AA7C36" w:rsidRDefault="00AA7C36">
      <w:pPr>
        <w:rPr>
          <w:b/>
          <w:sz w:val="20"/>
          <w:szCs w:val="20"/>
        </w:rPr>
      </w:pPr>
    </w:p>
    <w:p w:rsidR="003220E7" w:rsidRDefault="003220E7">
      <w:pPr>
        <w:rPr>
          <w:b/>
          <w:sz w:val="20"/>
          <w:szCs w:val="20"/>
        </w:rPr>
      </w:pPr>
    </w:p>
    <w:p w:rsidR="00D90F93" w:rsidRDefault="0015536B">
      <w:pPr>
        <w:rPr>
          <w:b/>
          <w:sz w:val="20"/>
          <w:szCs w:val="20"/>
        </w:rPr>
      </w:pPr>
      <w:r>
        <w:rPr>
          <w:b/>
          <w:sz w:val="20"/>
          <w:szCs w:val="20"/>
        </w:rPr>
        <w:t>1. Welcome and Introduction</w:t>
      </w:r>
    </w:p>
    <w:p w:rsidR="00D90F93" w:rsidRPr="003220E7" w:rsidRDefault="0015536B">
      <w:pPr>
        <w:rPr>
          <w:bCs/>
          <w:sz w:val="20"/>
          <w:szCs w:val="20"/>
        </w:rPr>
      </w:pPr>
      <w:r w:rsidRPr="003220E7">
        <w:rPr>
          <w:bCs/>
          <w:sz w:val="20"/>
          <w:szCs w:val="20"/>
        </w:rPr>
        <w:t>Meeting quorate at 20.12</w:t>
      </w:r>
    </w:p>
    <w:p w:rsidR="00D90F93" w:rsidRDefault="0015536B">
      <w:pPr>
        <w:rPr>
          <w:b/>
          <w:sz w:val="20"/>
          <w:szCs w:val="20"/>
        </w:rPr>
      </w:pPr>
      <w:r>
        <w:rPr>
          <w:b/>
          <w:sz w:val="20"/>
          <w:szCs w:val="20"/>
        </w:rPr>
        <w:t>Agenda approved</w:t>
      </w:r>
    </w:p>
    <w:p w:rsidR="00D90F93" w:rsidRDefault="00D90F93">
      <w:pPr>
        <w:rPr>
          <w:b/>
          <w:sz w:val="20"/>
          <w:szCs w:val="20"/>
        </w:rPr>
      </w:pPr>
    </w:p>
    <w:p w:rsidR="00D90F93" w:rsidRDefault="0015536B">
      <w:pPr>
        <w:rPr>
          <w:sz w:val="20"/>
          <w:szCs w:val="20"/>
        </w:rPr>
      </w:pPr>
      <w:r>
        <w:rPr>
          <w:b/>
          <w:sz w:val="20"/>
          <w:szCs w:val="20"/>
        </w:rPr>
        <w:t>2. Action items (only report on open items)</w:t>
      </w:r>
    </w:p>
    <w:p w:rsidR="00D90F93" w:rsidRDefault="00D90F93">
      <w:pPr>
        <w:rPr>
          <w:b/>
          <w:sz w:val="20"/>
          <w:szCs w:val="20"/>
        </w:rPr>
      </w:pPr>
    </w:p>
    <w:tbl>
      <w:tblPr>
        <w:tblStyle w:val="a"/>
        <w:tblW w:w="10440" w:type="dxa"/>
        <w:tblInd w:w="-6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47"/>
        <w:gridCol w:w="6443"/>
        <w:gridCol w:w="1950"/>
      </w:tblGrid>
      <w:tr w:rsidR="00D90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0" w:type="dxa"/>
            <w:gridSpan w:val="3"/>
          </w:tcPr>
          <w:p w:rsidR="00D90F93" w:rsidRDefault="0015536B">
            <w:pPr>
              <w:rPr>
                <w:sz w:val="20"/>
                <w:szCs w:val="20"/>
              </w:rPr>
            </w:pPr>
            <w:r>
              <w:rPr>
                <w:sz w:val="20"/>
                <w:szCs w:val="20"/>
              </w:rPr>
              <w:t xml:space="preserve">Action Items </w:t>
            </w:r>
            <w:proofErr w:type="gramStart"/>
            <w:r>
              <w:rPr>
                <w:sz w:val="20"/>
                <w:szCs w:val="20"/>
              </w:rPr>
              <w:t>From</w:t>
            </w:r>
            <w:proofErr w:type="gramEnd"/>
            <w:r>
              <w:rPr>
                <w:sz w:val="20"/>
                <w:szCs w:val="20"/>
              </w:rPr>
              <w:t xml:space="preserve"> March Meeting</w:t>
            </w:r>
          </w:p>
        </w:tc>
      </w:tr>
      <w:tr w:rsidR="00D90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tcPr>
          <w:p w:rsidR="00D90F93" w:rsidRDefault="0015536B">
            <w:pPr>
              <w:rPr>
                <w:sz w:val="20"/>
                <w:szCs w:val="20"/>
              </w:rPr>
            </w:pPr>
            <w:r>
              <w:rPr>
                <w:b w:val="0"/>
                <w:sz w:val="20"/>
                <w:szCs w:val="20"/>
              </w:rPr>
              <w:lastRenderedPageBreak/>
              <w:t>Action 03 28 2019</w:t>
            </w:r>
          </w:p>
        </w:tc>
        <w:tc>
          <w:tcPr>
            <w:tcW w:w="6443" w:type="dxa"/>
          </w:tcPr>
          <w:p w:rsidR="00D90F93" w:rsidRDefault="0015536B">
            <w:pPr>
              <w:tabs>
                <w:tab w:val="left" w:pos="1110"/>
              </w:tabs>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PTI Staff to introduce proposal for ccTLD create Service Level by May meeting. Due in May</w:t>
            </w:r>
          </w:p>
        </w:tc>
        <w:tc>
          <w:tcPr>
            <w:tcW w:w="1950" w:type="dxa"/>
          </w:tcPr>
          <w:p w:rsidR="00D90F93" w:rsidRDefault="0015536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Deferred to June</w:t>
            </w:r>
          </w:p>
        </w:tc>
      </w:tr>
      <w:tr w:rsidR="00D90F93">
        <w:tc>
          <w:tcPr>
            <w:cnfStyle w:val="001000000000" w:firstRow="0" w:lastRow="0" w:firstColumn="1" w:lastColumn="0" w:oddVBand="0" w:evenVBand="0" w:oddHBand="0" w:evenHBand="0" w:firstRowFirstColumn="0" w:firstRowLastColumn="0" w:lastRowFirstColumn="0" w:lastRowLastColumn="0"/>
            <w:tcW w:w="2047" w:type="dxa"/>
          </w:tcPr>
          <w:p w:rsidR="00D90F93" w:rsidRDefault="0015536B">
            <w:pPr>
              <w:rPr>
                <w:sz w:val="20"/>
                <w:szCs w:val="20"/>
              </w:rPr>
            </w:pPr>
            <w:r>
              <w:rPr>
                <w:b w:val="0"/>
                <w:sz w:val="20"/>
                <w:szCs w:val="20"/>
              </w:rPr>
              <w:t>Action 08 28 2019</w:t>
            </w:r>
          </w:p>
        </w:tc>
        <w:tc>
          <w:tcPr>
            <w:tcW w:w="6443" w:type="dxa"/>
          </w:tcPr>
          <w:p w:rsidR="00D90F93" w:rsidRDefault="001553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Secretariat to propose method to provide on-boarding for next CSC by May meeting. Due in May</w:t>
            </w:r>
          </w:p>
        </w:tc>
        <w:tc>
          <w:tcPr>
            <w:tcW w:w="1950" w:type="dxa"/>
          </w:tcPr>
          <w:p w:rsidR="00D90F93" w:rsidRDefault="001553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Completed</w:t>
            </w:r>
          </w:p>
        </w:tc>
      </w:tr>
      <w:tr w:rsidR="00D90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0" w:type="dxa"/>
            <w:gridSpan w:val="3"/>
          </w:tcPr>
          <w:p w:rsidR="00D90F93" w:rsidRDefault="0015536B">
            <w:pPr>
              <w:rPr>
                <w:sz w:val="20"/>
                <w:szCs w:val="20"/>
              </w:rPr>
            </w:pPr>
            <w:r>
              <w:rPr>
                <w:sz w:val="20"/>
                <w:szCs w:val="20"/>
              </w:rPr>
              <w:t xml:space="preserve">Action Items </w:t>
            </w:r>
            <w:proofErr w:type="gramStart"/>
            <w:r>
              <w:rPr>
                <w:sz w:val="20"/>
                <w:szCs w:val="20"/>
              </w:rPr>
              <w:t>From</w:t>
            </w:r>
            <w:proofErr w:type="gramEnd"/>
            <w:r>
              <w:rPr>
                <w:sz w:val="20"/>
                <w:szCs w:val="20"/>
              </w:rPr>
              <w:t xml:space="preserve"> April Meeting</w:t>
            </w:r>
          </w:p>
        </w:tc>
      </w:tr>
      <w:tr w:rsidR="00D90F93">
        <w:tc>
          <w:tcPr>
            <w:cnfStyle w:val="001000000000" w:firstRow="0" w:lastRow="0" w:firstColumn="1" w:lastColumn="0" w:oddVBand="0" w:evenVBand="0" w:oddHBand="0" w:evenHBand="0" w:firstRowFirstColumn="0" w:firstRowLastColumn="0" w:lastRowFirstColumn="0" w:lastRowLastColumn="0"/>
            <w:tcW w:w="2047" w:type="dxa"/>
          </w:tcPr>
          <w:p w:rsidR="00D90F93" w:rsidRDefault="0015536B">
            <w:pPr>
              <w:rPr>
                <w:sz w:val="20"/>
                <w:szCs w:val="20"/>
              </w:rPr>
            </w:pPr>
            <w:r>
              <w:rPr>
                <w:b w:val="0"/>
                <w:sz w:val="20"/>
                <w:szCs w:val="20"/>
              </w:rPr>
              <w:t>Action 01 29 2019</w:t>
            </w:r>
          </w:p>
        </w:tc>
        <w:tc>
          <w:tcPr>
            <w:tcW w:w="6443" w:type="dxa"/>
          </w:tcPr>
          <w:p w:rsidR="00D90F93" w:rsidRDefault="001553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PTI to provide background documentation to document how CSC handles individual complaints.</w:t>
            </w:r>
          </w:p>
        </w:tc>
        <w:tc>
          <w:tcPr>
            <w:tcW w:w="1950" w:type="dxa"/>
          </w:tcPr>
          <w:p w:rsidR="00D90F93" w:rsidRDefault="001553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Completed</w:t>
            </w:r>
          </w:p>
        </w:tc>
      </w:tr>
      <w:tr w:rsidR="00D90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tcPr>
          <w:p w:rsidR="00D90F93" w:rsidRDefault="0015536B">
            <w:pPr>
              <w:rPr>
                <w:sz w:val="20"/>
                <w:szCs w:val="20"/>
              </w:rPr>
            </w:pPr>
            <w:r>
              <w:rPr>
                <w:b w:val="0"/>
                <w:sz w:val="20"/>
                <w:szCs w:val="20"/>
              </w:rPr>
              <w:t>Action 02 29 2019</w:t>
            </w:r>
          </w:p>
        </w:tc>
        <w:tc>
          <w:tcPr>
            <w:tcW w:w="6443" w:type="dxa"/>
          </w:tcPr>
          <w:p w:rsidR="00D90F93" w:rsidRDefault="0015536B">
            <w:pPr>
              <w:tabs>
                <w:tab w:val="left" w:pos="2253"/>
              </w:tabs>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Secretariat to prepare letter for notification of appointing organizations, when member or liaison does not meet attendance requirements as included in Charter and for annual update, prior to selection process.</w:t>
            </w:r>
          </w:p>
        </w:tc>
        <w:tc>
          <w:tcPr>
            <w:tcW w:w="1950" w:type="dxa"/>
          </w:tcPr>
          <w:p w:rsidR="00D90F93" w:rsidRDefault="0015536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Completed</w:t>
            </w:r>
          </w:p>
        </w:tc>
      </w:tr>
      <w:tr w:rsidR="00D90F93">
        <w:tc>
          <w:tcPr>
            <w:cnfStyle w:val="001000000000" w:firstRow="0" w:lastRow="0" w:firstColumn="1" w:lastColumn="0" w:oddVBand="0" w:evenVBand="0" w:oddHBand="0" w:evenHBand="0" w:firstRowFirstColumn="0" w:firstRowLastColumn="0" w:lastRowFirstColumn="0" w:lastRowLastColumn="0"/>
            <w:tcW w:w="2047" w:type="dxa"/>
          </w:tcPr>
          <w:p w:rsidR="00D90F93" w:rsidRDefault="0015536B">
            <w:pPr>
              <w:rPr>
                <w:sz w:val="20"/>
                <w:szCs w:val="20"/>
              </w:rPr>
            </w:pPr>
            <w:r>
              <w:rPr>
                <w:b w:val="0"/>
                <w:sz w:val="20"/>
                <w:szCs w:val="20"/>
              </w:rPr>
              <w:t>Action 03 29 2019</w:t>
            </w:r>
          </w:p>
        </w:tc>
        <w:tc>
          <w:tcPr>
            <w:tcW w:w="6443" w:type="dxa"/>
          </w:tcPr>
          <w:p w:rsidR="00D90F93" w:rsidRDefault="001553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Secretariat to prepare next iteration of CSC Membership requirements document.</w:t>
            </w:r>
          </w:p>
        </w:tc>
        <w:tc>
          <w:tcPr>
            <w:tcW w:w="1950" w:type="dxa"/>
          </w:tcPr>
          <w:p w:rsidR="00D90F93" w:rsidRDefault="001553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Completed</w:t>
            </w:r>
          </w:p>
        </w:tc>
      </w:tr>
      <w:tr w:rsidR="00D90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tcPr>
          <w:p w:rsidR="00D90F93" w:rsidRDefault="0015536B">
            <w:pPr>
              <w:rPr>
                <w:sz w:val="20"/>
                <w:szCs w:val="20"/>
              </w:rPr>
            </w:pPr>
            <w:r>
              <w:rPr>
                <w:b w:val="0"/>
                <w:sz w:val="20"/>
                <w:szCs w:val="20"/>
              </w:rPr>
              <w:t>Action 04 29 2019</w:t>
            </w:r>
          </w:p>
        </w:tc>
        <w:tc>
          <w:tcPr>
            <w:tcW w:w="6443" w:type="dxa"/>
          </w:tcPr>
          <w:p w:rsidR="00D90F93" w:rsidRDefault="0015536B">
            <w:pPr>
              <w:tabs>
                <w:tab w:val="left" w:pos="1227"/>
              </w:tabs>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All to provide comments on next version CSC Membership requirements document by 1 May 2019.</w:t>
            </w:r>
          </w:p>
        </w:tc>
        <w:tc>
          <w:tcPr>
            <w:tcW w:w="1950" w:type="dxa"/>
          </w:tcPr>
          <w:p w:rsidR="00D90F93" w:rsidRDefault="0015536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Completed</w:t>
            </w:r>
          </w:p>
        </w:tc>
      </w:tr>
      <w:tr w:rsidR="00D90F93">
        <w:tc>
          <w:tcPr>
            <w:cnfStyle w:val="001000000000" w:firstRow="0" w:lastRow="0" w:firstColumn="1" w:lastColumn="0" w:oddVBand="0" w:evenVBand="0" w:oddHBand="0" w:evenHBand="0" w:firstRowFirstColumn="0" w:firstRowLastColumn="0" w:lastRowFirstColumn="0" w:lastRowLastColumn="0"/>
            <w:tcW w:w="2047" w:type="dxa"/>
          </w:tcPr>
          <w:p w:rsidR="00D90F93" w:rsidRDefault="0015536B">
            <w:pPr>
              <w:rPr>
                <w:sz w:val="20"/>
                <w:szCs w:val="20"/>
              </w:rPr>
            </w:pPr>
            <w:r>
              <w:rPr>
                <w:b w:val="0"/>
                <w:sz w:val="20"/>
                <w:szCs w:val="20"/>
              </w:rPr>
              <w:t>Action 05 29 2019</w:t>
            </w:r>
          </w:p>
        </w:tc>
        <w:tc>
          <w:tcPr>
            <w:tcW w:w="6443" w:type="dxa"/>
          </w:tcPr>
          <w:p w:rsidR="00D90F93" w:rsidRDefault="001553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Secretariat to prepare consolidated overview (of CSC membership requirements) by May Meeting.</w:t>
            </w:r>
          </w:p>
        </w:tc>
        <w:tc>
          <w:tcPr>
            <w:tcW w:w="1950" w:type="dxa"/>
          </w:tcPr>
          <w:p w:rsidR="00D90F93" w:rsidRDefault="001553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Completed</w:t>
            </w:r>
          </w:p>
        </w:tc>
      </w:tr>
      <w:tr w:rsidR="00D90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tcPr>
          <w:p w:rsidR="00D90F93" w:rsidRDefault="0015536B">
            <w:pPr>
              <w:rPr>
                <w:sz w:val="20"/>
                <w:szCs w:val="20"/>
              </w:rPr>
            </w:pPr>
            <w:r>
              <w:rPr>
                <w:b w:val="0"/>
                <w:sz w:val="20"/>
                <w:szCs w:val="20"/>
              </w:rPr>
              <w:t>Action 06 29 2019</w:t>
            </w:r>
          </w:p>
        </w:tc>
        <w:tc>
          <w:tcPr>
            <w:tcW w:w="6443" w:type="dxa"/>
          </w:tcPr>
          <w:p w:rsidR="00D90F93" w:rsidRDefault="0015536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ICANN Org circulate deck to Brett prior to circulate to CSC. On-boarding to be discussed at the May meeting.</w:t>
            </w:r>
          </w:p>
        </w:tc>
        <w:tc>
          <w:tcPr>
            <w:tcW w:w="1950" w:type="dxa"/>
          </w:tcPr>
          <w:p w:rsidR="00D90F93" w:rsidRDefault="0015536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Completed</w:t>
            </w:r>
          </w:p>
        </w:tc>
      </w:tr>
      <w:tr w:rsidR="00D90F93">
        <w:tc>
          <w:tcPr>
            <w:cnfStyle w:val="001000000000" w:firstRow="0" w:lastRow="0" w:firstColumn="1" w:lastColumn="0" w:oddVBand="0" w:evenVBand="0" w:oddHBand="0" w:evenHBand="0" w:firstRowFirstColumn="0" w:firstRowLastColumn="0" w:lastRowFirstColumn="0" w:lastRowLastColumn="0"/>
            <w:tcW w:w="2047" w:type="dxa"/>
          </w:tcPr>
          <w:p w:rsidR="00D90F93" w:rsidRDefault="0015536B">
            <w:pPr>
              <w:rPr>
                <w:sz w:val="20"/>
                <w:szCs w:val="20"/>
              </w:rPr>
            </w:pPr>
            <w:r>
              <w:rPr>
                <w:b w:val="0"/>
                <w:sz w:val="20"/>
                <w:szCs w:val="20"/>
              </w:rPr>
              <w:t>Action 07 29 2019</w:t>
            </w:r>
          </w:p>
        </w:tc>
        <w:tc>
          <w:tcPr>
            <w:tcW w:w="6443" w:type="dxa"/>
          </w:tcPr>
          <w:p w:rsidR="00D90F93" w:rsidRDefault="001553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PTI to provide update of documentation on SLA changes taking on-board results of discussions.</w:t>
            </w:r>
          </w:p>
        </w:tc>
        <w:tc>
          <w:tcPr>
            <w:tcW w:w="1950" w:type="dxa"/>
          </w:tcPr>
          <w:p w:rsidR="00D90F93" w:rsidRDefault="001553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Completed</w:t>
            </w:r>
          </w:p>
        </w:tc>
      </w:tr>
      <w:tr w:rsidR="00D90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tcPr>
          <w:p w:rsidR="00D90F93" w:rsidRDefault="0015536B">
            <w:pPr>
              <w:rPr>
                <w:sz w:val="20"/>
                <w:szCs w:val="20"/>
              </w:rPr>
            </w:pPr>
            <w:r>
              <w:rPr>
                <w:b w:val="0"/>
                <w:sz w:val="20"/>
                <w:szCs w:val="20"/>
              </w:rPr>
              <w:t>Action 08 29 2019</w:t>
            </w:r>
          </w:p>
        </w:tc>
        <w:tc>
          <w:tcPr>
            <w:tcW w:w="6443" w:type="dxa"/>
          </w:tcPr>
          <w:p w:rsidR="00D90F93" w:rsidRDefault="0015536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Clarification on how CSC accepts Specific SLA change documents.</w:t>
            </w:r>
          </w:p>
        </w:tc>
        <w:tc>
          <w:tcPr>
            <w:tcW w:w="1950" w:type="dxa"/>
          </w:tcPr>
          <w:p w:rsidR="00D90F93" w:rsidRDefault="0015536B">
            <w:pPr>
              <w:cnfStyle w:val="000000100000" w:firstRow="0" w:lastRow="0" w:firstColumn="0" w:lastColumn="0" w:oddVBand="0" w:evenVBand="0" w:oddHBand="1" w:evenHBand="0" w:firstRowFirstColumn="0" w:firstRowLastColumn="0" w:lastRowFirstColumn="0" w:lastRowLastColumn="0"/>
              <w:rPr>
                <w:sz w:val="20"/>
                <w:szCs w:val="20"/>
              </w:rPr>
            </w:pPr>
            <w:bookmarkStart w:id="1" w:name="_gjdgxs" w:colFirst="0" w:colLast="0"/>
            <w:bookmarkEnd w:id="1"/>
            <w:r>
              <w:rPr>
                <w:sz w:val="20"/>
                <w:szCs w:val="20"/>
              </w:rPr>
              <w:t>Completed. See item 4c on the agenda</w:t>
            </w:r>
          </w:p>
        </w:tc>
      </w:tr>
      <w:tr w:rsidR="00D90F93">
        <w:tc>
          <w:tcPr>
            <w:cnfStyle w:val="001000000000" w:firstRow="0" w:lastRow="0" w:firstColumn="1" w:lastColumn="0" w:oddVBand="0" w:evenVBand="0" w:oddHBand="0" w:evenHBand="0" w:firstRowFirstColumn="0" w:firstRowLastColumn="0" w:lastRowFirstColumn="0" w:lastRowLastColumn="0"/>
            <w:tcW w:w="2047" w:type="dxa"/>
          </w:tcPr>
          <w:p w:rsidR="00D90F93" w:rsidRDefault="0015536B">
            <w:pPr>
              <w:rPr>
                <w:sz w:val="20"/>
                <w:szCs w:val="20"/>
              </w:rPr>
            </w:pPr>
            <w:r>
              <w:rPr>
                <w:b w:val="0"/>
                <w:sz w:val="20"/>
                <w:szCs w:val="20"/>
              </w:rPr>
              <w:t>Action 09 29 2019</w:t>
            </w:r>
          </w:p>
        </w:tc>
        <w:tc>
          <w:tcPr>
            <w:tcW w:w="6443" w:type="dxa"/>
          </w:tcPr>
          <w:p w:rsidR="00D90F93" w:rsidRDefault="001553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Byron to seek clarification with chair </w:t>
            </w:r>
            <w:proofErr w:type="spellStart"/>
            <w:r>
              <w:rPr>
                <w:sz w:val="20"/>
                <w:szCs w:val="20"/>
              </w:rPr>
              <w:t>ccNSO</w:t>
            </w:r>
            <w:proofErr w:type="spellEnd"/>
            <w:r>
              <w:rPr>
                <w:sz w:val="20"/>
                <w:szCs w:val="20"/>
              </w:rPr>
              <w:t xml:space="preserve"> on status and next steps establishing IFRT. To inform CSC on the list.</w:t>
            </w:r>
          </w:p>
        </w:tc>
        <w:tc>
          <w:tcPr>
            <w:tcW w:w="1950" w:type="dxa"/>
          </w:tcPr>
          <w:p w:rsidR="00D90F93" w:rsidRDefault="001553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To be completed week 6-10 May. Item 6 agenda</w:t>
            </w:r>
          </w:p>
        </w:tc>
      </w:tr>
      <w:tr w:rsidR="00D90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tcPr>
          <w:p w:rsidR="00D90F93" w:rsidRDefault="0015536B">
            <w:pPr>
              <w:rPr>
                <w:sz w:val="20"/>
                <w:szCs w:val="20"/>
              </w:rPr>
            </w:pPr>
            <w:r>
              <w:rPr>
                <w:b w:val="0"/>
                <w:sz w:val="20"/>
                <w:szCs w:val="20"/>
              </w:rPr>
              <w:t>Action 10 29 2019</w:t>
            </w:r>
          </w:p>
        </w:tc>
        <w:tc>
          <w:tcPr>
            <w:tcW w:w="6443" w:type="dxa"/>
          </w:tcPr>
          <w:p w:rsidR="00D90F93" w:rsidRDefault="0015536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Secretariat to check with ALAC where they are in selection process.</w:t>
            </w:r>
          </w:p>
        </w:tc>
        <w:tc>
          <w:tcPr>
            <w:tcW w:w="1950" w:type="dxa"/>
          </w:tcPr>
          <w:p w:rsidR="00D90F93" w:rsidRDefault="0015536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Completed</w:t>
            </w:r>
          </w:p>
        </w:tc>
      </w:tr>
    </w:tbl>
    <w:p w:rsidR="00D90F93" w:rsidRDefault="00D90F93">
      <w:pPr>
        <w:rPr>
          <w:b/>
          <w:sz w:val="20"/>
          <w:szCs w:val="20"/>
        </w:rPr>
      </w:pPr>
    </w:p>
    <w:p w:rsidR="00D90F93" w:rsidRDefault="0015536B">
      <w:pPr>
        <w:rPr>
          <w:b/>
          <w:sz w:val="20"/>
          <w:szCs w:val="20"/>
        </w:rPr>
      </w:pPr>
      <w:r>
        <w:rPr>
          <w:b/>
          <w:color w:val="000000"/>
          <w:sz w:val="20"/>
          <w:szCs w:val="20"/>
        </w:rPr>
        <w:t>3. PTI Performance April 2019</w:t>
      </w:r>
    </w:p>
    <w:p w:rsidR="00D90F93" w:rsidRDefault="0015536B">
      <w:pPr>
        <w:ind w:left="720"/>
        <w:rPr>
          <w:color w:val="000000"/>
          <w:sz w:val="20"/>
          <w:szCs w:val="20"/>
        </w:rPr>
      </w:pPr>
      <w:r>
        <w:rPr>
          <w:color w:val="000000"/>
          <w:sz w:val="20"/>
          <w:szCs w:val="20"/>
        </w:rPr>
        <w:t>a) PTI report to CSC</w:t>
      </w:r>
    </w:p>
    <w:p w:rsidR="00D90F93" w:rsidRDefault="0015536B">
      <w:pPr>
        <w:ind w:left="720"/>
        <w:rPr>
          <w:sz w:val="20"/>
          <w:szCs w:val="20"/>
        </w:rPr>
      </w:pPr>
      <w:r>
        <w:rPr>
          <w:sz w:val="20"/>
          <w:szCs w:val="20"/>
        </w:rPr>
        <w:t xml:space="preserve">April 100 % </w:t>
      </w:r>
    </w:p>
    <w:p w:rsidR="00D90F93" w:rsidRDefault="0015536B">
      <w:pPr>
        <w:ind w:left="720"/>
        <w:rPr>
          <w:sz w:val="20"/>
          <w:szCs w:val="20"/>
        </w:rPr>
      </w:pPr>
      <w:r>
        <w:rPr>
          <w:sz w:val="20"/>
          <w:szCs w:val="20"/>
        </w:rPr>
        <w:t>Nothing to add</w:t>
      </w:r>
      <w:r w:rsidR="00AA7C36">
        <w:rPr>
          <w:sz w:val="20"/>
          <w:szCs w:val="20"/>
        </w:rPr>
        <w:t>,</w:t>
      </w:r>
      <w:r>
        <w:rPr>
          <w:sz w:val="20"/>
          <w:szCs w:val="20"/>
        </w:rPr>
        <w:t xml:space="preserve"> no escalations</w:t>
      </w:r>
      <w:r w:rsidR="00AA7C36">
        <w:rPr>
          <w:sz w:val="20"/>
          <w:szCs w:val="20"/>
        </w:rPr>
        <w:t>, n</w:t>
      </w:r>
      <w:r>
        <w:rPr>
          <w:sz w:val="20"/>
          <w:szCs w:val="20"/>
        </w:rPr>
        <w:t xml:space="preserve">o questions </w:t>
      </w:r>
    </w:p>
    <w:p w:rsidR="00D90F93" w:rsidRDefault="00D90F93">
      <w:pPr>
        <w:ind w:left="720"/>
        <w:rPr>
          <w:sz w:val="20"/>
          <w:szCs w:val="20"/>
        </w:rPr>
      </w:pPr>
    </w:p>
    <w:p w:rsidR="00D90F93" w:rsidRDefault="0015536B">
      <w:pPr>
        <w:ind w:left="720"/>
        <w:rPr>
          <w:color w:val="000000"/>
          <w:sz w:val="20"/>
          <w:szCs w:val="20"/>
        </w:rPr>
      </w:pPr>
      <w:r>
        <w:rPr>
          <w:color w:val="000000"/>
          <w:sz w:val="20"/>
          <w:szCs w:val="20"/>
        </w:rPr>
        <w:t>b) CSC report</w:t>
      </w:r>
    </w:p>
    <w:p w:rsidR="00D90F93" w:rsidRPr="003220E7" w:rsidRDefault="0015536B" w:rsidP="00AA7C36">
      <w:pPr>
        <w:ind w:left="720"/>
        <w:rPr>
          <w:bCs/>
          <w:sz w:val="20"/>
          <w:szCs w:val="20"/>
        </w:rPr>
      </w:pPr>
      <w:r w:rsidRPr="003220E7">
        <w:rPr>
          <w:bCs/>
          <w:sz w:val="20"/>
          <w:szCs w:val="20"/>
        </w:rPr>
        <w:t>Report circulated</w:t>
      </w:r>
      <w:r w:rsidR="003220E7">
        <w:rPr>
          <w:bCs/>
          <w:sz w:val="20"/>
          <w:szCs w:val="20"/>
        </w:rPr>
        <w:t xml:space="preserve"> </w:t>
      </w:r>
      <w:proofErr w:type="gramStart"/>
      <w:r w:rsidR="003220E7">
        <w:rPr>
          <w:bCs/>
          <w:sz w:val="20"/>
          <w:szCs w:val="20"/>
        </w:rPr>
        <w:t>in  time</w:t>
      </w:r>
      <w:proofErr w:type="gramEnd"/>
      <w:r w:rsidR="003220E7">
        <w:rPr>
          <w:bCs/>
          <w:sz w:val="20"/>
          <w:szCs w:val="20"/>
        </w:rPr>
        <w:t xml:space="preserve"> for the meeting. </w:t>
      </w:r>
      <w:r w:rsidRPr="003220E7">
        <w:rPr>
          <w:bCs/>
          <w:sz w:val="20"/>
          <w:szCs w:val="20"/>
        </w:rPr>
        <w:t>No questions/comments</w:t>
      </w:r>
      <w:r w:rsidR="003220E7">
        <w:rPr>
          <w:bCs/>
          <w:sz w:val="20"/>
          <w:szCs w:val="20"/>
        </w:rPr>
        <w:t xml:space="preserve">. </w:t>
      </w:r>
      <w:r w:rsidRPr="003220E7">
        <w:rPr>
          <w:bCs/>
          <w:sz w:val="20"/>
          <w:szCs w:val="20"/>
        </w:rPr>
        <w:t>No Objections</w:t>
      </w:r>
    </w:p>
    <w:p w:rsidR="00D90F93" w:rsidRPr="003220E7" w:rsidRDefault="00D90F93" w:rsidP="00AA7C36">
      <w:pPr>
        <w:ind w:left="720"/>
        <w:rPr>
          <w:bCs/>
          <w:sz w:val="20"/>
          <w:szCs w:val="20"/>
        </w:rPr>
      </w:pPr>
    </w:p>
    <w:p w:rsidR="00D90F93" w:rsidRPr="003220E7" w:rsidRDefault="0015536B" w:rsidP="00AA7C36">
      <w:pPr>
        <w:ind w:left="720"/>
        <w:rPr>
          <w:bCs/>
          <w:sz w:val="20"/>
          <w:szCs w:val="20"/>
        </w:rPr>
      </w:pPr>
      <w:r w:rsidRPr="003220E7">
        <w:rPr>
          <w:bCs/>
          <w:sz w:val="20"/>
          <w:szCs w:val="20"/>
        </w:rPr>
        <w:t>Need to change the table</w:t>
      </w:r>
      <w:r w:rsidR="003220E7">
        <w:rPr>
          <w:bCs/>
          <w:sz w:val="20"/>
          <w:szCs w:val="20"/>
        </w:rPr>
        <w:t xml:space="preserve"> on change to metrics</w:t>
      </w:r>
      <w:r w:rsidRPr="003220E7">
        <w:rPr>
          <w:bCs/>
          <w:sz w:val="20"/>
          <w:szCs w:val="20"/>
        </w:rPr>
        <w:t>?</w:t>
      </w:r>
    </w:p>
    <w:p w:rsidR="00D90F93" w:rsidRPr="003220E7" w:rsidRDefault="0015536B" w:rsidP="00AA7C36">
      <w:pPr>
        <w:ind w:left="720"/>
        <w:rPr>
          <w:bCs/>
          <w:sz w:val="20"/>
          <w:szCs w:val="20"/>
        </w:rPr>
      </w:pPr>
      <w:r w:rsidRPr="003220E7">
        <w:rPr>
          <w:bCs/>
          <w:sz w:val="20"/>
          <w:szCs w:val="20"/>
        </w:rPr>
        <w:t xml:space="preserve">Change the report for </w:t>
      </w:r>
      <w:r w:rsidR="003220E7">
        <w:rPr>
          <w:bCs/>
          <w:sz w:val="20"/>
          <w:szCs w:val="20"/>
        </w:rPr>
        <w:t>c</w:t>
      </w:r>
      <w:r w:rsidRPr="003220E7">
        <w:rPr>
          <w:bCs/>
          <w:sz w:val="20"/>
          <w:szCs w:val="20"/>
        </w:rPr>
        <w:t>ommunication from CSC to what is happening</w:t>
      </w:r>
    </w:p>
    <w:p w:rsidR="00D90F93" w:rsidRPr="003220E7" w:rsidRDefault="00D90F93" w:rsidP="00AA7C36">
      <w:pPr>
        <w:ind w:left="720"/>
        <w:rPr>
          <w:bCs/>
          <w:sz w:val="20"/>
          <w:szCs w:val="20"/>
        </w:rPr>
      </w:pPr>
    </w:p>
    <w:p w:rsidR="00D90F93" w:rsidRDefault="0015536B" w:rsidP="00AA7C36">
      <w:pPr>
        <w:ind w:left="720"/>
        <w:rPr>
          <w:bCs/>
          <w:sz w:val="20"/>
          <w:szCs w:val="20"/>
        </w:rPr>
      </w:pPr>
      <w:r w:rsidRPr="003220E7">
        <w:rPr>
          <w:bCs/>
          <w:sz w:val="20"/>
          <w:szCs w:val="20"/>
        </w:rPr>
        <w:t>Separate communic</w:t>
      </w:r>
      <w:r w:rsidR="003220E7">
        <w:rPr>
          <w:bCs/>
          <w:sz w:val="20"/>
          <w:szCs w:val="20"/>
        </w:rPr>
        <w:t>a</w:t>
      </w:r>
      <w:r w:rsidRPr="003220E7">
        <w:rPr>
          <w:bCs/>
          <w:sz w:val="20"/>
          <w:szCs w:val="20"/>
        </w:rPr>
        <w:t xml:space="preserve">tion </w:t>
      </w:r>
      <w:r w:rsidR="003220E7">
        <w:rPr>
          <w:bCs/>
          <w:sz w:val="20"/>
          <w:szCs w:val="20"/>
        </w:rPr>
        <w:t>regarding</w:t>
      </w:r>
      <w:r w:rsidRPr="003220E7">
        <w:rPr>
          <w:bCs/>
          <w:sz w:val="20"/>
          <w:szCs w:val="20"/>
        </w:rPr>
        <w:t xml:space="preserve"> SLA</w:t>
      </w:r>
      <w:r w:rsidR="003220E7">
        <w:rPr>
          <w:bCs/>
          <w:sz w:val="20"/>
          <w:szCs w:val="20"/>
        </w:rPr>
        <w:t xml:space="preserve"> change.</w:t>
      </w:r>
      <w:r w:rsidRPr="003220E7">
        <w:rPr>
          <w:bCs/>
          <w:sz w:val="20"/>
          <w:szCs w:val="20"/>
        </w:rPr>
        <w:t xml:space="preserve"> </w:t>
      </w:r>
    </w:p>
    <w:p w:rsidR="00D2248E" w:rsidRPr="003220E7" w:rsidRDefault="00D2248E" w:rsidP="00AA7C36">
      <w:pPr>
        <w:ind w:left="720"/>
        <w:rPr>
          <w:bCs/>
          <w:sz w:val="20"/>
          <w:szCs w:val="20"/>
        </w:rPr>
      </w:pPr>
    </w:p>
    <w:p w:rsidR="00D90F93" w:rsidRPr="00D2248E" w:rsidRDefault="0015536B" w:rsidP="00AA7C36">
      <w:pPr>
        <w:ind w:left="720"/>
        <w:rPr>
          <w:b/>
          <w:sz w:val="20"/>
          <w:szCs w:val="20"/>
        </w:rPr>
      </w:pPr>
      <w:r w:rsidRPr="00D2248E">
        <w:rPr>
          <w:b/>
          <w:sz w:val="20"/>
          <w:szCs w:val="20"/>
        </w:rPr>
        <w:t xml:space="preserve">Action </w:t>
      </w:r>
      <w:r w:rsidR="00D2248E" w:rsidRPr="00D2248E">
        <w:rPr>
          <w:b/>
          <w:sz w:val="20"/>
          <w:szCs w:val="20"/>
        </w:rPr>
        <w:t xml:space="preserve">01 30-052019 </w:t>
      </w:r>
      <w:r w:rsidRPr="00D2248E">
        <w:rPr>
          <w:b/>
          <w:sz w:val="20"/>
          <w:szCs w:val="20"/>
        </w:rPr>
        <w:t>Secretariat to draft communication</w:t>
      </w:r>
      <w:r w:rsidR="00D2248E" w:rsidRPr="00D2248E">
        <w:rPr>
          <w:b/>
          <w:sz w:val="20"/>
          <w:szCs w:val="20"/>
        </w:rPr>
        <w:t xml:space="preserve"> to inform direct customers about SLA changes</w:t>
      </w:r>
    </w:p>
    <w:p w:rsidR="00D90F93" w:rsidRPr="003220E7" w:rsidRDefault="00D90F93" w:rsidP="00AA7C36">
      <w:pPr>
        <w:ind w:left="720"/>
        <w:rPr>
          <w:bCs/>
          <w:sz w:val="20"/>
          <w:szCs w:val="20"/>
        </w:rPr>
      </w:pPr>
    </w:p>
    <w:p w:rsidR="00D90F93" w:rsidRPr="003220E7" w:rsidRDefault="003220E7" w:rsidP="00AA7C36">
      <w:pPr>
        <w:ind w:left="720"/>
        <w:rPr>
          <w:bCs/>
          <w:sz w:val="20"/>
          <w:szCs w:val="20"/>
        </w:rPr>
      </w:pPr>
      <w:r>
        <w:rPr>
          <w:bCs/>
          <w:sz w:val="20"/>
          <w:szCs w:val="20"/>
        </w:rPr>
        <w:t xml:space="preserve">CSC </w:t>
      </w:r>
      <w:r w:rsidR="0015536B" w:rsidRPr="003220E7">
        <w:rPr>
          <w:bCs/>
          <w:sz w:val="20"/>
          <w:szCs w:val="20"/>
        </w:rPr>
        <w:t xml:space="preserve">Findings </w:t>
      </w:r>
      <w:r>
        <w:rPr>
          <w:bCs/>
          <w:sz w:val="20"/>
          <w:szCs w:val="20"/>
        </w:rPr>
        <w:t>report on PTI Performance April 2019</w:t>
      </w:r>
      <w:r w:rsidR="0015536B" w:rsidRPr="003220E7">
        <w:rPr>
          <w:bCs/>
          <w:sz w:val="20"/>
          <w:szCs w:val="20"/>
        </w:rPr>
        <w:t xml:space="preserve"> approved</w:t>
      </w:r>
      <w:r>
        <w:rPr>
          <w:bCs/>
          <w:sz w:val="20"/>
          <w:szCs w:val="20"/>
        </w:rPr>
        <w:t>.</w:t>
      </w:r>
    </w:p>
    <w:p w:rsidR="00D90F93" w:rsidRPr="003220E7" w:rsidRDefault="00D90F93">
      <w:pPr>
        <w:rPr>
          <w:bCs/>
          <w:sz w:val="20"/>
          <w:szCs w:val="20"/>
        </w:rPr>
      </w:pPr>
    </w:p>
    <w:p w:rsidR="00D90F93" w:rsidRDefault="00D90F93">
      <w:pPr>
        <w:rPr>
          <w:b/>
          <w:sz w:val="20"/>
          <w:szCs w:val="20"/>
        </w:rPr>
      </w:pPr>
    </w:p>
    <w:p w:rsidR="00D90F93" w:rsidRDefault="00D90F93">
      <w:pPr>
        <w:rPr>
          <w:b/>
          <w:sz w:val="20"/>
          <w:szCs w:val="20"/>
        </w:rPr>
      </w:pPr>
    </w:p>
    <w:p w:rsidR="00D90F93" w:rsidRDefault="0015536B">
      <w:pPr>
        <w:rPr>
          <w:b/>
          <w:sz w:val="20"/>
          <w:szCs w:val="20"/>
        </w:rPr>
      </w:pPr>
      <w:r>
        <w:rPr>
          <w:b/>
          <w:sz w:val="20"/>
          <w:szCs w:val="20"/>
        </w:rPr>
        <w:t>4. Changes to SLAs</w:t>
      </w:r>
    </w:p>
    <w:p w:rsidR="00D90F93" w:rsidRDefault="0015536B">
      <w:pPr>
        <w:ind w:left="720"/>
        <w:rPr>
          <w:sz w:val="20"/>
          <w:szCs w:val="20"/>
        </w:rPr>
      </w:pPr>
      <w:r>
        <w:rPr>
          <w:sz w:val="20"/>
          <w:szCs w:val="20"/>
        </w:rPr>
        <w:t>a) Update on Revisions to IANA Naming Contract</w:t>
      </w:r>
    </w:p>
    <w:p w:rsidR="00D90F93" w:rsidRDefault="00D90F93">
      <w:pPr>
        <w:ind w:left="720"/>
        <w:rPr>
          <w:sz w:val="20"/>
          <w:szCs w:val="20"/>
        </w:rPr>
      </w:pPr>
    </w:p>
    <w:p w:rsidR="00D90F93" w:rsidRDefault="0015536B">
      <w:pPr>
        <w:ind w:left="720"/>
        <w:rPr>
          <w:sz w:val="20"/>
          <w:szCs w:val="20"/>
        </w:rPr>
      </w:pPr>
      <w:r>
        <w:rPr>
          <w:sz w:val="20"/>
          <w:szCs w:val="20"/>
        </w:rPr>
        <w:t>Amy: Amendment fully executed</w:t>
      </w:r>
      <w:r w:rsidR="003220E7">
        <w:rPr>
          <w:sz w:val="20"/>
          <w:szCs w:val="20"/>
        </w:rPr>
        <w:t xml:space="preserve">: </w:t>
      </w:r>
      <w:r>
        <w:rPr>
          <w:sz w:val="20"/>
          <w:szCs w:val="20"/>
        </w:rPr>
        <w:t>Amendment has been published</w:t>
      </w:r>
      <w:r w:rsidR="003220E7">
        <w:rPr>
          <w:sz w:val="20"/>
          <w:szCs w:val="20"/>
        </w:rPr>
        <w:t xml:space="preserve">. </w:t>
      </w:r>
      <w:r>
        <w:rPr>
          <w:sz w:val="20"/>
          <w:szCs w:val="20"/>
        </w:rPr>
        <w:t>SLA webpage + procedures pages</w:t>
      </w:r>
      <w:r w:rsidR="003220E7">
        <w:rPr>
          <w:sz w:val="20"/>
          <w:szCs w:val="20"/>
        </w:rPr>
        <w:t xml:space="preserve">. </w:t>
      </w:r>
      <w:r>
        <w:rPr>
          <w:sz w:val="20"/>
          <w:szCs w:val="20"/>
        </w:rPr>
        <w:t>Eligible for SLA changes</w:t>
      </w:r>
    </w:p>
    <w:p w:rsidR="00D90F93" w:rsidRDefault="00D90F93">
      <w:pPr>
        <w:ind w:left="720"/>
        <w:rPr>
          <w:sz w:val="20"/>
          <w:szCs w:val="20"/>
        </w:rPr>
      </w:pPr>
    </w:p>
    <w:p w:rsidR="00D90F93" w:rsidRDefault="0015536B">
      <w:pPr>
        <w:ind w:left="720"/>
        <w:rPr>
          <w:sz w:val="20"/>
          <w:szCs w:val="20"/>
        </w:rPr>
      </w:pPr>
      <w:r>
        <w:rPr>
          <w:sz w:val="20"/>
          <w:szCs w:val="20"/>
        </w:rPr>
        <w:t>James: PTI Board needed to sign off on</w:t>
      </w:r>
      <w:r w:rsidR="003220E7">
        <w:rPr>
          <w:sz w:val="20"/>
          <w:szCs w:val="20"/>
        </w:rPr>
        <w:t xml:space="preserve"> Amended Contract. Has this been done?</w:t>
      </w:r>
    </w:p>
    <w:p w:rsidR="00D90F93" w:rsidRDefault="0015536B">
      <w:pPr>
        <w:ind w:left="720"/>
        <w:rPr>
          <w:sz w:val="20"/>
          <w:szCs w:val="20"/>
        </w:rPr>
      </w:pPr>
      <w:r>
        <w:rPr>
          <w:sz w:val="20"/>
          <w:szCs w:val="20"/>
        </w:rPr>
        <w:lastRenderedPageBreak/>
        <w:t>PTI Board did sign off through email decision</w:t>
      </w:r>
      <w:r w:rsidR="003220E7">
        <w:rPr>
          <w:sz w:val="20"/>
          <w:szCs w:val="20"/>
        </w:rPr>
        <w:t xml:space="preserve">. </w:t>
      </w:r>
      <w:r>
        <w:rPr>
          <w:sz w:val="20"/>
          <w:szCs w:val="20"/>
        </w:rPr>
        <w:t>PTI President signed amendment</w:t>
      </w:r>
      <w:r w:rsidR="003220E7">
        <w:rPr>
          <w:sz w:val="20"/>
          <w:szCs w:val="20"/>
        </w:rPr>
        <w:t>.</w:t>
      </w:r>
    </w:p>
    <w:p w:rsidR="00D90F93" w:rsidRDefault="00D90F93">
      <w:pPr>
        <w:ind w:left="720"/>
        <w:rPr>
          <w:sz w:val="20"/>
          <w:szCs w:val="20"/>
        </w:rPr>
      </w:pPr>
    </w:p>
    <w:p w:rsidR="00D90F93" w:rsidRDefault="0015536B">
      <w:pPr>
        <w:ind w:left="720"/>
        <w:rPr>
          <w:sz w:val="20"/>
          <w:szCs w:val="20"/>
        </w:rPr>
      </w:pPr>
      <w:r>
        <w:rPr>
          <w:sz w:val="20"/>
          <w:szCs w:val="20"/>
        </w:rPr>
        <w:t>SLA are posted on PTI.ICANN.org</w:t>
      </w:r>
    </w:p>
    <w:p w:rsidR="00D90F93" w:rsidRDefault="0015536B">
      <w:pPr>
        <w:ind w:left="720"/>
        <w:rPr>
          <w:sz w:val="20"/>
          <w:szCs w:val="20"/>
        </w:rPr>
      </w:pPr>
      <w:r>
        <w:rPr>
          <w:sz w:val="20"/>
          <w:szCs w:val="20"/>
        </w:rPr>
        <w:t xml:space="preserve">list amendment + link SLA, </w:t>
      </w:r>
    </w:p>
    <w:p w:rsidR="00D90F93" w:rsidRDefault="002C500C">
      <w:pPr>
        <w:ind w:left="720"/>
        <w:rPr>
          <w:sz w:val="20"/>
          <w:szCs w:val="20"/>
        </w:rPr>
      </w:pPr>
      <w:hyperlink r:id="rId7">
        <w:r w:rsidR="0015536B">
          <w:rPr>
            <w:color w:val="1155CC"/>
            <w:sz w:val="20"/>
            <w:szCs w:val="20"/>
            <w:u w:val="single"/>
          </w:rPr>
          <w:t>https://pti.icann.org/iana-naming-function-services-service-level-agreements</w:t>
        </w:r>
      </w:hyperlink>
    </w:p>
    <w:p w:rsidR="00D90F93" w:rsidRDefault="00D90F93">
      <w:pPr>
        <w:ind w:left="720"/>
        <w:rPr>
          <w:sz w:val="20"/>
          <w:szCs w:val="20"/>
        </w:rPr>
      </w:pPr>
    </w:p>
    <w:p w:rsidR="00D90F93" w:rsidRDefault="0015536B">
      <w:pPr>
        <w:ind w:left="720"/>
        <w:rPr>
          <w:sz w:val="20"/>
          <w:szCs w:val="20"/>
        </w:rPr>
      </w:pPr>
      <w:r>
        <w:rPr>
          <w:sz w:val="20"/>
          <w:szCs w:val="20"/>
        </w:rPr>
        <w:t>b) Moving Forward with SLA Changes</w:t>
      </w:r>
    </w:p>
    <w:p w:rsidR="00D90F93" w:rsidRDefault="0015536B">
      <w:pPr>
        <w:ind w:left="720"/>
        <w:rPr>
          <w:sz w:val="20"/>
          <w:szCs w:val="20"/>
        </w:rPr>
      </w:pPr>
      <w:r>
        <w:rPr>
          <w:sz w:val="20"/>
          <w:szCs w:val="20"/>
        </w:rPr>
        <w:tab/>
        <w:t>I) Technical Amendments</w:t>
      </w:r>
    </w:p>
    <w:p w:rsidR="00D90F93" w:rsidRDefault="003220E7">
      <w:pPr>
        <w:ind w:left="720"/>
        <w:rPr>
          <w:sz w:val="20"/>
          <w:szCs w:val="20"/>
        </w:rPr>
      </w:pPr>
      <w:r>
        <w:rPr>
          <w:sz w:val="20"/>
          <w:szCs w:val="20"/>
        </w:rPr>
        <w:t>Important as blueprint for f</w:t>
      </w:r>
      <w:r w:rsidR="0015536B">
        <w:rPr>
          <w:sz w:val="20"/>
          <w:szCs w:val="20"/>
        </w:rPr>
        <w:t xml:space="preserve">uture </w:t>
      </w:r>
      <w:r>
        <w:rPr>
          <w:sz w:val="20"/>
          <w:szCs w:val="20"/>
        </w:rPr>
        <w:t xml:space="preserve">changes: document </w:t>
      </w:r>
      <w:r w:rsidR="0015536B">
        <w:rPr>
          <w:sz w:val="20"/>
          <w:szCs w:val="20"/>
        </w:rPr>
        <w:t xml:space="preserve">format </w:t>
      </w:r>
      <w:r>
        <w:rPr>
          <w:sz w:val="20"/>
          <w:szCs w:val="20"/>
        </w:rPr>
        <w:t>to present and discuss</w:t>
      </w:r>
      <w:r w:rsidR="0015536B">
        <w:rPr>
          <w:sz w:val="20"/>
          <w:szCs w:val="20"/>
        </w:rPr>
        <w:t xml:space="preserve"> changes</w:t>
      </w:r>
      <w:r>
        <w:rPr>
          <w:sz w:val="20"/>
          <w:szCs w:val="20"/>
        </w:rPr>
        <w:t>.</w:t>
      </w:r>
    </w:p>
    <w:p w:rsidR="00D90F93" w:rsidRDefault="0015536B">
      <w:pPr>
        <w:ind w:left="720"/>
        <w:rPr>
          <w:sz w:val="20"/>
          <w:szCs w:val="20"/>
        </w:rPr>
      </w:pPr>
      <w:proofErr w:type="spellStart"/>
      <w:r>
        <w:rPr>
          <w:sz w:val="20"/>
          <w:szCs w:val="20"/>
        </w:rPr>
        <w:t>Naela</w:t>
      </w:r>
      <w:proofErr w:type="spellEnd"/>
      <w:r w:rsidR="003220E7">
        <w:rPr>
          <w:sz w:val="20"/>
          <w:szCs w:val="20"/>
        </w:rPr>
        <w:t xml:space="preserve">/PTI: </w:t>
      </w:r>
      <w:r>
        <w:rPr>
          <w:sz w:val="20"/>
          <w:szCs w:val="20"/>
        </w:rPr>
        <w:t>Technical Check Threshold Analysis</w:t>
      </w:r>
      <w:r w:rsidR="003220E7">
        <w:rPr>
          <w:sz w:val="20"/>
          <w:szCs w:val="20"/>
        </w:rPr>
        <w:t xml:space="preserve"> </w:t>
      </w:r>
      <w:r>
        <w:rPr>
          <w:sz w:val="20"/>
          <w:szCs w:val="20"/>
        </w:rPr>
        <w:t>Process SLA</w:t>
      </w:r>
      <w:r w:rsidR="003220E7">
        <w:rPr>
          <w:sz w:val="20"/>
          <w:szCs w:val="20"/>
        </w:rPr>
        <w:t>.</w:t>
      </w:r>
      <w:r>
        <w:rPr>
          <w:sz w:val="20"/>
          <w:szCs w:val="20"/>
        </w:rPr>
        <w:t xml:space="preserve"> </w:t>
      </w:r>
    </w:p>
    <w:p w:rsidR="00D90F93" w:rsidRDefault="0015536B">
      <w:pPr>
        <w:ind w:left="720"/>
        <w:rPr>
          <w:sz w:val="20"/>
          <w:szCs w:val="20"/>
        </w:rPr>
      </w:pPr>
      <w:r>
        <w:rPr>
          <w:sz w:val="20"/>
          <w:szCs w:val="20"/>
        </w:rPr>
        <w:t>First section; introduction</w:t>
      </w:r>
    </w:p>
    <w:p w:rsidR="00D90F93" w:rsidRDefault="00D90F93">
      <w:pPr>
        <w:ind w:left="720"/>
        <w:rPr>
          <w:sz w:val="20"/>
          <w:szCs w:val="20"/>
        </w:rPr>
      </w:pPr>
    </w:p>
    <w:p w:rsidR="00D90F93" w:rsidRDefault="0015536B">
      <w:pPr>
        <w:ind w:left="720"/>
        <w:rPr>
          <w:sz w:val="20"/>
          <w:szCs w:val="20"/>
        </w:rPr>
      </w:pPr>
      <w:r>
        <w:rPr>
          <w:sz w:val="20"/>
          <w:szCs w:val="20"/>
        </w:rPr>
        <w:t>Warrants to ensure metrics are correct</w:t>
      </w:r>
      <w:r w:rsidR="003220E7">
        <w:rPr>
          <w:sz w:val="20"/>
          <w:szCs w:val="20"/>
        </w:rPr>
        <w:t xml:space="preserve">. </w:t>
      </w:r>
      <w:r>
        <w:rPr>
          <w:sz w:val="20"/>
          <w:szCs w:val="20"/>
        </w:rPr>
        <w:t>In developing SLA, SLA technical check should measure time correctly</w:t>
      </w:r>
      <w:r w:rsidR="003220E7">
        <w:rPr>
          <w:sz w:val="20"/>
          <w:szCs w:val="20"/>
        </w:rPr>
        <w:t xml:space="preserve">. </w:t>
      </w:r>
      <w:r>
        <w:rPr>
          <w:sz w:val="20"/>
          <w:szCs w:val="20"/>
        </w:rPr>
        <w:t>No impact on customer as a result for changes</w:t>
      </w:r>
      <w:r w:rsidR="003220E7">
        <w:rPr>
          <w:sz w:val="20"/>
          <w:szCs w:val="20"/>
        </w:rPr>
        <w:t>.</w:t>
      </w:r>
      <w:r>
        <w:rPr>
          <w:sz w:val="20"/>
          <w:szCs w:val="20"/>
        </w:rPr>
        <w:t xml:space="preserve"> </w:t>
      </w:r>
    </w:p>
    <w:p w:rsidR="00D90F93" w:rsidRDefault="00D90F93">
      <w:pPr>
        <w:ind w:left="720"/>
        <w:rPr>
          <w:sz w:val="20"/>
          <w:szCs w:val="20"/>
        </w:rPr>
      </w:pPr>
    </w:p>
    <w:p w:rsidR="00D90F93" w:rsidRDefault="0015536B">
      <w:pPr>
        <w:ind w:left="720"/>
        <w:rPr>
          <w:sz w:val="20"/>
          <w:szCs w:val="20"/>
        </w:rPr>
      </w:pPr>
      <w:r>
        <w:rPr>
          <w:sz w:val="20"/>
          <w:szCs w:val="20"/>
        </w:rPr>
        <w:t>Change category 4</w:t>
      </w:r>
      <w:r w:rsidR="003220E7">
        <w:rPr>
          <w:sz w:val="20"/>
          <w:szCs w:val="20"/>
        </w:rPr>
        <w:t xml:space="preserve">: </w:t>
      </w:r>
      <w:r>
        <w:rPr>
          <w:sz w:val="20"/>
          <w:szCs w:val="20"/>
        </w:rPr>
        <w:t xml:space="preserve"> </w:t>
      </w:r>
      <w:r w:rsidR="003220E7">
        <w:rPr>
          <w:sz w:val="20"/>
          <w:szCs w:val="20"/>
        </w:rPr>
        <w:t>N</w:t>
      </w:r>
      <w:r>
        <w:rPr>
          <w:sz w:val="20"/>
          <w:szCs w:val="20"/>
        </w:rPr>
        <w:t>o public comment needed, but inform customers</w:t>
      </w:r>
    </w:p>
    <w:p w:rsidR="00D90F93" w:rsidRDefault="00D90F93">
      <w:pPr>
        <w:ind w:left="720"/>
        <w:rPr>
          <w:sz w:val="20"/>
          <w:szCs w:val="20"/>
        </w:rPr>
      </w:pPr>
    </w:p>
    <w:p w:rsidR="00D90F93" w:rsidRDefault="0015536B">
      <w:pPr>
        <w:ind w:left="720"/>
        <w:rPr>
          <w:sz w:val="20"/>
          <w:szCs w:val="20"/>
        </w:rPr>
      </w:pPr>
      <w:r>
        <w:rPr>
          <w:sz w:val="20"/>
          <w:szCs w:val="20"/>
        </w:rPr>
        <w:t>Impact Analysis</w:t>
      </w:r>
      <w:r w:rsidR="003220E7">
        <w:rPr>
          <w:sz w:val="20"/>
          <w:szCs w:val="20"/>
        </w:rPr>
        <w:t xml:space="preserve">. </w:t>
      </w:r>
      <w:r>
        <w:rPr>
          <w:sz w:val="20"/>
          <w:szCs w:val="20"/>
        </w:rPr>
        <w:t>Finali</w:t>
      </w:r>
      <w:r w:rsidR="003220E7">
        <w:rPr>
          <w:sz w:val="20"/>
          <w:szCs w:val="20"/>
        </w:rPr>
        <w:t>z</w:t>
      </w:r>
      <w:r>
        <w:rPr>
          <w:sz w:val="20"/>
          <w:szCs w:val="20"/>
        </w:rPr>
        <w:t>e implementation plan</w:t>
      </w:r>
    </w:p>
    <w:p w:rsidR="00D90F93" w:rsidRDefault="0015536B">
      <w:pPr>
        <w:ind w:left="720"/>
        <w:rPr>
          <w:sz w:val="20"/>
          <w:szCs w:val="20"/>
        </w:rPr>
      </w:pPr>
      <w:r>
        <w:rPr>
          <w:sz w:val="20"/>
          <w:szCs w:val="20"/>
        </w:rPr>
        <w:t xml:space="preserve">Commit to </w:t>
      </w:r>
      <w:proofErr w:type="gramStart"/>
      <w:r>
        <w:rPr>
          <w:sz w:val="20"/>
          <w:szCs w:val="20"/>
        </w:rPr>
        <w:t>30 day</w:t>
      </w:r>
      <w:proofErr w:type="gramEnd"/>
      <w:r>
        <w:rPr>
          <w:sz w:val="20"/>
          <w:szCs w:val="20"/>
        </w:rPr>
        <w:t xml:space="preserve"> period.</w:t>
      </w:r>
      <w:r w:rsidR="003220E7">
        <w:rPr>
          <w:sz w:val="20"/>
          <w:szCs w:val="20"/>
        </w:rPr>
        <w:t xml:space="preserve"> </w:t>
      </w:r>
      <w:r>
        <w:rPr>
          <w:sz w:val="20"/>
          <w:szCs w:val="20"/>
        </w:rPr>
        <w:t>For recording purposes go</w:t>
      </w:r>
      <w:r w:rsidR="003220E7">
        <w:rPr>
          <w:sz w:val="20"/>
          <w:szCs w:val="20"/>
        </w:rPr>
        <w:t>es life at</w:t>
      </w:r>
      <w:r>
        <w:rPr>
          <w:sz w:val="20"/>
          <w:szCs w:val="20"/>
        </w:rPr>
        <w:t xml:space="preserve"> 1st day of month</w:t>
      </w:r>
    </w:p>
    <w:p w:rsidR="00D90F93" w:rsidRDefault="00D90F93">
      <w:pPr>
        <w:ind w:left="720"/>
        <w:rPr>
          <w:sz w:val="20"/>
          <w:szCs w:val="20"/>
        </w:rPr>
      </w:pPr>
    </w:p>
    <w:p w:rsidR="00D90F93" w:rsidRDefault="0015536B">
      <w:pPr>
        <w:ind w:left="720"/>
        <w:rPr>
          <w:sz w:val="20"/>
          <w:szCs w:val="20"/>
        </w:rPr>
      </w:pPr>
      <w:r>
        <w:rPr>
          <w:sz w:val="20"/>
          <w:szCs w:val="20"/>
        </w:rPr>
        <w:t>Questions?</w:t>
      </w:r>
    </w:p>
    <w:p w:rsidR="00D90F93" w:rsidRDefault="00D90F93">
      <w:pPr>
        <w:ind w:left="720"/>
        <w:rPr>
          <w:sz w:val="20"/>
          <w:szCs w:val="20"/>
        </w:rPr>
      </w:pPr>
    </w:p>
    <w:p w:rsidR="00D90F93" w:rsidRDefault="0015536B">
      <w:pPr>
        <w:ind w:left="720"/>
        <w:rPr>
          <w:sz w:val="20"/>
          <w:szCs w:val="20"/>
        </w:rPr>
      </w:pPr>
      <w:r>
        <w:rPr>
          <w:sz w:val="20"/>
          <w:szCs w:val="20"/>
        </w:rPr>
        <w:t>What is timing PTI/ICANN?</w:t>
      </w:r>
    </w:p>
    <w:p w:rsidR="00D90F93" w:rsidRDefault="0015536B">
      <w:pPr>
        <w:ind w:left="720"/>
        <w:rPr>
          <w:sz w:val="20"/>
          <w:szCs w:val="20"/>
        </w:rPr>
      </w:pPr>
      <w:r>
        <w:rPr>
          <w:sz w:val="20"/>
          <w:szCs w:val="20"/>
        </w:rPr>
        <w:t xml:space="preserve">No delays from PTI side. </w:t>
      </w:r>
      <w:r w:rsidR="003220E7">
        <w:rPr>
          <w:sz w:val="20"/>
          <w:szCs w:val="20"/>
        </w:rPr>
        <w:t xml:space="preserve"> </w:t>
      </w:r>
      <w:r>
        <w:rPr>
          <w:sz w:val="20"/>
          <w:szCs w:val="20"/>
        </w:rPr>
        <w:t>Amy: for technical checks, no roadblocks</w:t>
      </w:r>
    </w:p>
    <w:p w:rsidR="00D90F93" w:rsidRDefault="00D90F93">
      <w:pPr>
        <w:ind w:left="720"/>
        <w:rPr>
          <w:sz w:val="20"/>
          <w:szCs w:val="20"/>
        </w:rPr>
      </w:pPr>
    </w:p>
    <w:p w:rsidR="00D90F93" w:rsidRDefault="0015536B">
      <w:pPr>
        <w:ind w:left="720"/>
        <w:rPr>
          <w:sz w:val="20"/>
          <w:szCs w:val="20"/>
        </w:rPr>
      </w:pPr>
      <w:r>
        <w:rPr>
          <w:sz w:val="20"/>
          <w:szCs w:val="20"/>
        </w:rPr>
        <w:t>No additional</w:t>
      </w:r>
      <w:r w:rsidR="003220E7">
        <w:rPr>
          <w:sz w:val="20"/>
          <w:szCs w:val="20"/>
        </w:rPr>
        <w:t xml:space="preserve"> questions. </w:t>
      </w:r>
    </w:p>
    <w:p w:rsidR="00D90F93" w:rsidRDefault="00D90F93">
      <w:pPr>
        <w:ind w:left="720"/>
        <w:rPr>
          <w:sz w:val="20"/>
          <w:szCs w:val="20"/>
        </w:rPr>
      </w:pPr>
    </w:p>
    <w:p w:rsidR="00D90F93" w:rsidRDefault="00D90F93">
      <w:pPr>
        <w:ind w:left="720"/>
        <w:rPr>
          <w:sz w:val="20"/>
          <w:szCs w:val="20"/>
        </w:rPr>
      </w:pPr>
    </w:p>
    <w:p w:rsidR="00D90F93" w:rsidRPr="00D2248E" w:rsidRDefault="00AA7C36">
      <w:pPr>
        <w:ind w:left="720"/>
        <w:rPr>
          <w:b/>
          <w:bCs/>
          <w:sz w:val="20"/>
          <w:szCs w:val="20"/>
        </w:rPr>
      </w:pPr>
      <w:r w:rsidRPr="00D2248E">
        <w:rPr>
          <w:b/>
          <w:bCs/>
          <w:sz w:val="20"/>
          <w:szCs w:val="20"/>
        </w:rPr>
        <w:t>Decision 02 30 052019</w:t>
      </w:r>
    </w:p>
    <w:p w:rsidR="00D90F93" w:rsidRDefault="0015536B">
      <w:pPr>
        <w:ind w:left="720"/>
        <w:rPr>
          <w:sz w:val="20"/>
          <w:szCs w:val="20"/>
        </w:rPr>
      </w:pPr>
      <w:r>
        <w:rPr>
          <w:sz w:val="20"/>
          <w:szCs w:val="20"/>
        </w:rPr>
        <w:t>No comments or discussion</w:t>
      </w:r>
      <w:r w:rsidR="003220E7">
        <w:rPr>
          <w:sz w:val="20"/>
          <w:szCs w:val="20"/>
        </w:rPr>
        <w:t xml:space="preserve"> members and liaisons. </w:t>
      </w:r>
    </w:p>
    <w:p w:rsidR="00D90F93" w:rsidRDefault="0015536B">
      <w:pPr>
        <w:ind w:left="720"/>
        <w:rPr>
          <w:sz w:val="20"/>
          <w:szCs w:val="20"/>
        </w:rPr>
      </w:pPr>
      <w:r>
        <w:rPr>
          <w:sz w:val="20"/>
          <w:szCs w:val="20"/>
        </w:rPr>
        <w:t>Vote by members:</w:t>
      </w:r>
      <w:r w:rsidR="00AA7C36">
        <w:rPr>
          <w:sz w:val="20"/>
          <w:szCs w:val="20"/>
        </w:rPr>
        <w:t xml:space="preserve"> </w:t>
      </w:r>
      <w:r>
        <w:rPr>
          <w:sz w:val="20"/>
          <w:szCs w:val="20"/>
        </w:rPr>
        <w:t>No Objection, No abstentions</w:t>
      </w:r>
    </w:p>
    <w:p w:rsidR="00D90F93" w:rsidRDefault="0015536B" w:rsidP="00AA7C36">
      <w:pPr>
        <w:ind w:left="720"/>
        <w:rPr>
          <w:sz w:val="20"/>
          <w:szCs w:val="20"/>
        </w:rPr>
      </w:pPr>
      <w:r>
        <w:rPr>
          <w:sz w:val="20"/>
          <w:szCs w:val="20"/>
        </w:rPr>
        <w:t>Unanimous of technical amendment</w:t>
      </w:r>
      <w:r w:rsidR="00AA7C36">
        <w:rPr>
          <w:sz w:val="20"/>
          <w:szCs w:val="20"/>
        </w:rPr>
        <w:t xml:space="preserve">. </w:t>
      </w:r>
      <w:r>
        <w:rPr>
          <w:sz w:val="20"/>
          <w:szCs w:val="20"/>
        </w:rPr>
        <w:t>Document adopted</w:t>
      </w:r>
    </w:p>
    <w:p w:rsidR="00D90F93" w:rsidRDefault="00D90F93">
      <w:pPr>
        <w:ind w:left="720"/>
        <w:rPr>
          <w:sz w:val="20"/>
          <w:szCs w:val="20"/>
        </w:rPr>
      </w:pPr>
    </w:p>
    <w:p w:rsidR="00D90F93" w:rsidRPr="00AA7C36" w:rsidRDefault="0015536B">
      <w:pPr>
        <w:ind w:left="720"/>
        <w:rPr>
          <w:b/>
          <w:bCs/>
          <w:i/>
          <w:iCs/>
          <w:sz w:val="20"/>
          <w:szCs w:val="20"/>
        </w:rPr>
      </w:pPr>
      <w:r>
        <w:rPr>
          <w:sz w:val="20"/>
          <w:szCs w:val="20"/>
        </w:rPr>
        <w:tab/>
      </w:r>
      <w:r w:rsidRPr="00AA7C36">
        <w:rPr>
          <w:b/>
          <w:bCs/>
          <w:i/>
          <w:iCs/>
          <w:sz w:val="20"/>
          <w:szCs w:val="20"/>
        </w:rPr>
        <w:t>II) LGRs</w:t>
      </w:r>
    </w:p>
    <w:p w:rsidR="00D90F93" w:rsidRDefault="0015536B">
      <w:pPr>
        <w:ind w:left="720"/>
        <w:rPr>
          <w:sz w:val="20"/>
          <w:szCs w:val="20"/>
        </w:rPr>
      </w:pPr>
      <w:proofErr w:type="spellStart"/>
      <w:r>
        <w:rPr>
          <w:sz w:val="20"/>
          <w:szCs w:val="20"/>
        </w:rPr>
        <w:t>Naela</w:t>
      </w:r>
      <w:proofErr w:type="spellEnd"/>
      <w:r w:rsidR="00AA7C36">
        <w:rPr>
          <w:sz w:val="20"/>
          <w:szCs w:val="20"/>
        </w:rPr>
        <w:t>/PTI</w:t>
      </w:r>
      <w:r>
        <w:rPr>
          <w:sz w:val="20"/>
          <w:szCs w:val="20"/>
        </w:rPr>
        <w:t>: This item specifically from PTI:</w:t>
      </w:r>
      <w:r w:rsidR="00AA7C36">
        <w:rPr>
          <w:sz w:val="20"/>
          <w:szCs w:val="20"/>
        </w:rPr>
        <w:t xml:space="preserve"> </w:t>
      </w:r>
      <w:r>
        <w:rPr>
          <w:sz w:val="20"/>
          <w:szCs w:val="20"/>
        </w:rPr>
        <w:t>No process to publish PTI capturing data, in PTI repo</w:t>
      </w:r>
      <w:r w:rsidR="00AA7C36">
        <w:rPr>
          <w:sz w:val="20"/>
          <w:szCs w:val="20"/>
        </w:rPr>
        <w:t>r</w:t>
      </w:r>
      <w:r>
        <w:rPr>
          <w:sz w:val="20"/>
          <w:szCs w:val="20"/>
        </w:rPr>
        <w:t>t data is provided</w:t>
      </w:r>
      <w:r w:rsidR="00AA7C36">
        <w:rPr>
          <w:sz w:val="20"/>
          <w:szCs w:val="20"/>
        </w:rPr>
        <w:t xml:space="preserve">. </w:t>
      </w:r>
      <w:r>
        <w:rPr>
          <w:sz w:val="20"/>
          <w:szCs w:val="20"/>
        </w:rPr>
        <w:t>Proposed SLA</w:t>
      </w:r>
    </w:p>
    <w:p w:rsidR="00D90F93" w:rsidRDefault="00D90F93">
      <w:pPr>
        <w:ind w:left="720"/>
        <w:rPr>
          <w:sz w:val="20"/>
          <w:szCs w:val="20"/>
        </w:rPr>
      </w:pPr>
    </w:p>
    <w:p w:rsidR="00D90F93" w:rsidRDefault="00AA7C36">
      <w:pPr>
        <w:ind w:left="720"/>
        <w:rPr>
          <w:sz w:val="20"/>
          <w:szCs w:val="20"/>
        </w:rPr>
      </w:pPr>
      <w:r>
        <w:rPr>
          <w:sz w:val="20"/>
          <w:szCs w:val="20"/>
        </w:rPr>
        <w:t>T</w:t>
      </w:r>
      <w:r w:rsidR="0015536B">
        <w:rPr>
          <w:sz w:val="20"/>
          <w:szCs w:val="20"/>
        </w:rPr>
        <w:t xml:space="preserve">wo </w:t>
      </w:r>
      <w:r>
        <w:rPr>
          <w:sz w:val="20"/>
          <w:szCs w:val="20"/>
        </w:rPr>
        <w:t xml:space="preserve">sets of </w:t>
      </w:r>
      <w:r w:rsidR="0015536B">
        <w:rPr>
          <w:sz w:val="20"/>
          <w:szCs w:val="20"/>
        </w:rPr>
        <w:t>data points:</w:t>
      </w:r>
    </w:p>
    <w:p w:rsidR="00D90F93" w:rsidRDefault="0015536B">
      <w:pPr>
        <w:ind w:left="720"/>
        <w:rPr>
          <w:sz w:val="20"/>
          <w:szCs w:val="20"/>
        </w:rPr>
      </w:pPr>
      <w:r>
        <w:rPr>
          <w:sz w:val="20"/>
          <w:szCs w:val="20"/>
        </w:rPr>
        <w:t xml:space="preserve">Validation and reviews: how </w:t>
      </w:r>
      <w:proofErr w:type="gramStart"/>
      <w:r>
        <w:rPr>
          <w:sz w:val="20"/>
          <w:szCs w:val="20"/>
        </w:rPr>
        <w:t>does</w:t>
      </w:r>
      <w:proofErr w:type="gramEnd"/>
      <w:r>
        <w:rPr>
          <w:sz w:val="20"/>
          <w:szCs w:val="20"/>
        </w:rPr>
        <w:t xml:space="preserve"> PTI have to review, less than 45 days less 90 %</w:t>
      </w:r>
    </w:p>
    <w:p w:rsidR="00D90F93" w:rsidRDefault="0015536B">
      <w:pPr>
        <w:ind w:left="720"/>
        <w:rPr>
          <w:sz w:val="20"/>
          <w:szCs w:val="20"/>
        </w:rPr>
      </w:pPr>
      <w:r>
        <w:rPr>
          <w:sz w:val="20"/>
          <w:szCs w:val="20"/>
        </w:rPr>
        <w:t>Implement</w:t>
      </w:r>
      <w:r w:rsidR="00AA7C36">
        <w:rPr>
          <w:sz w:val="20"/>
          <w:szCs w:val="20"/>
        </w:rPr>
        <w:t xml:space="preserve">. </w:t>
      </w:r>
      <w:r>
        <w:rPr>
          <w:sz w:val="20"/>
          <w:szCs w:val="20"/>
        </w:rPr>
        <w:t>Strictly manual process</w:t>
      </w:r>
      <w:r w:rsidR="00AA7C36">
        <w:rPr>
          <w:sz w:val="20"/>
          <w:szCs w:val="20"/>
        </w:rPr>
        <w:t>. Note that requestor clarification also relevant</w:t>
      </w:r>
    </w:p>
    <w:p w:rsidR="00D90F93" w:rsidRDefault="00D90F93">
      <w:pPr>
        <w:ind w:left="720"/>
        <w:rPr>
          <w:sz w:val="20"/>
          <w:szCs w:val="20"/>
        </w:rPr>
      </w:pPr>
    </w:p>
    <w:p w:rsidR="00D90F93" w:rsidRDefault="00AA7C36">
      <w:pPr>
        <w:ind w:left="720"/>
        <w:rPr>
          <w:sz w:val="20"/>
          <w:szCs w:val="20"/>
        </w:rPr>
      </w:pPr>
      <w:r>
        <w:rPr>
          <w:sz w:val="20"/>
          <w:szCs w:val="20"/>
        </w:rPr>
        <w:t xml:space="preserve">Time to publish. </w:t>
      </w:r>
    </w:p>
    <w:p w:rsidR="00D90F93" w:rsidRDefault="00AA7C36">
      <w:pPr>
        <w:ind w:left="720"/>
        <w:rPr>
          <w:sz w:val="20"/>
          <w:szCs w:val="20"/>
        </w:rPr>
      </w:pPr>
      <w:r>
        <w:rPr>
          <w:sz w:val="20"/>
          <w:szCs w:val="20"/>
        </w:rPr>
        <w:t>T</w:t>
      </w:r>
      <w:r w:rsidR="0015536B">
        <w:rPr>
          <w:sz w:val="20"/>
          <w:szCs w:val="20"/>
        </w:rPr>
        <w:t>ime per actor to resolve part of request volumes (number of LGR tables)</w:t>
      </w:r>
    </w:p>
    <w:p w:rsidR="00D90F93" w:rsidRDefault="00D90F93">
      <w:pPr>
        <w:ind w:left="720"/>
        <w:rPr>
          <w:sz w:val="20"/>
          <w:szCs w:val="20"/>
        </w:rPr>
      </w:pPr>
    </w:p>
    <w:p w:rsidR="00D90F93" w:rsidRDefault="0015536B">
      <w:pPr>
        <w:ind w:left="720"/>
        <w:rPr>
          <w:sz w:val="20"/>
          <w:szCs w:val="20"/>
        </w:rPr>
      </w:pPr>
      <w:r>
        <w:rPr>
          <w:sz w:val="20"/>
          <w:szCs w:val="20"/>
        </w:rPr>
        <w:t>Change C</w:t>
      </w:r>
      <w:r w:rsidR="003220E7">
        <w:rPr>
          <w:sz w:val="20"/>
          <w:szCs w:val="20"/>
        </w:rPr>
        <w:t>a</w:t>
      </w:r>
      <w:r>
        <w:rPr>
          <w:sz w:val="20"/>
          <w:szCs w:val="20"/>
        </w:rPr>
        <w:t>tegory: new</w:t>
      </w:r>
      <w:r w:rsidR="003220E7">
        <w:rPr>
          <w:sz w:val="20"/>
          <w:szCs w:val="20"/>
        </w:rPr>
        <w:t xml:space="preserve"> SLA</w:t>
      </w:r>
      <w:r>
        <w:rPr>
          <w:sz w:val="20"/>
          <w:szCs w:val="20"/>
        </w:rPr>
        <w:t>, requires public comment</w:t>
      </w:r>
    </w:p>
    <w:p w:rsidR="00D90F93" w:rsidRDefault="00D90F93">
      <w:pPr>
        <w:ind w:left="720"/>
        <w:rPr>
          <w:sz w:val="20"/>
          <w:szCs w:val="20"/>
        </w:rPr>
      </w:pPr>
    </w:p>
    <w:p w:rsidR="00D90F93" w:rsidRDefault="0015536B">
      <w:pPr>
        <w:ind w:left="720"/>
        <w:rPr>
          <w:sz w:val="20"/>
          <w:szCs w:val="20"/>
        </w:rPr>
      </w:pPr>
      <w:r>
        <w:rPr>
          <w:sz w:val="20"/>
          <w:szCs w:val="20"/>
        </w:rPr>
        <w:t>I</w:t>
      </w:r>
      <w:r w:rsidR="003220E7">
        <w:rPr>
          <w:sz w:val="20"/>
          <w:szCs w:val="20"/>
        </w:rPr>
        <w:t>mp</w:t>
      </w:r>
      <w:r>
        <w:rPr>
          <w:sz w:val="20"/>
          <w:szCs w:val="20"/>
        </w:rPr>
        <w:t>act Analysis</w:t>
      </w:r>
      <w:r w:rsidR="003220E7">
        <w:rPr>
          <w:sz w:val="20"/>
          <w:szCs w:val="20"/>
        </w:rPr>
        <w:t xml:space="preserve">- </w:t>
      </w:r>
      <w:r>
        <w:rPr>
          <w:sz w:val="20"/>
          <w:szCs w:val="20"/>
        </w:rPr>
        <w:t xml:space="preserve">30 days </w:t>
      </w:r>
      <w:r w:rsidR="00AA7C36">
        <w:rPr>
          <w:sz w:val="20"/>
          <w:szCs w:val="20"/>
        </w:rPr>
        <w:t>a</w:t>
      </w:r>
      <w:r>
        <w:rPr>
          <w:sz w:val="20"/>
          <w:szCs w:val="20"/>
        </w:rPr>
        <w:t xml:space="preserve">fter becoming approved. </w:t>
      </w:r>
    </w:p>
    <w:p w:rsidR="00D90F93" w:rsidRDefault="00D90F93">
      <w:pPr>
        <w:ind w:left="720"/>
        <w:rPr>
          <w:sz w:val="20"/>
          <w:szCs w:val="20"/>
        </w:rPr>
      </w:pPr>
    </w:p>
    <w:p w:rsidR="00D90F93" w:rsidRDefault="0015536B">
      <w:pPr>
        <w:ind w:left="720"/>
        <w:rPr>
          <w:sz w:val="20"/>
          <w:szCs w:val="20"/>
        </w:rPr>
      </w:pPr>
      <w:r>
        <w:rPr>
          <w:sz w:val="20"/>
          <w:szCs w:val="20"/>
        </w:rPr>
        <w:t>Questions/Comments</w:t>
      </w:r>
    </w:p>
    <w:p w:rsidR="00D90F93" w:rsidRDefault="0015536B">
      <w:pPr>
        <w:ind w:left="720"/>
        <w:rPr>
          <w:sz w:val="20"/>
          <w:szCs w:val="20"/>
        </w:rPr>
      </w:pPr>
      <w:r>
        <w:rPr>
          <w:sz w:val="20"/>
          <w:szCs w:val="20"/>
        </w:rPr>
        <w:t>Brett. Comment good work. Educational</w:t>
      </w:r>
    </w:p>
    <w:p w:rsidR="00D90F93" w:rsidRDefault="0015536B">
      <w:pPr>
        <w:ind w:left="720"/>
        <w:rPr>
          <w:sz w:val="20"/>
          <w:szCs w:val="20"/>
        </w:rPr>
      </w:pPr>
      <w:r>
        <w:rPr>
          <w:sz w:val="20"/>
          <w:szCs w:val="20"/>
        </w:rPr>
        <w:t xml:space="preserve">What is </w:t>
      </w:r>
      <w:proofErr w:type="gramStart"/>
      <w:r>
        <w:rPr>
          <w:sz w:val="20"/>
          <w:szCs w:val="20"/>
        </w:rPr>
        <w:t>LGR ?</w:t>
      </w:r>
      <w:proofErr w:type="gramEnd"/>
      <w:r>
        <w:rPr>
          <w:sz w:val="20"/>
          <w:szCs w:val="20"/>
        </w:rPr>
        <w:t xml:space="preserve"> Label Generation </w:t>
      </w:r>
      <w:r w:rsidR="00AA7C36">
        <w:rPr>
          <w:sz w:val="20"/>
          <w:szCs w:val="20"/>
        </w:rPr>
        <w:t>R</w:t>
      </w:r>
      <w:r>
        <w:rPr>
          <w:sz w:val="20"/>
          <w:szCs w:val="20"/>
        </w:rPr>
        <w:t>ule</w:t>
      </w:r>
      <w:r w:rsidR="00AA7C36">
        <w:rPr>
          <w:sz w:val="20"/>
          <w:szCs w:val="20"/>
        </w:rPr>
        <w:t>. See:</w:t>
      </w:r>
    </w:p>
    <w:p w:rsidR="00D90F93" w:rsidRDefault="002C500C">
      <w:pPr>
        <w:ind w:left="720"/>
        <w:rPr>
          <w:sz w:val="20"/>
          <w:szCs w:val="20"/>
        </w:rPr>
      </w:pPr>
      <w:hyperlink r:id="rId8">
        <w:r w:rsidR="0015536B">
          <w:rPr>
            <w:color w:val="1155CC"/>
            <w:sz w:val="20"/>
            <w:szCs w:val="20"/>
            <w:u w:val="single"/>
          </w:rPr>
          <w:t>https://www.icann.org/resources/pages/root-zone-lgr-2015-06-21-en</w:t>
        </w:r>
      </w:hyperlink>
      <w:r w:rsidR="0015536B">
        <w:rPr>
          <w:sz w:val="20"/>
          <w:szCs w:val="20"/>
        </w:rPr>
        <w:t xml:space="preserve">  </w:t>
      </w:r>
    </w:p>
    <w:p w:rsidR="00D90F93" w:rsidRDefault="00D90F93">
      <w:pPr>
        <w:ind w:left="720"/>
        <w:rPr>
          <w:sz w:val="20"/>
          <w:szCs w:val="20"/>
        </w:rPr>
      </w:pPr>
    </w:p>
    <w:p w:rsidR="00D90F93" w:rsidRDefault="0015536B">
      <w:pPr>
        <w:ind w:left="720"/>
        <w:rPr>
          <w:sz w:val="20"/>
          <w:szCs w:val="20"/>
        </w:rPr>
      </w:pPr>
      <w:r>
        <w:rPr>
          <w:sz w:val="20"/>
          <w:szCs w:val="20"/>
        </w:rPr>
        <w:t xml:space="preserve">No </w:t>
      </w:r>
      <w:r w:rsidR="002D0664">
        <w:rPr>
          <w:sz w:val="20"/>
          <w:szCs w:val="20"/>
        </w:rPr>
        <w:t xml:space="preserve">additional </w:t>
      </w:r>
      <w:r>
        <w:rPr>
          <w:sz w:val="20"/>
          <w:szCs w:val="20"/>
        </w:rPr>
        <w:t>questions</w:t>
      </w:r>
    </w:p>
    <w:p w:rsidR="00AA7C36" w:rsidRDefault="00AA7C36" w:rsidP="00AA7C36">
      <w:pPr>
        <w:ind w:left="720"/>
        <w:rPr>
          <w:sz w:val="20"/>
          <w:szCs w:val="20"/>
        </w:rPr>
      </w:pPr>
    </w:p>
    <w:p w:rsidR="00AA7C36" w:rsidRPr="00D2248E" w:rsidRDefault="00AA7C36" w:rsidP="00AA7C36">
      <w:pPr>
        <w:ind w:left="720"/>
        <w:rPr>
          <w:b/>
          <w:bCs/>
          <w:sz w:val="20"/>
          <w:szCs w:val="20"/>
        </w:rPr>
      </w:pPr>
      <w:r w:rsidRPr="00D2248E">
        <w:rPr>
          <w:b/>
          <w:bCs/>
          <w:sz w:val="20"/>
          <w:szCs w:val="20"/>
        </w:rPr>
        <w:t>Decision 03 30 052019</w:t>
      </w:r>
    </w:p>
    <w:p w:rsidR="00D90F93" w:rsidRDefault="0015536B">
      <w:pPr>
        <w:ind w:left="720"/>
        <w:rPr>
          <w:sz w:val="20"/>
          <w:szCs w:val="20"/>
        </w:rPr>
      </w:pPr>
      <w:r>
        <w:rPr>
          <w:sz w:val="20"/>
          <w:szCs w:val="20"/>
        </w:rPr>
        <w:t>Adoption procedure: LGR</w:t>
      </w:r>
    </w:p>
    <w:p w:rsidR="00D90F93" w:rsidRDefault="0015536B">
      <w:pPr>
        <w:ind w:left="720"/>
        <w:rPr>
          <w:sz w:val="20"/>
          <w:szCs w:val="20"/>
        </w:rPr>
      </w:pPr>
      <w:r>
        <w:rPr>
          <w:sz w:val="20"/>
          <w:szCs w:val="20"/>
        </w:rPr>
        <w:lastRenderedPageBreak/>
        <w:t xml:space="preserve">Call for discussion: no comments </w:t>
      </w:r>
    </w:p>
    <w:p w:rsidR="00D90F93" w:rsidRDefault="00D90F93">
      <w:pPr>
        <w:ind w:left="720"/>
        <w:rPr>
          <w:sz w:val="20"/>
          <w:szCs w:val="20"/>
        </w:rPr>
      </w:pPr>
    </w:p>
    <w:p w:rsidR="00D90F93" w:rsidRDefault="0015536B">
      <w:pPr>
        <w:ind w:left="720"/>
        <w:rPr>
          <w:sz w:val="20"/>
          <w:szCs w:val="20"/>
        </w:rPr>
      </w:pPr>
      <w:r>
        <w:rPr>
          <w:sz w:val="20"/>
          <w:szCs w:val="20"/>
        </w:rPr>
        <w:t>Members of committee No Objections</w:t>
      </w:r>
    </w:p>
    <w:p w:rsidR="00D90F93" w:rsidRDefault="0015536B">
      <w:pPr>
        <w:ind w:left="720"/>
        <w:rPr>
          <w:sz w:val="20"/>
          <w:szCs w:val="20"/>
        </w:rPr>
      </w:pPr>
      <w:r>
        <w:rPr>
          <w:sz w:val="20"/>
          <w:szCs w:val="20"/>
        </w:rPr>
        <w:t>No abstentions: Unanimous adoption</w:t>
      </w:r>
    </w:p>
    <w:p w:rsidR="00D90F93" w:rsidRDefault="00D90F93">
      <w:pPr>
        <w:ind w:left="720"/>
        <w:rPr>
          <w:sz w:val="20"/>
          <w:szCs w:val="20"/>
        </w:rPr>
      </w:pPr>
    </w:p>
    <w:p w:rsidR="00D90F93" w:rsidRPr="00AA7C36" w:rsidRDefault="0015536B">
      <w:pPr>
        <w:ind w:left="720"/>
        <w:rPr>
          <w:b/>
          <w:bCs/>
          <w:i/>
          <w:iCs/>
          <w:sz w:val="20"/>
          <w:szCs w:val="20"/>
        </w:rPr>
      </w:pPr>
      <w:r>
        <w:rPr>
          <w:sz w:val="20"/>
          <w:szCs w:val="20"/>
        </w:rPr>
        <w:tab/>
      </w:r>
      <w:r w:rsidRPr="00AA7C36">
        <w:rPr>
          <w:b/>
          <w:bCs/>
          <w:i/>
          <w:iCs/>
          <w:sz w:val="20"/>
          <w:szCs w:val="20"/>
        </w:rPr>
        <w:t>III) ccTLDs (deferred to June meeting at request of PTI)</w:t>
      </w:r>
    </w:p>
    <w:p w:rsidR="00D90F93" w:rsidRDefault="0015536B">
      <w:pPr>
        <w:ind w:left="720"/>
        <w:rPr>
          <w:sz w:val="20"/>
          <w:szCs w:val="20"/>
        </w:rPr>
      </w:pPr>
      <w:r>
        <w:rPr>
          <w:sz w:val="20"/>
          <w:szCs w:val="20"/>
        </w:rPr>
        <w:t>Given amount of work PTI requested deferral</w:t>
      </w:r>
    </w:p>
    <w:p w:rsidR="00D90F93" w:rsidRDefault="00D90F93">
      <w:pPr>
        <w:ind w:left="720"/>
        <w:rPr>
          <w:sz w:val="20"/>
          <w:szCs w:val="20"/>
        </w:rPr>
      </w:pPr>
    </w:p>
    <w:p w:rsidR="00D90F93" w:rsidRDefault="0015536B">
      <w:pPr>
        <w:ind w:left="720"/>
        <w:rPr>
          <w:sz w:val="20"/>
          <w:szCs w:val="20"/>
        </w:rPr>
      </w:pPr>
      <w:r>
        <w:rPr>
          <w:sz w:val="20"/>
          <w:szCs w:val="20"/>
        </w:rPr>
        <w:t xml:space="preserve">No objection, deferred </w:t>
      </w:r>
    </w:p>
    <w:p w:rsidR="00D90F93" w:rsidRDefault="00D90F93">
      <w:pPr>
        <w:ind w:left="720"/>
        <w:rPr>
          <w:sz w:val="20"/>
          <w:szCs w:val="20"/>
        </w:rPr>
      </w:pPr>
    </w:p>
    <w:p w:rsidR="00D90F93" w:rsidRPr="00AA7C36" w:rsidRDefault="0015536B">
      <w:pPr>
        <w:ind w:left="720"/>
        <w:rPr>
          <w:b/>
          <w:bCs/>
          <w:i/>
          <w:iCs/>
          <w:sz w:val="20"/>
          <w:szCs w:val="20"/>
        </w:rPr>
      </w:pPr>
      <w:r w:rsidRPr="00AA7C36">
        <w:rPr>
          <w:b/>
          <w:bCs/>
          <w:i/>
          <w:iCs/>
          <w:sz w:val="20"/>
          <w:szCs w:val="20"/>
        </w:rPr>
        <w:t xml:space="preserve">c) How will CSC accept Specific SLA change documents/proposals? </w:t>
      </w:r>
    </w:p>
    <w:p w:rsidR="00D90F93" w:rsidRDefault="0015536B">
      <w:pPr>
        <w:ind w:left="720"/>
        <w:rPr>
          <w:sz w:val="20"/>
          <w:szCs w:val="20"/>
        </w:rPr>
      </w:pPr>
      <w:r>
        <w:rPr>
          <w:sz w:val="20"/>
          <w:szCs w:val="20"/>
        </w:rPr>
        <w:t xml:space="preserve">The CSC does not have procedure in place to accept certain documents. </w:t>
      </w:r>
      <w:proofErr w:type="gramStart"/>
      <w:r>
        <w:rPr>
          <w:sz w:val="20"/>
          <w:szCs w:val="20"/>
        </w:rPr>
        <w:t>However</w:t>
      </w:r>
      <w:proofErr w:type="gramEnd"/>
      <w:r>
        <w:rPr>
          <w:sz w:val="20"/>
          <w:szCs w:val="20"/>
        </w:rPr>
        <w:t xml:space="preserve"> it has a procedure for decisions, which was used for accepting the RAP, SLA change procedure and amended SLA. </w:t>
      </w:r>
    </w:p>
    <w:p w:rsidR="00D2248E" w:rsidRPr="00D2248E" w:rsidRDefault="00D2248E">
      <w:pPr>
        <w:ind w:left="720"/>
        <w:rPr>
          <w:b/>
          <w:bCs/>
          <w:sz w:val="20"/>
          <w:szCs w:val="20"/>
        </w:rPr>
      </w:pPr>
      <w:r w:rsidRPr="00D2248E">
        <w:rPr>
          <w:b/>
          <w:bCs/>
          <w:sz w:val="20"/>
          <w:szCs w:val="20"/>
        </w:rPr>
        <w:t>Decision 01-30 05 2019</w:t>
      </w:r>
    </w:p>
    <w:p w:rsidR="00D90F93" w:rsidRDefault="0015536B">
      <w:pPr>
        <w:ind w:left="1440"/>
        <w:rPr>
          <w:sz w:val="20"/>
          <w:szCs w:val="20"/>
        </w:rPr>
      </w:pPr>
      <w:r>
        <w:rPr>
          <w:sz w:val="20"/>
          <w:szCs w:val="20"/>
        </w:rPr>
        <w:t>1. The chair calls for discussion/comments on the final proposal, by full membership</w:t>
      </w:r>
    </w:p>
    <w:p w:rsidR="00D90F93" w:rsidRDefault="0015536B">
      <w:pPr>
        <w:ind w:left="1440"/>
        <w:rPr>
          <w:sz w:val="20"/>
          <w:szCs w:val="20"/>
        </w:rPr>
      </w:pPr>
      <w:r>
        <w:rPr>
          <w:sz w:val="20"/>
          <w:szCs w:val="20"/>
        </w:rPr>
        <w:t>2. If no comments, there is a formal vote by the appointed members at a quorate meeting (all members are present).</w:t>
      </w:r>
    </w:p>
    <w:p w:rsidR="00D90F93" w:rsidRDefault="0015536B">
      <w:pPr>
        <w:ind w:left="1440"/>
        <w:rPr>
          <w:sz w:val="20"/>
          <w:szCs w:val="20"/>
        </w:rPr>
      </w:pPr>
      <w:r>
        <w:rPr>
          <w:sz w:val="20"/>
          <w:szCs w:val="20"/>
        </w:rPr>
        <w:t xml:space="preserve">3. The chair designates the outcome of the vote. A proposal is accepted if 3 of the members vote in </w:t>
      </w:r>
      <w:proofErr w:type="spellStart"/>
      <w:r>
        <w:rPr>
          <w:sz w:val="20"/>
          <w:szCs w:val="20"/>
        </w:rPr>
        <w:t>favour</w:t>
      </w:r>
      <w:proofErr w:type="spellEnd"/>
      <w:r>
        <w:rPr>
          <w:sz w:val="20"/>
          <w:szCs w:val="20"/>
        </w:rPr>
        <w:t>.</w:t>
      </w:r>
    </w:p>
    <w:p w:rsidR="00D90F93" w:rsidRDefault="0015536B">
      <w:pPr>
        <w:ind w:left="1440"/>
        <w:rPr>
          <w:sz w:val="20"/>
          <w:szCs w:val="20"/>
        </w:rPr>
      </w:pPr>
      <w:r>
        <w:rPr>
          <w:sz w:val="20"/>
          <w:szCs w:val="20"/>
        </w:rPr>
        <w:t>4. The outcome of the vote is recorded in the notes and published, with a reference to the proposal, which is published on wiki space.</w:t>
      </w:r>
    </w:p>
    <w:p w:rsidR="00D90F93" w:rsidRDefault="0015536B">
      <w:pPr>
        <w:ind w:left="720"/>
        <w:rPr>
          <w:sz w:val="20"/>
          <w:szCs w:val="20"/>
        </w:rPr>
      </w:pPr>
      <w:r>
        <w:rPr>
          <w:sz w:val="20"/>
          <w:szCs w:val="20"/>
        </w:rPr>
        <w:t>See the Internal Procedures of the CSC section 6 (</w:t>
      </w:r>
      <w:hyperlink r:id="rId9">
        <w:r>
          <w:rPr>
            <w:color w:val="0563C1"/>
            <w:sz w:val="20"/>
            <w:szCs w:val="20"/>
            <w:u w:val="single"/>
          </w:rPr>
          <w:t>https://www.icann.org/en/system/files/files/guideline-csc-practices-24mar17-en.pdf</w:t>
        </w:r>
      </w:hyperlink>
      <w:r>
        <w:rPr>
          <w:sz w:val="20"/>
          <w:szCs w:val="20"/>
        </w:rPr>
        <w:t>)</w:t>
      </w:r>
    </w:p>
    <w:p w:rsidR="00D90F93" w:rsidRDefault="00D90F93">
      <w:pPr>
        <w:rPr>
          <w:b/>
          <w:color w:val="000000"/>
          <w:sz w:val="20"/>
          <w:szCs w:val="20"/>
        </w:rPr>
      </w:pPr>
    </w:p>
    <w:p w:rsidR="00D90F93" w:rsidRPr="00AA7C36" w:rsidRDefault="0015536B" w:rsidP="00AA7C36">
      <w:pPr>
        <w:ind w:left="720"/>
        <w:rPr>
          <w:bCs/>
          <w:sz w:val="20"/>
          <w:szCs w:val="20"/>
        </w:rPr>
      </w:pPr>
      <w:r w:rsidRPr="00AA7C36">
        <w:rPr>
          <w:bCs/>
          <w:sz w:val="20"/>
          <w:szCs w:val="20"/>
        </w:rPr>
        <w:t>Proposed process</w:t>
      </w:r>
    </w:p>
    <w:p w:rsidR="00D90F93" w:rsidRPr="00AA7C36" w:rsidRDefault="0015536B" w:rsidP="00AA7C36">
      <w:pPr>
        <w:ind w:left="720"/>
        <w:rPr>
          <w:bCs/>
          <w:sz w:val="20"/>
          <w:szCs w:val="20"/>
        </w:rPr>
      </w:pPr>
      <w:r w:rsidRPr="00AA7C36">
        <w:rPr>
          <w:bCs/>
          <w:sz w:val="20"/>
          <w:szCs w:val="20"/>
        </w:rPr>
        <w:t>No Objection, adopted</w:t>
      </w:r>
    </w:p>
    <w:p w:rsidR="00D90F93" w:rsidRPr="00AA7C36" w:rsidRDefault="0015536B" w:rsidP="00AA7C36">
      <w:pPr>
        <w:ind w:left="720"/>
        <w:rPr>
          <w:bCs/>
          <w:sz w:val="20"/>
          <w:szCs w:val="20"/>
        </w:rPr>
      </w:pPr>
      <w:r w:rsidRPr="00AA7C36">
        <w:rPr>
          <w:bCs/>
          <w:sz w:val="20"/>
          <w:szCs w:val="20"/>
        </w:rPr>
        <w:t>Full membership: liaisons and members</w:t>
      </w:r>
    </w:p>
    <w:p w:rsidR="00D90F93" w:rsidRPr="00AA7C36" w:rsidRDefault="0015536B" w:rsidP="00AA7C36">
      <w:pPr>
        <w:ind w:left="720"/>
        <w:rPr>
          <w:bCs/>
          <w:sz w:val="20"/>
          <w:szCs w:val="20"/>
        </w:rPr>
      </w:pPr>
      <w:r w:rsidRPr="00AA7C36">
        <w:rPr>
          <w:bCs/>
          <w:sz w:val="20"/>
          <w:szCs w:val="20"/>
        </w:rPr>
        <w:t>everybody on the committee</w:t>
      </w:r>
      <w:r w:rsidR="00AA7C36">
        <w:rPr>
          <w:bCs/>
          <w:sz w:val="20"/>
          <w:szCs w:val="20"/>
        </w:rPr>
        <w:t>. N</w:t>
      </w:r>
      <w:r w:rsidRPr="00AA7C36">
        <w:rPr>
          <w:bCs/>
          <w:sz w:val="20"/>
          <w:szCs w:val="20"/>
        </w:rPr>
        <w:t>eed to be clarified in document</w:t>
      </w:r>
    </w:p>
    <w:p w:rsidR="00D90F93" w:rsidRPr="00AA7C36" w:rsidRDefault="0015536B" w:rsidP="00AA7C36">
      <w:pPr>
        <w:ind w:left="720"/>
        <w:rPr>
          <w:bCs/>
          <w:sz w:val="20"/>
          <w:szCs w:val="20"/>
        </w:rPr>
      </w:pPr>
      <w:r w:rsidRPr="00AA7C36">
        <w:rPr>
          <w:bCs/>
          <w:sz w:val="20"/>
          <w:szCs w:val="20"/>
        </w:rPr>
        <w:t>(members and liaisons)</w:t>
      </w:r>
    </w:p>
    <w:p w:rsidR="00D90F93" w:rsidRPr="00AA7C36" w:rsidRDefault="0015536B" w:rsidP="00AA7C36">
      <w:pPr>
        <w:ind w:left="720"/>
        <w:rPr>
          <w:bCs/>
          <w:sz w:val="20"/>
          <w:szCs w:val="20"/>
        </w:rPr>
      </w:pPr>
      <w:r w:rsidRPr="00AA7C36">
        <w:rPr>
          <w:bCs/>
          <w:sz w:val="20"/>
          <w:szCs w:val="20"/>
        </w:rPr>
        <w:t>Adopted</w:t>
      </w:r>
    </w:p>
    <w:p w:rsidR="00D90F93" w:rsidRPr="00AA7C36" w:rsidRDefault="00D90F93" w:rsidP="00AA7C36">
      <w:pPr>
        <w:ind w:left="720"/>
        <w:rPr>
          <w:bCs/>
          <w:sz w:val="20"/>
          <w:szCs w:val="20"/>
        </w:rPr>
      </w:pPr>
    </w:p>
    <w:p w:rsidR="00D90F93" w:rsidRDefault="00D90F93">
      <w:pPr>
        <w:rPr>
          <w:b/>
          <w:sz w:val="20"/>
          <w:szCs w:val="20"/>
        </w:rPr>
      </w:pPr>
    </w:p>
    <w:p w:rsidR="00D90F93" w:rsidRDefault="00D90F93">
      <w:pPr>
        <w:rPr>
          <w:b/>
          <w:sz w:val="20"/>
          <w:szCs w:val="20"/>
        </w:rPr>
      </w:pPr>
    </w:p>
    <w:p w:rsidR="00D90F93" w:rsidRDefault="0015536B">
      <w:pPr>
        <w:rPr>
          <w:b/>
          <w:color w:val="000000"/>
          <w:sz w:val="20"/>
          <w:szCs w:val="20"/>
        </w:rPr>
      </w:pPr>
      <w:r>
        <w:rPr>
          <w:b/>
          <w:color w:val="000000"/>
          <w:sz w:val="20"/>
          <w:szCs w:val="20"/>
        </w:rPr>
        <w:t>5. Implementation CSC Effectiveness Review Recommendations</w:t>
      </w:r>
    </w:p>
    <w:p w:rsidR="00D90F93" w:rsidRPr="00AA7C36" w:rsidRDefault="0015536B">
      <w:pPr>
        <w:ind w:left="720"/>
        <w:rPr>
          <w:b/>
          <w:bCs/>
          <w:i/>
          <w:iCs/>
          <w:color w:val="000000"/>
          <w:sz w:val="20"/>
          <w:szCs w:val="20"/>
        </w:rPr>
      </w:pPr>
      <w:r w:rsidRPr="00AA7C36">
        <w:rPr>
          <w:b/>
          <w:bCs/>
          <w:i/>
          <w:iCs/>
          <w:color w:val="000000"/>
          <w:sz w:val="20"/>
          <w:szCs w:val="20"/>
        </w:rPr>
        <w:t>a) How to deal with individual complaints</w:t>
      </w:r>
    </w:p>
    <w:p w:rsidR="00D90F93" w:rsidRDefault="0015536B">
      <w:pPr>
        <w:ind w:left="720"/>
        <w:rPr>
          <w:color w:val="000000"/>
          <w:sz w:val="20"/>
          <w:szCs w:val="20"/>
        </w:rPr>
      </w:pPr>
      <w:r>
        <w:rPr>
          <w:color w:val="000000"/>
          <w:sz w:val="20"/>
          <w:szCs w:val="20"/>
        </w:rPr>
        <w:t>Included in background material is proposal documenting and the practice of the CSC on how it deals with individual complaints. It also includes proposed language for the CSC website.</w:t>
      </w:r>
    </w:p>
    <w:p w:rsidR="00D90F93" w:rsidRDefault="00D90F93">
      <w:pPr>
        <w:ind w:left="720"/>
        <w:rPr>
          <w:sz w:val="20"/>
          <w:szCs w:val="20"/>
        </w:rPr>
      </w:pPr>
    </w:p>
    <w:p w:rsidR="00D90F93" w:rsidRDefault="0015536B">
      <w:pPr>
        <w:ind w:left="720"/>
        <w:rPr>
          <w:sz w:val="20"/>
          <w:szCs w:val="20"/>
        </w:rPr>
      </w:pPr>
      <w:r>
        <w:rPr>
          <w:sz w:val="20"/>
          <w:szCs w:val="20"/>
        </w:rPr>
        <w:t>Nigel: report CSC</w:t>
      </w:r>
      <w:r w:rsidR="00AA7C36">
        <w:rPr>
          <w:sz w:val="20"/>
          <w:szCs w:val="20"/>
        </w:rPr>
        <w:t xml:space="preserve"> </w:t>
      </w:r>
      <w:r>
        <w:rPr>
          <w:sz w:val="20"/>
          <w:szCs w:val="20"/>
        </w:rPr>
        <w:t xml:space="preserve">complaint report for IANA </w:t>
      </w:r>
    </w:p>
    <w:p w:rsidR="00D90F93" w:rsidRDefault="00D2248E">
      <w:pPr>
        <w:ind w:left="720"/>
        <w:rPr>
          <w:sz w:val="20"/>
          <w:szCs w:val="20"/>
        </w:rPr>
      </w:pPr>
      <w:r>
        <w:rPr>
          <w:sz w:val="20"/>
          <w:szCs w:val="20"/>
        </w:rPr>
        <w:t>What is number</w:t>
      </w:r>
      <w:r w:rsidR="0015536B">
        <w:rPr>
          <w:sz w:val="20"/>
          <w:szCs w:val="20"/>
        </w:rPr>
        <w:t xml:space="preserve"> of complaints, </w:t>
      </w:r>
    </w:p>
    <w:p w:rsidR="00D90F93" w:rsidRDefault="0015536B">
      <w:pPr>
        <w:ind w:left="720"/>
        <w:rPr>
          <w:sz w:val="20"/>
          <w:szCs w:val="20"/>
        </w:rPr>
      </w:pPr>
      <w:r>
        <w:rPr>
          <w:sz w:val="20"/>
          <w:szCs w:val="20"/>
        </w:rPr>
        <w:t xml:space="preserve">Volume under 10 per month, </w:t>
      </w:r>
      <w:r w:rsidR="00D2248E">
        <w:rPr>
          <w:sz w:val="20"/>
          <w:szCs w:val="20"/>
        </w:rPr>
        <w:t xml:space="preserve">not only related to IANA Naming Function Services monitored by CSC. </w:t>
      </w:r>
      <w:r>
        <w:rPr>
          <w:sz w:val="20"/>
          <w:szCs w:val="20"/>
        </w:rPr>
        <w:t>From volume perspective</w:t>
      </w:r>
      <w:r w:rsidR="00D2248E">
        <w:rPr>
          <w:sz w:val="20"/>
          <w:szCs w:val="20"/>
        </w:rPr>
        <w:t xml:space="preserve"> no real issues </w:t>
      </w:r>
    </w:p>
    <w:p w:rsidR="00D90F93" w:rsidRDefault="0015536B">
      <w:pPr>
        <w:ind w:left="720"/>
        <w:rPr>
          <w:sz w:val="20"/>
          <w:szCs w:val="20"/>
        </w:rPr>
      </w:pPr>
      <w:r>
        <w:rPr>
          <w:sz w:val="20"/>
          <w:szCs w:val="20"/>
        </w:rPr>
        <w:t>Note that IANA page is not updated, post transition update</w:t>
      </w:r>
    </w:p>
    <w:p w:rsidR="00D90F93" w:rsidRDefault="00D90F93">
      <w:pPr>
        <w:ind w:left="720"/>
        <w:rPr>
          <w:sz w:val="20"/>
          <w:szCs w:val="20"/>
        </w:rPr>
      </w:pPr>
    </w:p>
    <w:p w:rsidR="00D90F93" w:rsidRDefault="0015536B">
      <w:pPr>
        <w:ind w:left="720"/>
        <w:rPr>
          <w:sz w:val="20"/>
          <w:szCs w:val="20"/>
        </w:rPr>
      </w:pPr>
      <w:r>
        <w:rPr>
          <w:sz w:val="20"/>
          <w:szCs w:val="20"/>
        </w:rPr>
        <w:t xml:space="preserve">Action </w:t>
      </w:r>
      <w:r w:rsidR="002D0664">
        <w:rPr>
          <w:sz w:val="20"/>
          <w:szCs w:val="20"/>
        </w:rPr>
        <w:t xml:space="preserve">02 30-052019: </w:t>
      </w:r>
      <w:r>
        <w:rPr>
          <w:sz w:val="20"/>
          <w:szCs w:val="20"/>
        </w:rPr>
        <w:t xml:space="preserve"> PTI</w:t>
      </w:r>
      <w:r w:rsidR="002D0664">
        <w:rPr>
          <w:sz w:val="20"/>
          <w:szCs w:val="20"/>
        </w:rPr>
        <w:t xml:space="preserve"> to</w:t>
      </w:r>
      <w:r>
        <w:rPr>
          <w:sz w:val="20"/>
          <w:szCs w:val="20"/>
        </w:rPr>
        <w:t xml:space="preserve"> check whether </w:t>
      </w:r>
      <w:r w:rsidR="002D0664">
        <w:rPr>
          <w:sz w:val="20"/>
          <w:szCs w:val="20"/>
        </w:rPr>
        <w:t xml:space="preserve">IANA </w:t>
      </w:r>
      <w:r>
        <w:rPr>
          <w:sz w:val="20"/>
          <w:szCs w:val="20"/>
        </w:rPr>
        <w:t xml:space="preserve">page </w:t>
      </w:r>
      <w:r w:rsidR="002D0664">
        <w:rPr>
          <w:sz w:val="20"/>
          <w:szCs w:val="20"/>
        </w:rPr>
        <w:t>on complaint needs to be updated to reflect current status IANA due by</w:t>
      </w:r>
      <w:r>
        <w:rPr>
          <w:sz w:val="20"/>
          <w:szCs w:val="20"/>
        </w:rPr>
        <w:t xml:space="preserve"> June meeting</w:t>
      </w:r>
    </w:p>
    <w:p w:rsidR="00D90F93" w:rsidRDefault="00D90F93">
      <w:pPr>
        <w:ind w:left="720"/>
        <w:rPr>
          <w:sz w:val="20"/>
          <w:szCs w:val="20"/>
        </w:rPr>
      </w:pPr>
    </w:p>
    <w:p w:rsidR="00D90F93" w:rsidRDefault="00D90F93">
      <w:pPr>
        <w:ind w:left="720"/>
        <w:rPr>
          <w:sz w:val="20"/>
          <w:szCs w:val="20"/>
        </w:rPr>
      </w:pPr>
    </w:p>
    <w:p w:rsidR="00D90F93" w:rsidRPr="00D2248E" w:rsidRDefault="0015536B">
      <w:pPr>
        <w:ind w:left="720"/>
        <w:rPr>
          <w:b/>
          <w:bCs/>
          <w:i/>
          <w:iCs/>
          <w:color w:val="000000"/>
          <w:sz w:val="20"/>
          <w:szCs w:val="20"/>
        </w:rPr>
      </w:pPr>
      <w:r w:rsidRPr="00D2248E">
        <w:rPr>
          <w:b/>
          <w:bCs/>
          <w:i/>
          <w:iCs/>
          <w:color w:val="000000"/>
          <w:sz w:val="20"/>
          <w:szCs w:val="20"/>
        </w:rPr>
        <w:t>b) Attendance requirements and overview</w:t>
      </w:r>
    </w:p>
    <w:p w:rsidR="00D90F93" w:rsidRDefault="0015536B">
      <w:pPr>
        <w:ind w:left="720"/>
        <w:rPr>
          <w:sz w:val="20"/>
          <w:szCs w:val="20"/>
        </w:rPr>
      </w:pPr>
      <w:r>
        <w:rPr>
          <w:color w:val="000000"/>
          <w:sz w:val="20"/>
          <w:szCs w:val="20"/>
        </w:rPr>
        <w:t>Included in background material are templates for letters to be sen</w:t>
      </w:r>
      <w:r>
        <w:rPr>
          <w:sz w:val="20"/>
          <w:szCs w:val="20"/>
        </w:rPr>
        <w:t>t</w:t>
      </w:r>
      <w:r>
        <w:rPr>
          <w:color w:val="000000"/>
          <w:sz w:val="20"/>
          <w:szCs w:val="20"/>
        </w:rPr>
        <w:t xml:space="preserve"> out by the secretariat at the direction of the Chair of the CSC. The first template is for a letter to the member / liaison, to be sen</w:t>
      </w:r>
      <w:r>
        <w:rPr>
          <w:sz w:val="20"/>
          <w:szCs w:val="20"/>
        </w:rPr>
        <w:t>t</w:t>
      </w:r>
      <w:r>
        <w:rPr>
          <w:color w:val="000000"/>
          <w:sz w:val="20"/>
          <w:szCs w:val="20"/>
        </w:rPr>
        <w:t xml:space="preserve"> out after missing two consecutive meetings. The second template is for a letter to the appointing organization if the member/liaison has missed 3 consecutive meetings (according to the charter “</w:t>
      </w:r>
      <w:r>
        <w:rPr>
          <w:i/>
          <w:sz w:val="20"/>
          <w:szCs w:val="20"/>
        </w:rPr>
        <w:t>CSC appointees ……must not be absent for more than two consecutive meetings.”</w:t>
      </w:r>
      <w:r>
        <w:rPr>
          <w:sz w:val="20"/>
          <w:szCs w:val="20"/>
        </w:rPr>
        <w:t>)</w:t>
      </w:r>
    </w:p>
    <w:p w:rsidR="00D90F93" w:rsidRDefault="0015536B">
      <w:pPr>
        <w:ind w:left="720"/>
        <w:rPr>
          <w:rFonts w:ascii="Calibri" w:eastAsia="Calibri" w:hAnsi="Calibri" w:cs="Calibri"/>
          <w:color w:val="000000"/>
        </w:rPr>
      </w:pPr>
      <w:r>
        <w:rPr>
          <w:sz w:val="20"/>
          <w:szCs w:val="20"/>
        </w:rPr>
        <w:t>The third letter is to all appointing organizations to inform them about the attendance record of their appointee.</w:t>
      </w:r>
    </w:p>
    <w:p w:rsidR="00D90F93" w:rsidRDefault="00D90F93">
      <w:pPr>
        <w:ind w:left="720"/>
        <w:rPr>
          <w:color w:val="000000"/>
          <w:sz w:val="20"/>
          <w:szCs w:val="20"/>
        </w:rPr>
      </w:pPr>
    </w:p>
    <w:p w:rsidR="00D90F93" w:rsidRPr="00D2248E" w:rsidRDefault="0015536B">
      <w:pPr>
        <w:ind w:left="720"/>
        <w:rPr>
          <w:b/>
          <w:bCs/>
          <w:i/>
          <w:iCs/>
          <w:color w:val="000000"/>
          <w:sz w:val="20"/>
          <w:szCs w:val="20"/>
        </w:rPr>
      </w:pPr>
      <w:r w:rsidRPr="00D2248E">
        <w:rPr>
          <w:b/>
          <w:bCs/>
          <w:i/>
          <w:iCs/>
          <w:color w:val="000000"/>
          <w:sz w:val="20"/>
          <w:szCs w:val="20"/>
        </w:rPr>
        <w:t xml:space="preserve">c) Skills and expertise overview. </w:t>
      </w:r>
    </w:p>
    <w:p w:rsidR="00D90F93" w:rsidRDefault="0015536B">
      <w:pPr>
        <w:ind w:left="720"/>
        <w:rPr>
          <w:color w:val="000000"/>
          <w:sz w:val="20"/>
          <w:szCs w:val="20"/>
        </w:rPr>
      </w:pPr>
      <w:r>
        <w:rPr>
          <w:color w:val="000000"/>
          <w:sz w:val="20"/>
          <w:szCs w:val="20"/>
        </w:rPr>
        <w:t>Included in the background documentation final version of the skills and expertise overview matrix. This document has been circulated on list before and this is final update. For adoption by the CSC. If adopted next step is to fill in the table.</w:t>
      </w:r>
    </w:p>
    <w:p w:rsidR="00D90F93" w:rsidRDefault="00D90F93">
      <w:pPr>
        <w:ind w:left="720"/>
        <w:rPr>
          <w:color w:val="000000"/>
          <w:sz w:val="20"/>
          <w:szCs w:val="20"/>
        </w:rPr>
      </w:pPr>
    </w:p>
    <w:p w:rsidR="00D90F93" w:rsidRPr="00B93C74" w:rsidRDefault="0015536B">
      <w:pPr>
        <w:ind w:left="720"/>
        <w:rPr>
          <w:b/>
          <w:bCs/>
          <w:sz w:val="20"/>
          <w:szCs w:val="20"/>
        </w:rPr>
      </w:pPr>
      <w:r w:rsidRPr="00B93C74">
        <w:rPr>
          <w:b/>
          <w:bCs/>
          <w:sz w:val="20"/>
          <w:szCs w:val="20"/>
        </w:rPr>
        <w:t>Action</w:t>
      </w:r>
      <w:r w:rsidR="00B93C74" w:rsidRPr="00B93C74">
        <w:rPr>
          <w:b/>
          <w:bCs/>
          <w:sz w:val="20"/>
          <w:szCs w:val="20"/>
        </w:rPr>
        <w:t xml:space="preserve"> 03 30-052019: Full CSC to f</w:t>
      </w:r>
      <w:r w:rsidRPr="00B93C74">
        <w:rPr>
          <w:b/>
          <w:bCs/>
          <w:sz w:val="20"/>
          <w:szCs w:val="20"/>
        </w:rPr>
        <w:t>ill out skill matrix</w:t>
      </w:r>
      <w:r w:rsidR="00B93C74" w:rsidRPr="00B93C74">
        <w:rPr>
          <w:b/>
          <w:bCs/>
          <w:sz w:val="20"/>
          <w:szCs w:val="20"/>
        </w:rPr>
        <w:t xml:space="preserve"> as adopted. Secretariat to circulate reminder.</w:t>
      </w:r>
      <w:r w:rsidRPr="00B93C74">
        <w:rPr>
          <w:b/>
          <w:bCs/>
          <w:sz w:val="20"/>
          <w:szCs w:val="20"/>
        </w:rPr>
        <w:t xml:space="preserve"> </w:t>
      </w:r>
    </w:p>
    <w:p w:rsidR="00D90F93" w:rsidRDefault="00D90F93">
      <w:pPr>
        <w:ind w:left="720"/>
        <w:rPr>
          <w:sz w:val="20"/>
          <w:szCs w:val="20"/>
        </w:rPr>
      </w:pPr>
    </w:p>
    <w:p w:rsidR="00D90F93" w:rsidRPr="00D2248E" w:rsidRDefault="0015536B">
      <w:pPr>
        <w:ind w:left="720"/>
        <w:rPr>
          <w:b/>
          <w:bCs/>
          <w:i/>
          <w:iCs/>
          <w:color w:val="000000"/>
          <w:sz w:val="20"/>
          <w:szCs w:val="20"/>
        </w:rPr>
      </w:pPr>
      <w:r w:rsidRPr="00D2248E">
        <w:rPr>
          <w:b/>
          <w:bCs/>
          <w:i/>
          <w:iCs/>
          <w:color w:val="000000"/>
          <w:sz w:val="20"/>
          <w:szCs w:val="20"/>
        </w:rPr>
        <w:t>d) Induction Program New Members and Liaisons.</w:t>
      </w:r>
    </w:p>
    <w:p w:rsidR="00D90F93" w:rsidRDefault="0015536B">
      <w:pPr>
        <w:ind w:left="720"/>
        <w:rPr>
          <w:color w:val="000000"/>
          <w:sz w:val="20"/>
          <w:szCs w:val="20"/>
        </w:rPr>
      </w:pPr>
      <w:r>
        <w:rPr>
          <w:color w:val="000000"/>
          <w:sz w:val="20"/>
          <w:szCs w:val="20"/>
        </w:rPr>
        <w:t xml:space="preserve">Included in background material slide deck for induction purposes. </w:t>
      </w:r>
    </w:p>
    <w:p w:rsidR="00D90F93" w:rsidRDefault="0015536B">
      <w:pPr>
        <w:ind w:left="720"/>
        <w:rPr>
          <w:color w:val="000000"/>
          <w:sz w:val="20"/>
          <w:szCs w:val="20"/>
        </w:rPr>
      </w:pPr>
      <w:r>
        <w:rPr>
          <w:color w:val="000000"/>
          <w:sz w:val="20"/>
          <w:szCs w:val="20"/>
        </w:rPr>
        <w:t>Proposed way for induction of new appointees is to invite them to a webinar when they have been selected but before they take their seat on the CSC (most likely this will be in September, if feasible before the CSC September meeting).</w:t>
      </w:r>
    </w:p>
    <w:p w:rsidR="00D90F93" w:rsidRDefault="0015536B">
      <w:pPr>
        <w:ind w:left="720"/>
        <w:rPr>
          <w:color w:val="000000"/>
          <w:sz w:val="20"/>
          <w:szCs w:val="20"/>
        </w:rPr>
      </w:pPr>
      <w:r>
        <w:rPr>
          <w:color w:val="000000"/>
          <w:sz w:val="20"/>
          <w:szCs w:val="20"/>
        </w:rPr>
        <w:t>This webinar will focus on the practices of the CSC, the PTI Report and related CSC Findings, the SLA change mechanism and documentation, and the Remedial Action Procedure. The webinar will be provided by the secretariat.</w:t>
      </w:r>
    </w:p>
    <w:p w:rsidR="00D90F93" w:rsidRDefault="002D0664">
      <w:pPr>
        <w:ind w:left="720"/>
        <w:rPr>
          <w:color w:val="000000"/>
          <w:sz w:val="20"/>
          <w:szCs w:val="20"/>
        </w:rPr>
      </w:pPr>
      <w:r>
        <w:rPr>
          <w:color w:val="000000"/>
          <w:sz w:val="20"/>
          <w:szCs w:val="20"/>
        </w:rPr>
        <w:t xml:space="preserve">Action </w:t>
      </w:r>
      <w:r w:rsidR="0015536B">
        <w:rPr>
          <w:color w:val="000000"/>
          <w:sz w:val="20"/>
          <w:szCs w:val="20"/>
        </w:rPr>
        <w:t xml:space="preserve">The slide deck will be posted on the CSC web-site as reference </w:t>
      </w:r>
      <w:proofErr w:type="gramStart"/>
      <w:r w:rsidR="0015536B">
        <w:rPr>
          <w:color w:val="000000"/>
          <w:sz w:val="20"/>
          <w:szCs w:val="20"/>
        </w:rPr>
        <w:t>material, and</w:t>
      </w:r>
      <w:proofErr w:type="gramEnd"/>
      <w:r w:rsidR="0015536B">
        <w:rPr>
          <w:color w:val="000000"/>
          <w:sz w:val="20"/>
          <w:szCs w:val="20"/>
        </w:rPr>
        <w:t xml:space="preserve"> updated at least once a year.</w:t>
      </w:r>
    </w:p>
    <w:p w:rsidR="00D90F93" w:rsidRDefault="00D90F93">
      <w:pPr>
        <w:ind w:left="720"/>
        <w:rPr>
          <w:sz w:val="20"/>
          <w:szCs w:val="20"/>
        </w:rPr>
      </w:pPr>
    </w:p>
    <w:p w:rsidR="00D90F93" w:rsidRDefault="0015536B">
      <w:pPr>
        <w:ind w:left="720"/>
        <w:rPr>
          <w:sz w:val="20"/>
          <w:szCs w:val="20"/>
        </w:rPr>
      </w:pPr>
      <w:r>
        <w:rPr>
          <w:sz w:val="20"/>
          <w:szCs w:val="20"/>
        </w:rPr>
        <w:t>Brett comment:</w:t>
      </w:r>
    </w:p>
    <w:p w:rsidR="00D90F93" w:rsidRDefault="0015536B">
      <w:pPr>
        <w:ind w:left="720"/>
        <w:rPr>
          <w:sz w:val="20"/>
          <w:szCs w:val="20"/>
        </w:rPr>
      </w:pPr>
      <w:r>
        <w:rPr>
          <w:sz w:val="20"/>
          <w:szCs w:val="20"/>
        </w:rPr>
        <w:t>Background. perspective introduction material, by the time selected fully superfluous</w:t>
      </w:r>
    </w:p>
    <w:p w:rsidR="00D90F93" w:rsidRDefault="0015536B">
      <w:pPr>
        <w:ind w:left="720"/>
        <w:rPr>
          <w:sz w:val="20"/>
          <w:szCs w:val="20"/>
        </w:rPr>
      </w:pPr>
      <w:r>
        <w:rPr>
          <w:sz w:val="20"/>
          <w:szCs w:val="20"/>
        </w:rPr>
        <w:t>Good and worth</w:t>
      </w:r>
      <w:r w:rsidR="00D2248E">
        <w:rPr>
          <w:sz w:val="20"/>
          <w:szCs w:val="20"/>
        </w:rPr>
        <w:t>while</w:t>
      </w:r>
      <w:r>
        <w:rPr>
          <w:sz w:val="20"/>
          <w:szCs w:val="20"/>
        </w:rPr>
        <w:t xml:space="preserve"> as reminder </w:t>
      </w:r>
    </w:p>
    <w:p w:rsidR="00D90F93" w:rsidRDefault="00D90F93">
      <w:pPr>
        <w:ind w:left="720"/>
        <w:rPr>
          <w:sz w:val="20"/>
          <w:szCs w:val="20"/>
        </w:rPr>
      </w:pPr>
    </w:p>
    <w:p w:rsidR="00D90F93" w:rsidRDefault="00D2248E">
      <w:pPr>
        <w:ind w:left="720"/>
        <w:rPr>
          <w:sz w:val="20"/>
          <w:szCs w:val="20"/>
        </w:rPr>
      </w:pPr>
      <w:r>
        <w:rPr>
          <w:sz w:val="20"/>
          <w:szCs w:val="20"/>
        </w:rPr>
        <w:t>Decision on all documents</w:t>
      </w:r>
    </w:p>
    <w:p w:rsidR="00D2248E" w:rsidRDefault="00D2248E">
      <w:pPr>
        <w:rPr>
          <w:sz w:val="20"/>
          <w:szCs w:val="20"/>
        </w:rPr>
      </w:pPr>
    </w:p>
    <w:p w:rsidR="00D2248E" w:rsidRDefault="00D2248E" w:rsidP="002D0664">
      <w:pPr>
        <w:ind w:left="720"/>
        <w:rPr>
          <w:sz w:val="20"/>
          <w:szCs w:val="20"/>
        </w:rPr>
      </w:pPr>
      <w:r w:rsidRPr="002D0664">
        <w:rPr>
          <w:b/>
          <w:bCs/>
          <w:sz w:val="20"/>
          <w:szCs w:val="20"/>
        </w:rPr>
        <w:t xml:space="preserve">Decision 04 30-052019: The CSC adopted </w:t>
      </w:r>
      <w:proofErr w:type="gramStart"/>
      <w:r w:rsidRPr="002D0664">
        <w:rPr>
          <w:b/>
          <w:bCs/>
          <w:sz w:val="20"/>
          <w:szCs w:val="20"/>
        </w:rPr>
        <w:t>unanimously  all</w:t>
      </w:r>
      <w:proofErr w:type="gramEnd"/>
      <w:r w:rsidRPr="002D0664">
        <w:rPr>
          <w:b/>
          <w:bCs/>
          <w:sz w:val="20"/>
          <w:szCs w:val="20"/>
        </w:rPr>
        <w:t xml:space="preserve"> measures to implement recommendations CSC Effectiveness review team</w:t>
      </w:r>
      <w:r>
        <w:rPr>
          <w:sz w:val="20"/>
          <w:szCs w:val="20"/>
        </w:rPr>
        <w:t xml:space="preserve">. </w:t>
      </w:r>
    </w:p>
    <w:p w:rsidR="00D90F93" w:rsidRDefault="0015536B" w:rsidP="00D2248E">
      <w:pPr>
        <w:ind w:left="720"/>
        <w:rPr>
          <w:sz w:val="20"/>
          <w:szCs w:val="20"/>
        </w:rPr>
      </w:pPr>
      <w:r>
        <w:rPr>
          <w:sz w:val="20"/>
          <w:szCs w:val="20"/>
        </w:rPr>
        <w:t>Refere</w:t>
      </w:r>
      <w:r w:rsidR="00D2248E">
        <w:rPr>
          <w:sz w:val="20"/>
          <w:szCs w:val="20"/>
        </w:rPr>
        <w:t>n</w:t>
      </w:r>
      <w:r>
        <w:rPr>
          <w:sz w:val="20"/>
          <w:szCs w:val="20"/>
        </w:rPr>
        <w:t>ce on wiki space</w:t>
      </w:r>
    </w:p>
    <w:p w:rsidR="00D90F93" w:rsidRDefault="00D90F93">
      <w:pPr>
        <w:rPr>
          <w:sz w:val="20"/>
          <w:szCs w:val="20"/>
        </w:rPr>
      </w:pPr>
    </w:p>
    <w:p w:rsidR="00D90F93" w:rsidRDefault="00D90F93">
      <w:pPr>
        <w:rPr>
          <w:sz w:val="20"/>
          <w:szCs w:val="20"/>
        </w:rPr>
      </w:pPr>
    </w:p>
    <w:p w:rsidR="00D90F93" w:rsidRDefault="0015536B">
      <w:pPr>
        <w:ind w:left="720"/>
        <w:rPr>
          <w:sz w:val="20"/>
          <w:szCs w:val="20"/>
        </w:rPr>
      </w:pPr>
      <w:r>
        <w:rPr>
          <w:sz w:val="20"/>
          <w:szCs w:val="20"/>
        </w:rPr>
        <w:t xml:space="preserve"> </w:t>
      </w:r>
    </w:p>
    <w:p w:rsidR="00D90F93" w:rsidRDefault="0015536B">
      <w:pPr>
        <w:rPr>
          <w:b/>
          <w:sz w:val="20"/>
          <w:szCs w:val="20"/>
        </w:rPr>
      </w:pPr>
      <w:r>
        <w:rPr>
          <w:b/>
          <w:sz w:val="20"/>
          <w:szCs w:val="20"/>
        </w:rPr>
        <w:t>6. IFRT Update</w:t>
      </w:r>
    </w:p>
    <w:p w:rsidR="00D90F93" w:rsidRDefault="00D90F93">
      <w:pPr>
        <w:rPr>
          <w:b/>
          <w:sz w:val="20"/>
          <w:szCs w:val="20"/>
        </w:rPr>
      </w:pPr>
    </w:p>
    <w:p w:rsidR="00D90F93" w:rsidRDefault="0015536B">
      <w:pPr>
        <w:rPr>
          <w:sz w:val="20"/>
          <w:szCs w:val="20"/>
        </w:rPr>
      </w:pPr>
      <w:r>
        <w:rPr>
          <w:sz w:val="20"/>
          <w:szCs w:val="20"/>
        </w:rPr>
        <w:t>Chairs update:</w:t>
      </w:r>
      <w:r w:rsidR="002D0664">
        <w:rPr>
          <w:sz w:val="20"/>
          <w:szCs w:val="20"/>
        </w:rPr>
        <w:t xml:space="preserve"> </w:t>
      </w:r>
      <w:r>
        <w:rPr>
          <w:sz w:val="20"/>
          <w:szCs w:val="20"/>
        </w:rPr>
        <w:t>Pre council meeting.</w:t>
      </w:r>
    </w:p>
    <w:p w:rsidR="00D90F93" w:rsidRDefault="0015536B">
      <w:pPr>
        <w:rPr>
          <w:sz w:val="20"/>
          <w:szCs w:val="20"/>
        </w:rPr>
      </w:pPr>
      <w:proofErr w:type="spellStart"/>
      <w:r>
        <w:rPr>
          <w:sz w:val="20"/>
          <w:szCs w:val="20"/>
        </w:rPr>
        <w:t>ccNSO</w:t>
      </w:r>
      <w:proofErr w:type="spellEnd"/>
      <w:r>
        <w:rPr>
          <w:sz w:val="20"/>
          <w:szCs w:val="20"/>
        </w:rPr>
        <w:t xml:space="preserve"> perspective: 3 candidates through selection process,</w:t>
      </w:r>
      <w:r w:rsidR="00606F53">
        <w:rPr>
          <w:sz w:val="20"/>
          <w:szCs w:val="20"/>
        </w:rPr>
        <w:t xml:space="preserve"> </w:t>
      </w:r>
      <w:r>
        <w:rPr>
          <w:sz w:val="20"/>
          <w:szCs w:val="20"/>
        </w:rPr>
        <w:t>all from ccTLD members</w:t>
      </w:r>
    </w:p>
    <w:p w:rsidR="00D90F93" w:rsidRDefault="00D90F93">
      <w:pPr>
        <w:rPr>
          <w:sz w:val="20"/>
          <w:szCs w:val="20"/>
        </w:rPr>
      </w:pPr>
    </w:p>
    <w:p w:rsidR="00D90F93" w:rsidRDefault="0015536B">
      <w:pPr>
        <w:rPr>
          <w:sz w:val="20"/>
          <w:szCs w:val="20"/>
        </w:rPr>
      </w:pPr>
      <w:r>
        <w:rPr>
          <w:sz w:val="20"/>
          <w:szCs w:val="20"/>
        </w:rPr>
        <w:t>Informal objection, no formal objection. Or clarity on mandate.</w:t>
      </w:r>
    </w:p>
    <w:p w:rsidR="00D90F93" w:rsidRDefault="0015536B">
      <w:pPr>
        <w:rPr>
          <w:sz w:val="20"/>
          <w:szCs w:val="20"/>
        </w:rPr>
      </w:pPr>
      <w:proofErr w:type="spellStart"/>
      <w:r>
        <w:rPr>
          <w:sz w:val="20"/>
          <w:szCs w:val="20"/>
        </w:rPr>
        <w:t>ccNS</w:t>
      </w:r>
      <w:r w:rsidR="002D0664">
        <w:rPr>
          <w:sz w:val="20"/>
          <w:szCs w:val="20"/>
        </w:rPr>
        <w:t>O</w:t>
      </w:r>
      <w:proofErr w:type="spellEnd"/>
      <w:r>
        <w:rPr>
          <w:sz w:val="20"/>
          <w:szCs w:val="20"/>
        </w:rPr>
        <w:t xml:space="preserve"> pressing on actors</w:t>
      </w:r>
      <w:r w:rsidR="002D0664">
        <w:rPr>
          <w:sz w:val="20"/>
          <w:szCs w:val="20"/>
        </w:rPr>
        <w:t xml:space="preserve">. </w:t>
      </w:r>
      <w:r>
        <w:rPr>
          <w:sz w:val="20"/>
          <w:szCs w:val="20"/>
        </w:rPr>
        <w:t>Need to have a Bylaw change, problem will get worse.</w:t>
      </w:r>
    </w:p>
    <w:p w:rsidR="00D90F93" w:rsidRDefault="00D90F93">
      <w:pPr>
        <w:rPr>
          <w:sz w:val="20"/>
          <w:szCs w:val="20"/>
        </w:rPr>
      </w:pPr>
    </w:p>
    <w:p w:rsidR="00D90F93" w:rsidRDefault="0015536B">
      <w:pPr>
        <w:rPr>
          <w:sz w:val="20"/>
          <w:szCs w:val="20"/>
        </w:rPr>
      </w:pPr>
      <w:r>
        <w:rPr>
          <w:sz w:val="20"/>
          <w:szCs w:val="20"/>
        </w:rPr>
        <w:t xml:space="preserve">Amy: Email Katrina </w:t>
      </w:r>
      <w:proofErr w:type="spellStart"/>
      <w:r>
        <w:rPr>
          <w:sz w:val="20"/>
          <w:szCs w:val="20"/>
        </w:rPr>
        <w:t>Sataki</w:t>
      </w:r>
      <w:proofErr w:type="spellEnd"/>
      <w:r w:rsidR="002D0664">
        <w:rPr>
          <w:sz w:val="20"/>
          <w:szCs w:val="20"/>
        </w:rPr>
        <w:t xml:space="preserve">. </w:t>
      </w:r>
      <w:r>
        <w:rPr>
          <w:sz w:val="20"/>
          <w:szCs w:val="20"/>
        </w:rPr>
        <w:t xml:space="preserve">Affirmation by GAC, SSAC and </w:t>
      </w:r>
      <w:proofErr w:type="spellStart"/>
      <w:r>
        <w:rPr>
          <w:sz w:val="20"/>
          <w:szCs w:val="20"/>
        </w:rPr>
        <w:t>RyS</w:t>
      </w:r>
      <w:r w:rsidR="00B93C74">
        <w:rPr>
          <w:sz w:val="20"/>
          <w:szCs w:val="20"/>
        </w:rPr>
        <w:t>G</w:t>
      </w:r>
      <w:proofErr w:type="spellEnd"/>
      <w:r w:rsidR="00B93C74">
        <w:rPr>
          <w:sz w:val="20"/>
          <w:szCs w:val="20"/>
        </w:rPr>
        <w:t xml:space="preserve">. </w:t>
      </w:r>
      <w:r>
        <w:rPr>
          <w:sz w:val="20"/>
          <w:szCs w:val="20"/>
        </w:rPr>
        <w:t>Deadline 31 May</w:t>
      </w:r>
    </w:p>
    <w:p w:rsidR="00D90F93" w:rsidRDefault="00D90F93">
      <w:pPr>
        <w:rPr>
          <w:sz w:val="20"/>
          <w:szCs w:val="20"/>
        </w:rPr>
      </w:pPr>
    </w:p>
    <w:p w:rsidR="00D90F93" w:rsidRDefault="0015536B">
      <w:pPr>
        <w:rPr>
          <w:sz w:val="20"/>
          <w:szCs w:val="20"/>
        </w:rPr>
      </w:pPr>
      <w:r>
        <w:rPr>
          <w:sz w:val="20"/>
          <w:szCs w:val="20"/>
        </w:rPr>
        <w:t>James: NCSG. Notice was sen</w:t>
      </w:r>
      <w:r w:rsidR="00034CAE">
        <w:rPr>
          <w:sz w:val="20"/>
          <w:szCs w:val="20"/>
        </w:rPr>
        <w:t>t</w:t>
      </w:r>
      <w:r>
        <w:rPr>
          <w:sz w:val="20"/>
          <w:szCs w:val="20"/>
        </w:rPr>
        <w:t xml:space="preserve"> to appointing </w:t>
      </w:r>
      <w:proofErr w:type="spellStart"/>
      <w:r>
        <w:rPr>
          <w:sz w:val="20"/>
          <w:szCs w:val="20"/>
        </w:rPr>
        <w:t>organisation</w:t>
      </w:r>
      <w:proofErr w:type="spellEnd"/>
    </w:p>
    <w:p w:rsidR="00D90F93" w:rsidRDefault="0015536B">
      <w:pPr>
        <w:rPr>
          <w:sz w:val="20"/>
          <w:szCs w:val="20"/>
        </w:rPr>
      </w:pPr>
      <w:r>
        <w:rPr>
          <w:sz w:val="20"/>
          <w:szCs w:val="20"/>
        </w:rPr>
        <w:t>Procedural</w:t>
      </w:r>
      <w:r w:rsidR="002D0664">
        <w:rPr>
          <w:sz w:val="20"/>
          <w:szCs w:val="20"/>
        </w:rPr>
        <w:t xml:space="preserve"> objection for discussion with GNSO Council</w:t>
      </w:r>
    </w:p>
    <w:p w:rsidR="00D90F93" w:rsidRDefault="00D90F93">
      <w:pPr>
        <w:rPr>
          <w:b/>
          <w:sz w:val="20"/>
          <w:szCs w:val="20"/>
        </w:rPr>
      </w:pPr>
    </w:p>
    <w:p w:rsidR="00D90F93" w:rsidRDefault="00D90F93">
      <w:pPr>
        <w:rPr>
          <w:b/>
          <w:sz w:val="20"/>
          <w:szCs w:val="20"/>
        </w:rPr>
      </w:pPr>
    </w:p>
    <w:p w:rsidR="00D90F93" w:rsidRDefault="0015536B">
      <w:pPr>
        <w:rPr>
          <w:b/>
          <w:sz w:val="20"/>
          <w:szCs w:val="20"/>
        </w:rPr>
      </w:pPr>
      <w:r>
        <w:rPr>
          <w:b/>
          <w:sz w:val="20"/>
          <w:szCs w:val="20"/>
        </w:rPr>
        <w:t>7. Status Travel Funding Request</w:t>
      </w:r>
    </w:p>
    <w:p w:rsidR="00D90F93" w:rsidRDefault="0015536B">
      <w:pPr>
        <w:rPr>
          <w:sz w:val="20"/>
          <w:szCs w:val="20"/>
        </w:rPr>
      </w:pPr>
      <w:r>
        <w:rPr>
          <w:sz w:val="20"/>
          <w:szCs w:val="20"/>
        </w:rPr>
        <w:t>Travel funding</w:t>
      </w:r>
      <w:r w:rsidR="002D0664">
        <w:rPr>
          <w:sz w:val="20"/>
          <w:szCs w:val="20"/>
        </w:rPr>
        <w:t xml:space="preserve"> not granted as requested. </w:t>
      </w:r>
    </w:p>
    <w:p w:rsidR="00D90F93" w:rsidRPr="00B93C74" w:rsidRDefault="00B93C74">
      <w:pPr>
        <w:rPr>
          <w:b/>
          <w:bCs/>
          <w:sz w:val="20"/>
          <w:szCs w:val="20"/>
        </w:rPr>
      </w:pPr>
      <w:r w:rsidRPr="00B93C74">
        <w:rPr>
          <w:b/>
          <w:bCs/>
          <w:sz w:val="20"/>
          <w:szCs w:val="20"/>
        </w:rPr>
        <w:t xml:space="preserve">Action 04 30-052019:  </w:t>
      </w:r>
      <w:r w:rsidR="0015536B" w:rsidRPr="00B93C74">
        <w:rPr>
          <w:b/>
          <w:bCs/>
          <w:sz w:val="20"/>
          <w:szCs w:val="20"/>
        </w:rPr>
        <w:t xml:space="preserve">CSC chair to </w:t>
      </w:r>
      <w:r w:rsidRPr="00B93C74">
        <w:rPr>
          <w:b/>
          <w:bCs/>
          <w:sz w:val="20"/>
          <w:szCs w:val="20"/>
        </w:rPr>
        <w:t>query issues with respect to (non-granting) travel funding request with relevant ICANN staff and Board members. Report back by July meeting.</w:t>
      </w:r>
    </w:p>
    <w:p w:rsidR="00D90F93" w:rsidRDefault="00D90F93">
      <w:pPr>
        <w:rPr>
          <w:b/>
          <w:sz w:val="20"/>
          <w:szCs w:val="20"/>
        </w:rPr>
      </w:pPr>
    </w:p>
    <w:p w:rsidR="00D90F93" w:rsidRDefault="00D90F93">
      <w:pPr>
        <w:rPr>
          <w:b/>
          <w:sz w:val="20"/>
          <w:szCs w:val="20"/>
        </w:rPr>
      </w:pPr>
    </w:p>
    <w:p w:rsidR="00D90F93" w:rsidRDefault="0015536B">
      <w:pPr>
        <w:rPr>
          <w:sz w:val="20"/>
          <w:szCs w:val="20"/>
        </w:rPr>
      </w:pPr>
      <w:r>
        <w:rPr>
          <w:b/>
          <w:sz w:val="20"/>
          <w:szCs w:val="20"/>
        </w:rPr>
        <w:t xml:space="preserve">8. CSC Member Selection Process </w:t>
      </w:r>
    </w:p>
    <w:p w:rsidR="00D90F93" w:rsidRDefault="0015536B">
      <w:pPr>
        <w:rPr>
          <w:sz w:val="20"/>
          <w:szCs w:val="20"/>
        </w:rPr>
      </w:pPr>
      <w:r>
        <w:rPr>
          <w:sz w:val="20"/>
          <w:szCs w:val="20"/>
        </w:rPr>
        <w:t xml:space="preserve">Appointing </w:t>
      </w:r>
      <w:proofErr w:type="spellStart"/>
      <w:r>
        <w:rPr>
          <w:sz w:val="20"/>
          <w:szCs w:val="20"/>
        </w:rPr>
        <w:t>organisations</w:t>
      </w:r>
      <w:proofErr w:type="spellEnd"/>
      <w:r w:rsidR="002D0664">
        <w:rPr>
          <w:sz w:val="20"/>
          <w:szCs w:val="20"/>
        </w:rPr>
        <w:t xml:space="preserve"> are to be informed shortly</w:t>
      </w:r>
      <w:r>
        <w:rPr>
          <w:sz w:val="20"/>
          <w:szCs w:val="20"/>
        </w:rPr>
        <w:t>.</w:t>
      </w:r>
    </w:p>
    <w:p w:rsidR="00D90F93" w:rsidRDefault="00D90F93">
      <w:pPr>
        <w:rPr>
          <w:sz w:val="20"/>
          <w:szCs w:val="20"/>
        </w:rPr>
      </w:pPr>
    </w:p>
    <w:p w:rsidR="00D90F93" w:rsidRDefault="0015536B">
      <w:pPr>
        <w:spacing w:after="200" w:line="276" w:lineRule="auto"/>
        <w:rPr>
          <w:b/>
          <w:color w:val="000000"/>
          <w:sz w:val="20"/>
          <w:szCs w:val="20"/>
        </w:rPr>
      </w:pPr>
      <w:r>
        <w:rPr>
          <w:b/>
          <w:color w:val="000000"/>
          <w:sz w:val="20"/>
          <w:szCs w:val="20"/>
        </w:rPr>
        <w:t>9. Next Meeting: 14 June 2019, 18:00-19:30 UTC (Alternative: 17 June 2019, 18:00-19:30 UTC)</w:t>
      </w:r>
    </w:p>
    <w:p w:rsidR="00D90F93" w:rsidRDefault="002D0664">
      <w:pPr>
        <w:spacing w:after="200" w:line="276" w:lineRule="auto"/>
        <w:rPr>
          <w:b/>
          <w:sz w:val="20"/>
          <w:szCs w:val="20"/>
        </w:rPr>
      </w:pPr>
      <w:r>
        <w:rPr>
          <w:b/>
          <w:sz w:val="20"/>
          <w:szCs w:val="20"/>
        </w:rPr>
        <w:lastRenderedPageBreak/>
        <w:t>Action</w:t>
      </w:r>
      <w:r w:rsidR="00B93C74">
        <w:rPr>
          <w:b/>
          <w:sz w:val="20"/>
          <w:szCs w:val="20"/>
        </w:rPr>
        <w:t xml:space="preserve"> 05 30-052019: </w:t>
      </w:r>
      <w:r>
        <w:rPr>
          <w:b/>
          <w:sz w:val="20"/>
          <w:szCs w:val="20"/>
        </w:rPr>
        <w:t xml:space="preserve"> </w:t>
      </w:r>
      <w:r w:rsidR="0015536B">
        <w:rPr>
          <w:b/>
          <w:sz w:val="20"/>
          <w:szCs w:val="20"/>
        </w:rPr>
        <w:t>S</w:t>
      </w:r>
      <w:r w:rsidR="00B93C74">
        <w:rPr>
          <w:b/>
          <w:sz w:val="20"/>
          <w:szCs w:val="20"/>
        </w:rPr>
        <w:t>ecretariat to circulate</w:t>
      </w:r>
      <w:r w:rsidR="0015536B">
        <w:rPr>
          <w:b/>
          <w:sz w:val="20"/>
          <w:szCs w:val="20"/>
        </w:rPr>
        <w:t xml:space="preserve"> Doodl</w:t>
      </w:r>
      <w:r>
        <w:rPr>
          <w:b/>
          <w:sz w:val="20"/>
          <w:szCs w:val="20"/>
        </w:rPr>
        <w:t xml:space="preserve">e poll </w:t>
      </w:r>
      <w:r w:rsidR="0015536B">
        <w:rPr>
          <w:b/>
          <w:sz w:val="20"/>
          <w:szCs w:val="20"/>
        </w:rPr>
        <w:t xml:space="preserve">for meeting in week </w:t>
      </w:r>
      <w:r w:rsidR="00B93C74">
        <w:rPr>
          <w:b/>
          <w:sz w:val="20"/>
          <w:szCs w:val="20"/>
        </w:rPr>
        <w:t xml:space="preserve">of </w:t>
      </w:r>
      <w:r w:rsidR="0015536B">
        <w:rPr>
          <w:b/>
          <w:sz w:val="20"/>
          <w:szCs w:val="20"/>
        </w:rPr>
        <w:t>10 June</w:t>
      </w:r>
      <w:r>
        <w:rPr>
          <w:b/>
          <w:sz w:val="20"/>
          <w:szCs w:val="20"/>
        </w:rPr>
        <w:t>.</w:t>
      </w:r>
    </w:p>
    <w:p w:rsidR="00D90F93" w:rsidRDefault="0015536B">
      <w:pPr>
        <w:spacing w:after="200" w:line="276" w:lineRule="auto"/>
        <w:rPr>
          <w:bCs/>
          <w:sz w:val="20"/>
          <w:szCs w:val="20"/>
        </w:rPr>
      </w:pPr>
      <w:r w:rsidRPr="002D0664">
        <w:rPr>
          <w:bCs/>
          <w:sz w:val="20"/>
          <w:szCs w:val="20"/>
        </w:rPr>
        <w:t>Marrakesh, no in person meeting, nor scheduled meeting</w:t>
      </w:r>
    </w:p>
    <w:p w:rsidR="002D0664" w:rsidRPr="002D0664" w:rsidRDefault="002D0664">
      <w:pPr>
        <w:spacing w:after="200" w:line="276" w:lineRule="auto"/>
        <w:rPr>
          <w:bCs/>
          <w:sz w:val="20"/>
          <w:szCs w:val="20"/>
        </w:rPr>
      </w:pPr>
    </w:p>
    <w:p w:rsidR="00D90F93" w:rsidRDefault="0015536B">
      <w:pPr>
        <w:spacing w:after="200" w:line="276" w:lineRule="auto"/>
        <w:rPr>
          <w:b/>
          <w:color w:val="000000"/>
          <w:sz w:val="20"/>
          <w:szCs w:val="20"/>
        </w:rPr>
      </w:pPr>
      <w:r>
        <w:rPr>
          <w:b/>
          <w:color w:val="000000"/>
          <w:sz w:val="20"/>
          <w:szCs w:val="20"/>
        </w:rPr>
        <w:t>10. AOB</w:t>
      </w:r>
    </w:p>
    <w:p w:rsidR="00D90F93" w:rsidRPr="002D0664" w:rsidRDefault="0015536B">
      <w:pPr>
        <w:spacing w:after="200" w:line="276" w:lineRule="auto"/>
        <w:rPr>
          <w:bCs/>
          <w:sz w:val="20"/>
          <w:szCs w:val="20"/>
        </w:rPr>
      </w:pPr>
      <w:r w:rsidRPr="002D0664">
        <w:rPr>
          <w:bCs/>
          <w:sz w:val="20"/>
          <w:szCs w:val="20"/>
        </w:rPr>
        <w:t>None</w:t>
      </w:r>
    </w:p>
    <w:p w:rsidR="00D90F93" w:rsidRPr="002D0664" w:rsidRDefault="0015536B">
      <w:pPr>
        <w:spacing w:after="200" w:line="276" w:lineRule="auto"/>
        <w:rPr>
          <w:b/>
          <w:color w:val="000000"/>
          <w:sz w:val="20"/>
          <w:szCs w:val="20"/>
        </w:rPr>
      </w:pPr>
      <w:r>
        <w:rPr>
          <w:b/>
          <w:color w:val="000000"/>
          <w:sz w:val="20"/>
          <w:szCs w:val="20"/>
        </w:rPr>
        <w:t>11. Adjour</w:t>
      </w:r>
      <w:r w:rsidR="002D0664">
        <w:rPr>
          <w:b/>
          <w:color w:val="000000"/>
          <w:sz w:val="20"/>
          <w:szCs w:val="20"/>
        </w:rPr>
        <w:t xml:space="preserve">n at </w:t>
      </w:r>
      <w:r w:rsidR="002D0664">
        <w:rPr>
          <w:b/>
          <w:sz w:val="20"/>
          <w:szCs w:val="20"/>
        </w:rPr>
        <w:t>19</w:t>
      </w:r>
      <w:r>
        <w:rPr>
          <w:b/>
          <w:sz w:val="20"/>
          <w:szCs w:val="20"/>
        </w:rPr>
        <w:t>.35</w:t>
      </w:r>
      <w:r w:rsidR="002D0664">
        <w:rPr>
          <w:b/>
          <w:sz w:val="20"/>
          <w:szCs w:val="20"/>
        </w:rPr>
        <w:t xml:space="preserve"> UTC</w:t>
      </w:r>
    </w:p>
    <w:p w:rsidR="00D90F93" w:rsidRDefault="00D90F93">
      <w:pPr>
        <w:spacing w:after="200" w:line="276" w:lineRule="auto"/>
        <w:rPr>
          <w:b/>
          <w:sz w:val="20"/>
          <w:szCs w:val="20"/>
        </w:rPr>
      </w:pPr>
    </w:p>
    <w:sectPr w:rsidR="00D90F93">
      <w:headerReference w:type="default" r:id="rId10"/>
      <w:pgSz w:w="12240" w:h="15840"/>
      <w:pgMar w:top="864" w:right="1440" w:bottom="1440" w:left="1440"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00C" w:rsidRDefault="002C500C">
      <w:r>
        <w:separator/>
      </w:r>
    </w:p>
  </w:endnote>
  <w:endnote w:type="continuationSeparator" w:id="0">
    <w:p w:rsidR="002C500C" w:rsidRDefault="002C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00C" w:rsidRDefault="002C500C">
      <w:r>
        <w:separator/>
      </w:r>
    </w:p>
  </w:footnote>
  <w:footnote w:type="continuationSeparator" w:id="0">
    <w:p w:rsidR="002C500C" w:rsidRDefault="002C5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F93" w:rsidRDefault="0015536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C512CF">
      <w:rPr>
        <w:noProof/>
        <w:color w:val="000000"/>
      </w:rPr>
      <w:t>2</w:t>
    </w:r>
    <w:r>
      <w:rPr>
        <w:color w:val="000000"/>
      </w:rPr>
      <w:fldChar w:fldCharType="end"/>
    </w:r>
  </w:p>
  <w:p w:rsidR="00D90F93" w:rsidRDefault="00D90F9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B0B64"/>
    <w:multiLevelType w:val="hybridMultilevel"/>
    <w:tmpl w:val="4ED80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F21CFC"/>
    <w:multiLevelType w:val="hybridMultilevel"/>
    <w:tmpl w:val="2CCC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8E0038"/>
    <w:multiLevelType w:val="hybridMultilevel"/>
    <w:tmpl w:val="0216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F93"/>
    <w:rsid w:val="00034CAE"/>
    <w:rsid w:val="00086204"/>
    <w:rsid w:val="0015536B"/>
    <w:rsid w:val="002C500C"/>
    <w:rsid w:val="002D0664"/>
    <w:rsid w:val="003220E7"/>
    <w:rsid w:val="00582E21"/>
    <w:rsid w:val="00606F53"/>
    <w:rsid w:val="007B0379"/>
    <w:rsid w:val="00AA7C36"/>
    <w:rsid w:val="00B93C74"/>
    <w:rsid w:val="00C512CF"/>
    <w:rsid w:val="00D2248E"/>
    <w:rsid w:val="00D90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90B2E9"/>
  <w15:docId w15:val="{5E54D501-D6D8-3048-B83E-360C466D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ListParagraph">
    <w:name w:val="List Paragraph"/>
    <w:basedOn w:val="Normal"/>
    <w:uiPriority w:val="34"/>
    <w:qFormat/>
    <w:rsid w:val="00322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root-zone-lgr-2015-06-21-en" TargetMode="External"/><Relationship Id="rId3" Type="http://schemas.openxmlformats.org/officeDocument/2006/relationships/settings" Target="settings.xml"/><Relationship Id="rId7" Type="http://schemas.openxmlformats.org/officeDocument/2006/relationships/hyperlink" Target="https://pti.icann.org/iana-naming-function-services-service-level-agree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cann.org/en/system/files/files/guideline-csc-practices-24mar1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Ria Otanes</cp:lastModifiedBy>
  <cp:revision>5</cp:revision>
  <dcterms:created xsi:type="dcterms:W3CDTF">2019-05-27T15:25:00Z</dcterms:created>
  <dcterms:modified xsi:type="dcterms:W3CDTF">2019-05-28T15:56:00Z</dcterms:modified>
</cp:coreProperties>
</file>