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09C" w:rsidRDefault="004C109C" w:rsidP="004C109C">
      <w:pPr>
        <w:jc w:val="center"/>
        <w:rPr>
          <w:rFonts w:cstheme="minorHAnsi"/>
          <w:b/>
          <w:bCs/>
          <w:color w:val="202124"/>
          <w:sz w:val="24"/>
          <w:szCs w:val="24"/>
          <w:shd w:val="clear" w:color="auto" w:fill="FFFFFF"/>
        </w:rPr>
      </w:pPr>
    </w:p>
    <w:p w:rsidR="004C109C" w:rsidRDefault="004C109C" w:rsidP="004C109C">
      <w:pPr>
        <w:jc w:val="center"/>
        <w:rPr>
          <w:rFonts w:cstheme="minorHAnsi"/>
          <w:b/>
          <w:bCs/>
          <w:color w:val="202124"/>
          <w:sz w:val="24"/>
          <w:szCs w:val="24"/>
          <w:shd w:val="clear" w:color="auto" w:fill="FFFFFF"/>
        </w:rPr>
      </w:pPr>
    </w:p>
    <w:p w:rsidR="004C109C" w:rsidRDefault="004C109C" w:rsidP="004C109C">
      <w:pPr>
        <w:jc w:val="center"/>
        <w:rPr>
          <w:rFonts w:cstheme="minorHAnsi"/>
          <w:b/>
          <w:bCs/>
          <w:color w:val="202124"/>
          <w:sz w:val="24"/>
          <w:szCs w:val="24"/>
          <w:shd w:val="clear" w:color="auto" w:fill="FFFFFF"/>
        </w:rPr>
      </w:pPr>
      <w:r>
        <w:rPr>
          <w:rFonts w:cstheme="minorHAnsi"/>
          <w:b/>
          <w:bCs/>
          <w:color w:val="202124"/>
          <w:sz w:val="24"/>
          <w:szCs w:val="24"/>
          <w:shd w:val="clear" w:color="auto" w:fill="FFFFFF"/>
        </w:rPr>
        <w:t>At-Large Session Proposal</w:t>
      </w:r>
    </w:p>
    <w:p w:rsidR="004C109C" w:rsidRDefault="004C109C">
      <w:pPr>
        <w:rPr>
          <w:rFonts w:cstheme="minorHAnsi"/>
          <w:b/>
          <w:bCs/>
          <w:color w:val="202124"/>
          <w:sz w:val="24"/>
          <w:szCs w:val="24"/>
          <w:shd w:val="clear" w:color="auto" w:fill="FFFFFF"/>
        </w:rPr>
      </w:pPr>
    </w:p>
    <w:p w:rsidR="004C109C" w:rsidRDefault="004C109C">
      <w:pPr>
        <w:rPr>
          <w:rFonts w:cstheme="minorHAnsi"/>
          <w:b/>
          <w:bCs/>
          <w:color w:val="202124"/>
          <w:sz w:val="24"/>
          <w:szCs w:val="24"/>
          <w:shd w:val="clear" w:color="auto" w:fill="FFFFFF"/>
        </w:rPr>
      </w:pPr>
    </w:p>
    <w:p w:rsidR="00E32C0D" w:rsidRPr="00606455" w:rsidRDefault="00606455">
      <w:pPr>
        <w:rPr>
          <w:rFonts w:cstheme="minorHAnsi"/>
          <w:color w:val="202124"/>
          <w:sz w:val="24"/>
          <w:szCs w:val="24"/>
          <w:shd w:val="clear" w:color="auto" w:fill="FFFFFF"/>
        </w:rPr>
      </w:pPr>
      <w:r w:rsidRPr="00606455">
        <w:rPr>
          <w:rFonts w:cstheme="minorHAnsi"/>
          <w:b/>
          <w:bCs/>
          <w:color w:val="202124"/>
          <w:sz w:val="24"/>
          <w:szCs w:val="24"/>
          <w:shd w:val="clear" w:color="auto" w:fill="FFFFFF"/>
        </w:rPr>
        <w:t>ICANN73 At-Large:</w:t>
      </w:r>
      <w:r w:rsidRPr="00606455">
        <w:rPr>
          <w:rFonts w:cstheme="minorHAnsi"/>
          <w:color w:val="202124"/>
          <w:sz w:val="24"/>
          <w:szCs w:val="24"/>
          <w:shd w:val="clear" w:color="auto" w:fill="FFFFFF"/>
        </w:rPr>
        <w:t xml:space="preserve"> Policy Topics / </w:t>
      </w:r>
      <w:proofErr w:type="spellStart"/>
      <w:r w:rsidRPr="00606455">
        <w:rPr>
          <w:rFonts w:cstheme="minorHAnsi"/>
          <w:color w:val="202124"/>
          <w:sz w:val="24"/>
          <w:szCs w:val="24"/>
          <w:shd w:val="clear" w:color="auto" w:fill="FFFFFF"/>
        </w:rPr>
        <w:t>Sujets</w:t>
      </w:r>
      <w:proofErr w:type="spellEnd"/>
      <w:r w:rsidRPr="00606455">
        <w:rPr>
          <w:rFonts w:cstheme="minorHAnsi"/>
          <w:color w:val="202124"/>
          <w:sz w:val="24"/>
          <w:szCs w:val="24"/>
          <w:shd w:val="clear" w:color="auto" w:fill="FFFFFF"/>
        </w:rPr>
        <w:t xml:space="preserve"> de </w:t>
      </w:r>
      <w:proofErr w:type="spellStart"/>
      <w:r w:rsidRPr="00606455">
        <w:rPr>
          <w:rFonts w:cstheme="minorHAnsi"/>
          <w:color w:val="202124"/>
          <w:sz w:val="24"/>
          <w:szCs w:val="24"/>
          <w:shd w:val="clear" w:color="auto" w:fill="FFFFFF"/>
        </w:rPr>
        <w:t>Politique</w:t>
      </w:r>
      <w:proofErr w:type="spellEnd"/>
      <w:r w:rsidRPr="00606455">
        <w:rPr>
          <w:rFonts w:cstheme="minorHAnsi"/>
          <w:color w:val="202124"/>
          <w:sz w:val="24"/>
          <w:szCs w:val="24"/>
          <w:shd w:val="clear" w:color="auto" w:fill="FFFFFF"/>
        </w:rPr>
        <w:t xml:space="preserve"> / </w:t>
      </w:r>
      <w:proofErr w:type="spellStart"/>
      <w:r w:rsidRPr="00606455">
        <w:rPr>
          <w:rFonts w:cstheme="minorHAnsi"/>
          <w:color w:val="202124"/>
          <w:sz w:val="24"/>
          <w:szCs w:val="24"/>
          <w:shd w:val="clear" w:color="auto" w:fill="FFFFFF"/>
        </w:rPr>
        <w:t>Temas</w:t>
      </w:r>
      <w:proofErr w:type="spellEnd"/>
      <w:r w:rsidRPr="00606455">
        <w:rPr>
          <w:rFonts w:cstheme="minorHAnsi"/>
          <w:color w:val="202124"/>
          <w:sz w:val="24"/>
          <w:szCs w:val="24"/>
          <w:shd w:val="clear" w:color="auto" w:fill="FFFFFF"/>
        </w:rPr>
        <w:t xml:space="preserve"> de </w:t>
      </w:r>
      <w:proofErr w:type="spellStart"/>
      <w:r w:rsidRPr="00606455">
        <w:rPr>
          <w:rFonts w:cstheme="minorHAnsi"/>
          <w:color w:val="202124"/>
          <w:sz w:val="24"/>
          <w:szCs w:val="24"/>
          <w:shd w:val="clear" w:color="auto" w:fill="FFFFFF"/>
        </w:rPr>
        <w:t>política</w:t>
      </w:r>
      <w:proofErr w:type="spellEnd"/>
    </w:p>
    <w:p w:rsidR="00606455" w:rsidRPr="00606455" w:rsidRDefault="00606455">
      <w:pPr>
        <w:rPr>
          <w:rFonts w:cstheme="minorHAnsi"/>
          <w:color w:val="202124"/>
          <w:sz w:val="24"/>
          <w:szCs w:val="24"/>
          <w:shd w:val="clear" w:color="auto" w:fill="FFFFFF"/>
        </w:rPr>
      </w:pPr>
      <w:r w:rsidRPr="00606455">
        <w:rPr>
          <w:rFonts w:cstheme="minorHAnsi"/>
          <w:b/>
          <w:bCs/>
          <w:color w:val="202124"/>
          <w:sz w:val="24"/>
          <w:szCs w:val="24"/>
          <w:shd w:val="clear" w:color="auto" w:fill="FFFFFF"/>
        </w:rPr>
        <w:t>Name and Affiliation:</w:t>
      </w:r>
      <w:r w:rsidRPr="00606455">
        <w:rPr>
          <w:rFonts w:cstheme="minorHAnsi"/>
          <w:color w:val="202124"/>
          <w:sz w:val="24"/>
          <w:szCs w:val="24"/>
          <w:shd w:val="clear" w:color="auto" w:fill="FFFFFF"/>
        </w:rPr>
        <w:t xml:space="preserve"> Hadia El Miniawi – At-Large</w:t>
      </w:r>
    </w:p>
    <w:p w:rsidR="00606455" w:rsidRPr="00606455" w:rsidRDefault="00606455">
      <w:pPr>
        <w:rPr>
          <w:rFonts w:cstheme="minorHAnsi"/>
          <w:color w:val="202124"/>
          <w:sz w:val="24"/>
          <w:szCs w:val="24"/>
          <w:shd w:val="clear" w:color="auto" w:fill="FFFFFF"/>
        </w:rPr>
      </w:pPr>
      <w:r w:rsidRPr="00606455">
        <w:rPr>
          <w:rFonts w:cstheme="minorHAnsi"/>
          <w:b/>
          <w:bCs/>
          <w:color w:val="202124"/>
          <w:sz w:val="24"/>
          <w:szCs w:val="24"/>
          <w:shd w:val="clear" w:color="auto" w:fill="FFFFFF"/>
        </w:rPr>
        <w:t>Proposed Session title:</w:t>
      </w:r>
      <w:r w:rsidRPr="00606455">
        <w:rPr>
          <w:rFonts w:cstheme="minorHAnsi"/>
          <w:color w:val="202124"/>
          <w:sz w:val="24"/>
          <w:szCs w:val="24"/>
          <w:shd w:val="clear" w:color="auto" w:fill="FFFFFF"/>
        </w:rPr>
        <w:t xml:space="preserve"> ICANN Policies</w:t>
      </w:r>
      <w:r w:rsidR="00D6607E">
        <w:rPr>
          <w:rFonts w:cstheme="minorHAnsi"/>
          <w:color w:val="202124"/>
          <w:sz w:val="24"/>
          <w:szCs w:val="24"/>
          <w:shd w:val="clear" w:color="auto" w:fill="FFFFFF"/>
        </w:rPr>
        <w:t xml:space="preserve">: </w:t>
      </w:r>
      <w:r>
        <w:rPr>
          <w:rFonts w:cstheme="minorHAnsi"/>
          <w:color w:val="202124"/>
          <w:sz w:val="24"/>
          <w:szCs w:val="24"/>
          <w:shd w:val="clear" w:color="auto" w:fill="FFFFFF"/>
        </w:rPr>
        <w:t>Protecting the Rights of Registrants and E</w:t>
      </w:r>
      <w:r w:rsidRPr="00606455">
        <w:rPr>
          <w:rFonts w:cstheme="minorHAnsi"/>
          <w:color w:val="202124"/>
          <w:sz w:val="24"/>
          <w:szCs w:val="24"/>
          <w:shd w:val="clear" w:color="auto" w:fill="FFFFFF"/>
        </w:rPr>
        <w:t>nd</w:t>
      </w:r>
      <w:r>
        <w:rPr>
          <w:rFonts w:cstheme="minorHAnsi"/>
          <w:color w:val="202124"/>
          <w:sz w:val="24"/>
          <w:szCs w:val="24"/>
          <w:shd w:val="clear" w:color="auto" w:fill="FFFFFF"/>
        </w:rPr>
        <w:t xml:space="preserve"> U</w:t>
      </w:r>
      <w:r w:rsidRPr="00606455">
        <w:rPr>
          <w:rFonts w:cstheme="minorHAnsi"/>
          <w:color w:val="202124"/>
          <w:sz w:val="24"/>
          <w:szCs w:val="24"/>
          <w:shd w:val="clear" w:color="auto" w:fill="FFFFFF"/>
        </w:rPr>
        <w:t>sers</w:t>
      </w:r>
    </w:p>
    <w:p w:rsidR="00606455" w:rsidRDefault="00606455">
      <w:pPr>
        <w:rPr>
          <w:rFonts w:cstheme="minorHAnsi"/>
          <w:color w:val="202124"/>
          <w:sz w:val="24"/>
          <w:szCs w:val="24"/>
          <w:shd w:val="clear" w:color="auto" w:fill="FFFFFF"/>
        </w:rPr>
      </w:pPr>
      <w:r w:rsidRPr="00606455">
        <w:rPr>
          <w:rFonts w:cstheme="minorHAnsi"/>
          <w:b/>
          <w:bCs/>
          <w:color w:val="202124"/>
          <w:sz w:val="24"/>
          <w:szCs w:val="24"/>
          <w:shd w:val="clear" w:color="auto" w:fill="FFFFFF"/>
        </w:rPr>
        <w:t>Brief Description:</w:t>
      </w:r>
      <w:r w:rsidRPr="00606455">
        <w:rPr>
          <w:rFonts w:cstheme="minorHAnsi"/>
          <w:color w:val="202124"/>
          <w:sz w:val="24"/>
          <w:szCs w:val="24"/>
          <w:shd w:val="clear" w:color="auto" w:fill="FFFFFF"/>
        </w:rPr>
        <w:t xml:space="preserve"> The session will attempt to explore how ICANN policies are effective in</w:t>
      </w:r>
      <w:r>
        <w:rPr>
          <w:rFonts w:cstheme="minorHAnsi"/>
          <w:color w:val="202124"/>
          <w:sz w:val="24"/>
          <w:szCs w:val="24"/>
          <w:shd w:val="clear" w:color="auto" w:fill="FFFFFF"/>
        </w:rPr>
        <w:t xml:space="preserve"> upholding the rights of registrants and end users. The session will first try to define the rights of registrants and end users as incorporated in ICANN Bylaws and community policies and practices. Second</w:t>
      </w:r>
      <w:r w:rsidR="00D6607E">
        <w:rPr>
          <w:rFonts w:cstheme="minorHAnsi"/>
          <w:color w:val="202124"/>
          <w:sz w:val="24"/>
          <w:szCs w:val="24"/>
          <w:shd w:val="clear" w:color="auto" w:fill="FFFFFF"/>
        </w:rPr>
        <w:t>ly,</w:t>
      </w:r>
      <w:r>
        <w:rPr>
          <w:rFonts w:cstheme="minorHAnsi"/>
          <w:color w:val="202124"/>
          <w:sz w:val="24"/>
          <w:szCs w:val="24"/>
          <w:shd w:val="clear" w:color="auto" w:fill="FFFFFF"/>
        </w:rPr>
        <w:t xml:space="preserve"> the session will highlight current policies under development such as </w:t>
      </w:r>
      <w:r w:rsidR="00D6607E">
        <w:rPr>
          <w:rFonts w:cstheme="minorHAnsi"/>
          <w:color w:val="202124"/>
          <w:sz w:val="24"/>
          <w:szCs w:val="24"/>
          <w:shd w:val="clear" w:color="auto" w:fill="FFFFFF"/>
        </w:rPr>
        <w:t xml:space="preserve">the subsequent procedures for new </w:t>
      </w:r>
      <w:proofErr w:type="spellStart"/>
      <w:r w:rsidR="00D6607E">
        <w:rPr>
          <w:rFonts w:cstheme="minorHAnsi"/>
          <w:color w:val="202124"/>
          <w:sz w:val="24"/>
          <w:szCs w:val="24"/>
          <w:shd w:val="clear" w:color="auto" w:fill="FFFFFF"/>
        </w:rPr>
        <w:t>gTLDs</w:t>
      </w:r>
      <w:proofErr w:type="spellEnd"/>
      <w:r w:rsidR="00D6607E">
        <w:rPr>
          <w:rFonts w:cstheme="minorHAnsi"/>
          <w:color w:val="202124"/>
          <w:sz w:val="24"/>
          <w:szCs w:val="24"/>
          <w:shd w:val="clear" w:color="auto" w:fill="FFFFFF"/>
        </w:rPr>
        <w:t xml:space="preserve">, the transfer Policy, The EPDP for gTLD registration Data and the EPDP for IDN </w:t>
      </w:r>
      <w:proofErr w:type="spellStart"/>
      <w:r w:rsidR="00D6607E">
        <w:rPr>
          <w:rFonts w:cstheme="minorHAnsi"/>
          <w:color w:val="202124"/>
          <w:sz w:val="24"/>
          <w:szCs w:val="24"/>
          <w:shd w:val="clear" w:color="auto" w:fill="FFFFFF"/>
        </w:rPr>
        <w:t>gTLDs</w:t>
      </w:r>
      <w:proofErr w:type="spellEnd"/>
      <w:r w:rsidR="00D6607E">
        <w:rPr>
          <w:rFonts w:cstheme="minorHAnsi"/>
          <w:color w:val="202124"/>
          <w:sz w:val="24"/>
          <w:szCs w:val="24"/>
          <w:shd w:val="clear" w:color="auto" w:fill="FFFFFF"/>
        </w:rPr>
        <w:t xml:space="preserve"> and show how these policies serve the rights of registrants and end users. </w:t>
      </w:r>
      <w:r>
        <w:rPr>
          <w:rFonts w:cstheme="minorHAnsi"/>
          <w:color w:val="202124"/>
          <w:sz w:val="24"/>
          <w:szCs w:val="24"/>
          <w:shd w:val="clear" w:color="auto" w:fill="FFFFFF"/>
        </w:rPr>
        <w:t xml:space="preserve">    </w:t>
      </w:r>
      <w:r w:rsidRPr="00606455">
        <w:rPr>
          <w:rFonts w:cstheme="minorHAnsi"/>
          <w:color w:val="202124"/>
          <w:sz w:val="24"/>
          <w:szCs w:val="24"/>
          <w:shd w:val="clear" w:color="auto" w:fill="FFFFFF"/>
        </w:rPr>
        <w:t xml:space="preserve"> </w:t>
      </w:r>
    </w:p>
    <w:p w:rsidR="00D6607E" w:rsidRPr="00606455" w:rsidRDefault="00D6607E">
      <w:pPr>
        <w:rPr>
          <w:rFonts w:cstheme="minorHAnsi"/>
          <w:sz w:val="24"/>
          <w:szCs w:val="24"/>
        </w:rPr>
      </w:pPr>
      <w:r w:rsidRPr="00E91276">
        <w:rPr>
          <w:rFonts w:cstheme="minorHAnsi"/>
          <w:b/>
          <w:bCs/>
          <w:color w:val="202124"/>
          <w:sz w:val="24"/>
          <w:szCs w:val="24"/>
          <w:shd w:val="clear" w:color="auto" w:fill="FFFFFF"/>
        </w:rPr>
        <w:t>Rationale/Desired outcomes:</w:t>
      </w:r>
      <w:r>
        <w:rPr>
          <w:rFonts w:cstheme="minorHAnsi"/>
          <w:color w:val="202124"/>
          <w:sz w:val="24"/>
          <w:szCs w:val="24"/>
          <w:shd w:val="clear" w:color="auto" w:fill="FFFFFF"/>
        </w:rPr>
        <w:t xml:space="preserve"> To highlight</w:t>
      </w:r>
      <w:r w:rsidR="00E04A1D">
        <w:rPr>
          <w:rFonts w:cstheme="minorHAnsi"/>
          <w:color w:val="202124"/>
          <w:sz w:val="24"/>
          <w:szCs w:val="24"/>
          <w:shd w:val="clear" w:color="auto" w:fill="FFFFFF"/>
        </w:rPr>
        <w:t xml:space="preserve"> the rights of Internet </w:t>
      </w:r>
      <w:r>
        <w:rPr>
          <w:rFonts w:cstheme="minorHAnsi"/>
          <w:color w:val="202124"/>
          <w:sz w:val="24"/>
          <w:szCs w:val="24"/>
          <w:shd w:val="clear" w:color="auto" w:fill="FFFFFF"/>
        </w:rPr>
        <w:t>end users and registrants</w:t>
      </w:r>
      <w:r w:rsidR="00E04A1D">
        <w:rPr>
          <w:rFonts w:cstheme="minorHAnsi"/>
          <w:color w:val="202124"/>
          <w:sz w:val="24"/>
          <w:szCs w:val="24"/>
          <w:shd w:val="clear" w:color="auto" w:fill="FFFFFF"/>
        </w:rPr>
        <w:t xml:space="preserve"> </w:t>
      </w:r>
      <w:bookmarkStart w:id="0" w:name="_GoBack"/>
      <w:bookmarkEnd w:id="0"/>
      <w:r>
        <w:rPr>
          <w:rFonts w:cstheme="minorHAnsi"/>
          <w:color w:val="202124"/>
          <w:sz w:val="24"/>
          <w:szCs w:val="24"/>
          <w:shd w:val="clear" w:color="auto" w:fill="FFFFFF"/>
        </w:rPr>
        <w:t xml:space="preserve">and </w:t>
      </w:r>
      <w:r w:rsidR="00E91276">
        <w:rPr>
          <w:rFonts w:cstheme="minorHAnsi"/>
          <w:color w:val="202124"/>
          <w:sz w:val="24"/>
          <w:szCs w:val="24"/>
          <w:shd w:val="clear" w:color="auto" w:fill="FFFFFF"/>
        </w:rPr>
        <w:t>show how ICANN policies serve them</w:t>
      </w:r>
    </w:p>
    <w:sectPr w:rsidR="00D6607E" w:rsidRPr="00606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55"/>
    <w:rsid w:val="004C109C"/>
    <w:rsid w:val="004F23E0"/>
    <w:rsid w:val="00606455"/>
    <w:rsid w:val="00D6607E"/>
    <w:rsid w:val="00E04A1D"/>
    <w:rsid w:val="00E32C0D"/>
    <w:rsid w:val="00E91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AA8D"/>
  <w15:chartTrackingRefBased/>
  <w15:docId w15:val="{20E2BF70-9218-44EE-A1EB-29F5137F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Hadia</dc:creator>
  <cp:keywords/>
  <dc:description/>
  <cp:lastModifiedBy>Hadia</cp:lastModifiedBy>
  <cp:revision>3</cp:revision>
  <dcterms:created xsi:type="dcterms:W3CDTF">2021-12-16T21:40:00Z</dcterms:created>
  <dcterms:modified xsi:type="dcterms:W3CDTF">2021-12-16T22:06:00Z</dcterms:modified>
</cp:coreProperties>
</file>