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2E7B" w14:textId="0CAA8C0E" w:rsidR="007F1CB6" w:rsidRPr="002E214D" w:rsidRDefault="00641141" w:rsidP="007F1CB6">
      <w:pPr>
        <w:jc w:val="center"/>
        <w:outlineLvl w:val="0"/>
        <w:rPr>
          <w:rFonts w:asciiTheme="minorHAnsi" w:hAnsiTheme="minorHAnsi" w:cstheme="minorHAnsi"/>
          <w:b/>
          <w:bCs/>
          <w:sz w:val="22"/>
          <w:szCs w:val="22"/>
          <w:lang w:val="en-US"/>
        </w:rPr>
      </w:pPr>
      <w:r>
        <w:rPr>
          <w:rFonts w:asciiTheme="minorHAnsi" w:hAnsiTheme="minorHAnsi" w:cstheme="minorHAnsi"/>
          <w:b/>
          <w:bCs/>
          <w:sz w:val="22"/>
          <w:szCs w:val="22"/>
          <w:lang w:val="en-US"/>
        </w:rPr>
        <w:t>Second IANA Naming Function Review</w:t>
      </w:r>
      <w:r w:rsidR="007F1CB6" w:rsidRPr="002346C8">
        <w:rPr>
          <w:rFonts w:asciiTheme="minorHAnsi" w:hAnsiTheme="minorHAnsi" w:cstheme="minorHAnsi"/>
          <w:b/>
          <w:bCs/>
          <w:sz w:val="22"/>
          <w:szCs w:val="22"/>
        </w:rPr>
        <w:t xml:space="preserve"> (</w:t>
      </w:r>
      <w:r>
        <w:rPr>
          <w:rFonts w:asciiTheme="minorHAnsi" w:hAnsiTheme="minorHAnsi" w:cstheme="minorHAnsi"/>
          <w:b/>
          <w:bCs/>
          <w:sz w:val="22"/>
          <w:szCs w:val="22"/>
          <w:lang w:val="en-US"/>
        </w:rPr>
        <w:t>IFR2</w:t>
      </w:r>
      <w:r w:rsidR="007F1CB6" w:rsidRPr="002346C8">
        <w:rPr>
          <w:rFonts w:asciiTheme="minorHAnsi" w:hAnsiTheme="minorHAnsi" w:cstheme="minorHAnsi"/>
          <w:b/>
          <w:bCs/>
          <w:sz w:val="22"/>
          <w:szCs w:val="22"/>
        </w:rPr>
        <w:t xml:space="preserve">) Meeting </w:t>
      </w:r>
      <w:r w:rsidR="003F52F8">
        <w:rPr>
          <w:rFonts w:asciiTheme="minorHAnsi" w:hAnsiTheme="minorHAnsi" w:cstheme="minorHAnsi"/>
          <w:b/>
          <w:bCs/>
          <w:sz w:val="22"/>
          <w:szCs w:val="22"/>
          <w:lang w:val="en-US"/>
        </w:rPr>
        <w:t>4</w:t>
      </w:r>
    </w:p>
    <w:p w14:paraId="7640D1D0" w14:textId="643BA548" w:rsidR="00D20A0A" w:rsidRPr="00444A38" w:rsidRDefault="003F52F8" w:rsidP="007F1CB6">
      <w:pPr>
        <w:jc w:val="center"/>
        <w:outlineLvl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23</w:t>
      </w:r>
      <w:r w:rsidR="00641141">
        <w:rPr>
          <w:rFonts w:asciiTheme="minorHAnsi" w:hAnsiTheme="minorHAnsi" w:cstheme="minorHAnsi"/>
          <w:color w:val="000000" w:themeColor="text1"/>
          <w:sz w:val="22"/>
          <w:szCs w:val="22"/>
          <w:lang w:val="en-US"/>
        </w:rPr>
        <w:t xml:space="preserve"> January 2024</w:t>
      </w:r>
      <w:r w:rsidR="003302D8">
        <w:rPr>
          <w:rFonts w:asciiTheme="minorHAnsi" w:hAnsiTheme="minorHAnsi" w:cstheme="minorHAnsi"/>
          <w:color w:val="000000" w:themeColor="text1"/>
          <w:sz w:val="22"/>
          <w:szCs w:val="22"/>
          <w:lang w:val="en-US"/>
        </w:rPr>
        <w:t xml:space="preserve"> </w:t>
      </w:r>
      <w:r w:rsidR="00AD5C75">
        <w:rPr>
          <w:rFonts w:asciiTheme="minorHAnsi" w:hAnsiTheme="minorHAnsi" w:cstheme="minorHAnsi"/>
          <w:color w:val="000000" w:themeColor="text1"/>
          <w:sz w:val="22"/>
          <w:szCs w:val="22"/>
          <w:lang w:val="en-US"/>
        </w:rPr>
        <w:t xml:space="preserve">| </w:t>
      </w:r>
      <w:r>
        <w:rPr>
          <w:rFonts w:asciiTheme="minorHAnsi" w:hAnsiTheme="minorHAnsi" w:cstheme="minorHAnsi"/>
          <w:sz w:val="22"/>
          <w:szCs w:val="22"/>
          <w:lang w:val="en-US"/>
        </w:rPr>
        <w:t>11</w:t>
      </w:r>
      <w:r w:rsidR="00641141">
        <w:rPr>
          <w:rFonts w:asciiTheme="minorHAnsi" w:hAnsiTheme="minorHAnsi" w:cstheme="minorHAnsi"/>
          <w:sz w:val="22"/>
          <w:szCs w:val="22"/>
          <w:lang w:val="en-US"/>
        </w:rPr>
        <w:t>:</w:t>
      </w:r>
      <w:r w:rsidR="00A83BCD">
        <w:rPr>
          <w:rFonts w:asciiTheme="minorHAnsi" w:hAnsiTheme="minorHAnsi" w:cstheme="minorHAnsi"/>
          <w:sz w:val="22"/>
          <w:szCs w:val="22"/>
        </w:rPr>
        <w:t>00 UTC</w:t>
      </w:r>
      <w:r w:rsidR="00A83BCD">
        <w:rPr>
          <w:rFonts w:asciiTheme="minorHAnsi" w:hAnsiTheme="minorHAnsi" w:cstheme="minorHAnsi"/>
          <w:color w:val="000000" w:themeColor="text1"/>
          <w:sz w:val="22"/>
          <w:szCs w:val="22"/>
          <w:lang w:val="en-US"/>
        </w:rPr>
        <w:t xml:space="preserve"> – </w:t>
      </w:r>
      <w:r>
        <w:rPr>
          <w:rFonts w:asciiTheme="minorHAnsi" w:hAnsiTheme="minorHAnsi" w:cstheme="minorHAnsi"/>
          <w:color w:val="000000" w:themeColor="text1"/>
          <w:sz w:val="22"/>
          <w:szCs w:val="22"/>
          <w:lang w:val="en-US"/>
        </w:rPr>
        <w:t>12</w:t>
      </w:r>
      <w:r w:rsidR="00641141">
        <w:rPr>
          <w:rFonts w:asciiTheme="minorHAnsi" w:hAnsiTheme="minorHAnsi" w:cstheme="minorHAnsi"/>
          <w:color w:val="000000" w:themeColor="text1"/>
          <w:sz w:val="22"/>
          <w:szCs w:val="22"/>
          <w:lang w:val="en-US"/>
        </w:rPr>
        <w:t>:</w:t>
      </w:r>
      <w:r w:rsidR="00A83BCD">
        <w:rPr>
          <w:rFonts w:asciiTheme="minorHAnsi" w:hAnsiTheme="minorHAnsi" w:cstheme="minorHAnsi"/>
          <w:color w:val="000000" w:themeColor="text1"/>
          <w:sz w:val="22"/>
          <w:szCs w:val="22"/>
          <w:lang w:val="en-US"/>
        </w:rPr>
        <w:t>00 UTC</w:t>
      </w:r>
    </w:p>
    <w:p w14:paraId="3E79240D" w14:textId="3ACEDD77" w:rsidR="004A14DC" w:rsidRPr="0047706E" w:rsidRDefault="007F1CB6" w:rsidP="0047706E">
      <w:pPr>
        <w:jc w:val="center"/>
        <w:outlineLvl w:val="0"/>
        <w:rPr>
          <w:rFonts w:asciiTheme="minorHAnsi" w:hAnsiTheme="minorHAnsi" w:cstheme="minorHAnsi"/>
          <w:b/>
          <w:bCs/>
          <w:sz w:val="22"/>
          <w:szCs w:val="22"/>
          <w:lang w:val="en-US"/>
        </w:rPr>
      </w:pPr>
      <w:r w:rsidRPr="002346C8">
        <w:rPr>
          <w:rFonts w:asciiTheme="minorHAnsi" w:hAnsiTheme="minorHAnsi" w:cstheme="minorHAnsi"/>
          <w:b/>
          <w:bCs/>
          <w:sz w:val="22"/>
          <w:szCs w:val="22"/>
        </w:rPr>
        <w:t>Agenda</w:t>
      </w:r>
      <w:r w:rsidR="00B9437D">
        <w:rPr>
          <w:rFonts w:asciiTheme="minorHAnsi" w:hAnsiTheme="minorHAnsi" w:cstheme="minorHAnsi"/>
          <w:b/>
          <w:bCs/>
          <w:sz w:val="22"/>
          <w:szCs w:val="22"/>
          <w:lang w:val="en-US"/>
        </w:rPr>
        <w:t xml:space="preserve"> </w:t>
      </w:r>
    </w:p>
    <w:p w14:paraId="6335845B" w14:textId="77777777" w:rsidR="00641141" w:rsidRDefault="00641141" w:rsidP="00641141">
      <w:pPr>
        <w:pStyle w:val="ListParagraph"/>
        <w:ind w:left="360"/>
        <w:rPr>
          <w:rFonts w:asciiTheme="minorHAnsi" w:hAnsiTheme="minorHAnsi" w:cstheme="minorHAnsi"/>
          <w:b/>
          <w:sz w:val="22"/>
          <w:szCs w:val="22"/>
        </w:rPr>
      </w:pPr>
    </w:p>
    <w:p w14:paraId="0DB10B73" w14:textId="06FCEB34" w:rsidR="00641141" w:rsidRDefault="004A14DC" w:rsidP="007F1CB6">
      <w:pPr>
        <w:pStyle w:val="ListParagraph"/>
        <w:numPr>
          <w:ilvl w:val="0"/>
          <w:numId w:val="15"/>
        </w:numPr>
        <w:rPr>
          <w:rFonts w:asciiTheme="minorHAnsi" w:hAnsiTheme="minorHAnsi" w:cstheme="minorHAnsi"/>
          <w:b/>
          <w:sz w:val="22"/>
          <w:szCs w:val="22"/>
        </w:rPr>
      </w:pPr>
      <w:r w:rsidRPr="009A3320">
        <w:rPr>
          <w:rFonts w:asciiTheme="minorHAnsi" w:hAnsiTheme="minorHAnsi" w:cstheme="minorHAnsi"/>
          <w:b/>
          <w:sz w:val="22"/>
          <w:szCs w:val="22"/>
        </w:rPr>
        <w:t>Welcome</w:t>
      </w:r>
      <w:r w:rsidR="00641141">
        <w:rPr>
          <w:rFonts w:asciiTheme="minorHAnsi" w:hAnsiTheme="minorHAnsi" w:cstheme="minorHAnsi"/>
          <w:b/>
          <w:sz w:val="22"/>
          <w:szCs w:val="22"/>
        </w:rPr>
        <w:t>,</w:t>
      </w:r>
      <w:r w:rsidRPr="009A3320">
        <w:rPr>
          <w:rFonts w:asciiTheme="minorHAnsi" w:hAnsiTheme="minorHAnsi" w:cstheme="minorHAnsi"/>
          <w:b/>
          <w:sz w:val="22"/>
          <w:szCs w:val="22"/>
        </w:rPr>
        <w:t xml:space="preserve"> Roll Call</w:t>
      </w:r>
      <w:r w:rsidR="00641141">
        <w:rPr>
          <w:rFonts w:asciiTheme="minorHAnsi" w:hAnsiTheme="minorHAnsi" w:cstheme="minorHAnsi"/>
          <w:b/>
          <w:sz w:val="22"/>
          <w:szCs w:val="22"/>
        </w:rPr>
        <w:t xml:space="preserve">, SOI updates </w:t>
      </w:r>
    </w:p>
    <w:p w14:paraId="132067CD" w14:textId="77777777" w:rsidR="00641141" w:rsidRPr="003F52F8" w:rsidRDefault="00641141" w:rsidP="003F52F8">
      <w:pPr>
        <w:rPr>
          <w:rFonts w:asciiTheme="minorHAnsi" w:hAnsiTheme="minorHAnsi" w:cstheme="minorHAnsi"/>
          <w:b/>
          <w:sz w:val="22"/>
          <w:szCs w:val="22"/>
        </w:rPr>
      </w:pPr>
    </w:p>
    <w:p w14:paraId="09599C28" w14:textId="62DA6C90" w:rsidR="007F1CB6" w:rsidRDefault="007F1CB6" w:rsidP="007F1CB6">
      <w:pPr>
        <w:pStyle w:val="ListParagraph"/>
        <w:numPr>
          <w:ilvl w:val="0"/>
          <w:numId w:val="15"/>
        </w:numPr>
        <w:rPr>
          <w:rFonts w:asciiTheme="minorHAnsi" w:hAnsiTheme="minorHAnsi" w:cstheme="minorHAnsi"/>
          <w:b/>
          <w:sz w:val="22"/>
          <w:szCs w:val="22"/>
        </w:rPr>
      </w:pPr>
      <w:r w:rsidRPr="00641141">
        <w:rPr>
          <w:rFonts w:asciiTheme="minorHAnsi" w:hAnsiTheme="minorHAnsi" w:cstheme="minorHAnsi"/>
          <w:b/>
          <w:sz w:val="22"/>
          <w:szCs w:val="22"/>
        </w:rPr>
        <w:t>Action Items</w:t>
      </w:r>
      <w:r w:rsidR="00C816F9">
        <w:rPr>
          <w:rFonts w:asciiTheme="minorHAnsi" w:hAnsiTheme="minorHAnsi" w:cstheme="minorHAnsi"/>
          <w:b/>
          <w:sz w:val="22"/>
          <w:szCs w:val="22"/>
        </w:rPr>
        <w:t xml:space="preserve"> </w:t>
      </w:r>
      <w:r w:rsidR="00C816F9" w:rsidRPr="00C816F9">
        <w:rPr>
          <w:rFonts w:asciiTheme="minorHAnsi" w:hAnsiTheme="minorHAnsi" w:cstheme="minorHAnsi"/>
          <w:bCs/>
          <w:sz w:val="22"/>
          <w:szCs w:val="22"/>
        </w:rPr>
        <w:t xml:space="preserve">(all action items tracked in the Google sheet linked </w:t>
      </w:r>
      <w:hyperlink r:id="rId8" w:history="1">
        <w:r w:rsidR="00C816F9" w:rsidRPr="00C816F9">
          <w:rPr>
            <w:rStyle w:val="Hyperlink"/>
            <w:rFonts w:asciiTheme="minorHAnsi" w:hAnsiTheme="minorHAnsi" w:cstheme="minorHAnsi"/>
            <w:bCs/>
            <w:sz w:val="22"/>
            <w:szCs w:val="22"/>
          </w:rPr>
          <w:t>here</w:t>
        </w:r>
      </w:hyperlink>
      <w:r w:rsidR="00C816F9" w:rsidRPr="00C816F9">
        <w:rPr>
          <w:rFonts w:asciiTheme="minorHAnsi" w:hAnsiTheme="minorHAnsi" w:cstheme="minorHAnsi"/>
          <w:bCs/>
          <w:sz w:val="22"/>
          <w:szCs w:val="22"/>
        </w:rPr>
        <w:t>)</w:t>
      </w:r>
    </w:p>
    <w:p w14:paraId="382F191A" w14:textId="77777777" w:rsidR="00641141" w:rsidRPr="00641141" w:rsidRDefault="00641141" w:rsidP="00641141">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22"/>
        <w:gridCol w:w="783"/>
        <w:gridCol w:w="3119"/>
        <w:gridCol w:w="3826"/>
      </w:tblGrid>
      <w:tr w:rsidR="00641141" w:rsidRPr="002346C8" w14:paraId="0B302384" w14:textId="77777777" w:rsidTr="003F1977">
        <w:tc>
          <w:tcPr>
            <w:tcW w:w="1622" w:type="dxa"/>
            <w:shd w:val="clear" w:color="auto" w:fill="auto"/>
          </w:tcPr>
          <w:p w14:paraId="623D6120" w14:textId="75E033DF" w:rsidR="00641141" w:rsidRPr="00641141" w:rsidRDefault="00641141" w:rsidP="008755E8">
            <w:pPr>
              <w:rPr>
                <w:rFonts w:asciiTheme="minorHAnsi" w:hAnsiTheme="minorHAnsi" w:cstheme="minorHAnsi"/>
                <w:b/>
                <w:sz w:val="22"/>
                <w:szCs w:val="22"/>
              </w:rPr>
            </w:pPr>
            <w:r w:rsidRPr="00641141">
              <w:rPr>
                <w:rFonts w:asciiTheme="minorHAnsi" w:hAnsiTheme="minorHAnsi" w:cstheme="minorHAnsi"/>
                <w:b/>
                <w:sz w:val="22"/>
                <w:szCs w:val="22"/>
              </w:rPr>
              <w:t xml:space="preserve">Reference </w:t>
            </w:r>
          </w:p>
        </w:tc>
        <w:tc>
          <w:tcPr>
            <w:tcW w:w="783" w:type="dxa"/>
          </w:tcPr>
          <w:p w14:paraId="718ECAD4" w14:textId="606BC4F5" w:rsidR="00641141" w:rsidRPr="00641141" w:rsidRDefault="00641141" w:rsidP="00A83BCD">
            <w:pPr>
              <w:pStyle w:val="NoSpacing"/>
              <w:rPr>
                <w:rFonts w:asciiTheme="minorHAnsi" w:hAnsiTheme="minorHAnsi" w:cstheme="minorHAnsi"/>
                <w:b/>
                <w:sz w:val="22"/>
                <w:szCs w:val="22"/>
              </w:rPr>
            </w:pPr>
            <w:r w:rsidRPr="00641141">
              <w:rPr>
                <w:rFonts w:asciiTheme="minorHAnsi" w:hAnsiTheme="minorHAnsi" w:cstheme="minorHAnsi"/>
                <w:b/>
                <w:sz w:val="22"/>
                <w:szCs w:val="22"/>
              </w:rPr>
              <w:t xml:space="preserve">Date </w:t>
            </w:r>
          </w:p>
        </w:tc>
        <w:tc>
          <w:tcPr>
            <w:tcW w:w="3119" w:type="dxa"/>
            <w:shd w:val="clear" w:color="auto" w:fill="auto"/>
          </w:tcPr>
          <w:p w14:paraId="67C3E66F" w14:textId="09A2294F" w:rsidR="00641141" w:rsidRPr="00093BD1" w:rsidRDefault="00641141" w:rsidP="00A83BC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Action item </w:t>
            </w:r>
          </w:p>
        </w:tc>
        <w:tc>
          <w:tcPr>
            <w:tcW w:w="3826" w:type="dxa"/>
            <w:shd w:val="clear" w:color="auto" w:fill="auto"/>
          </w:tcPr>
          <w:p w14:paraId="616C1A0C" w14:textId="1D60CD19" w:rsidR="00641141" w:rsidRDefault="00641141" w:rsidP="00CD3D01">
            <w:pPr>
              <w:pStyle w:val="ListParagraph"/>
              <w:ind w:left="0"/>
              <w:rPr>
                <w:rFonts w:asciiTheme="minorHAnsi" w:hAnsiTheme="minorHAnsi" w:cstheme="minorHAnsi"/>
                <w:b/>
                <w:sz w:val="22"/>
                <w:szCs w:val="22"/>
              </w:rPr>
            </w:pPr>
            <w:r>
              <w:rPr>
                <w:rFonts w:asciiTheme="minorHAnsi" w:hAnsiTheme="minorHAnsi" w:cstheme="minorHAnsi"/>
                <w:b/>
                <w:sz w:val="22"/>
                <w:szCs w:val="22"/>
              </w:rPr>
              <w:t xml:space="preserve">Status </w:t>
            </w:r>
          </w:p>
        </w:tc>
      </w:tr>
      <w:tr w:rsidR="00641141" w:rsidRPr="002346C8" w14:paraId="4384886E" w14:textId="77777777" w:rsidTr="003F1977">
        <w:tc>
          <w:tcPr>
            <w:tcW w:w="1622" w:type="dxa"/>
            <w:shd w:val="clear" w:color="auto" w:fill="auto"/>
          </w:tcPr>
          <w:p w14:paraId="5F043B4E" w14:textId="57110B06" w:rsidR="00641141" w:rsidRDefault="00A649C4" w:rsidP="008755E8">
            <w:pPr>
              <w:rPr>
                <w:rFonts w:asciiTheme="minorHAnsi" w:hAnsiTheme="minorHAnsi" w:cstheme="minorHAnsi"/>
                <w:bCs/>
                <w:sz w:val="22"/>
                <w:szCs w:val="22"/>
              </w:rPr>
            </w:pPr>
            <w:r>
              <w:rPr>
                <w:rFonts w:asciiTheme="minorHAnsi" w:hAnsiTheme="minorHAnsi" w:cstheme="minorHAnsi"/>
                <w:bCs/>
                <w:sz w:val="22"/>
                <w:szCs w:val="22"/>
              </w:rPr>
              <w:t>02-02</w:t>
            </w:r>
          </w:p>
        </w:tc>
        <w:tc>
          <w:tcPr>
            <w:tcW w:w="783" w:type="dxa"/>
            <w:shd w:val="clear" w:color="auto" w:fill="auto"/>
          </w:tcPr>
          <w:p w14:paraId="391BCB4F" w14:textId="1DFB6D3A" w:rsidR="00641141" w:rsidRPr="005B32C6" w:rsidRDefault="00A649C4" w:rsidP="002A6E8E">
            <w:pPr>
              <w:pStyle w:val="NoSpacing"/>
              <w:rPr>
                <w:rFonts w:asciiTheme="minorHAnsi" w:hAnsiTheme="minorHAnsi" w:cstheme="minorHAnsi"/>
                <w:b/>
                <w:bCs/>
                <w:sz w:val="22"/>
                <w:szCs w:val="22"/>
              </w:rPr>
            </w:pPr>
            <w:r w:rsidRPr="00641141">
              <w:rPr>
                <w:rFonts w:asciiTheme="minorHAnsi" w:hAnsiTheme="minorHAnsi" w:cstheme="minorHAnsi"/>
                <w:sz w:val="22"/>
                <w:szCs w:val="22"/>
              </w:rPr>
              <w:t>5 Dec 2023</w:t>
            </w:r>
          </w:p>
        </w:tc>
        <w:tc>
          <w:tcPr>
            <w:tcW w:w="3119" w:type="dxa"/>
            <w:shd w:val="clear" w:color="auto" w:fill="auto"/>
          </w:tcPr>
          <w:p w14:paraId="4064029E" w14:textId="51677F50" w:rsidR="00641141" w:rsidRPr="00A649C4" w:rsidRDefault="00A649C4" w:rsidP="002A6E8E">
            <w:pPr>
              <w:pStyle w:val="NoSpacing"/>
              <w:rPr>
                <w:rFonts w:asciiTheme="minorHAnsi" w:hAnsiTheme="minorHAnsi" w:cstheme="minorHAnsi"/>
                <w:sz w:val="22"/>
                <w:szCs w:val="22"/>
              </w:rPr>
            </w:pPr>
            <w:r>
              <w:rPr>
                <w:rFonts w:asciiTheme="minorHAnsi" w:hAnsiTheme="minorHAnsi" w:cstheme="minorHAnsi"/>
                <w:sz w:val="22"/>
                <w:szCs w:val="22"/>
              </w:rPr>
              <w:t>ICANN team to</w:t>
            </w:r>
            <w:r w:rsidRPr="00A649C4">
              <w:rPr>
                <w:rFonts w:asciiTheme="minorHAnsi" w:hAnsiTheme="minorHAnsi" w:cstheme="minorHAnsi"/>
                <w:sz w:val="22"/>
                <w:szCs w:val="22"/>
              </w:rPr>
              <w:t xml:space="preserve"> share the Terms of Reference from the first IFR. For the review team to call out the specific areas and questions for discussion so that an agreement can be reached on the next call.</w:t>
            </w:r>
          </w:p>
        </w:tc>
        <w:tc>
          <w:tcPr>
            <w:tcW w:w="3826" w:type="dxa"/>
            <w:shd w:val="clear" w:color="auto" w:fill="auto"/>
          </w:tcPr>
          <w:p w14:paraId="57C534B9" w14:textId="575CCF43" w:rsidR="00641141" w:rsidRPr="00A649C4" w:rsidRDefault="00A649C4" w:rsidP="00CD3D01">
            <w:pPr>
              <w:pStyle w:val="ListParagraph"/>
              <w:ind w:left="0"/>
              <w:rPr>
                <w:rFonts w:asciiTheme="minorHAnsi" w:hAnsiTheme="minorHAnsi" w:cstheme="minorHAnsi"/>
                <w:bCs/>
                <w:sz w:val="22"/>
                <w:szCs w:val="22"/>
              </w:rPr>
            </w:pPr>
            <w:r w:rsidRPr="00A649C4">
              <w:rPr>
                <w:rFonts w:asciiTheme="minorHAnsi" w:hAnsiTheme="minorHAnsi" w:cstheme="minorHAnsi"/>
                <w:bCs/>
                <w:sz w:val="22"/>
                <w:szCs w:val="22"/>
              </w:rPr>
              <w:t xml:space="preserve">Redline Terms of Reference shared via email 4 Jan – to be approved on an upcoming call or </w:t>
            </w:r>
            <w:r>
              <w:rPr>
                <w:rFonts w:asciiTheme="minorHAnsi" w:hAnsiTheme="minorHAnsi" w:cstheme="minorHAnsi"/>
                <w:bCs/>
                <w:sz w:val="22"/>
                <w:szCs w:val="22"/>
              </w:rPr>
              <w:t>on list</w:t>
            </w:r>
            <w:r w:rsidRPr="00A649C4">
              <w:rPr>
                <w:rFonts w:asciiTheme="minorHAnsi" w:hAnsiTheme="minorHAnsi" w:cstheme="minorHAnsi"/>
                <w:bCs/>
                <w:sz w:val="22"/>
                <w:szCs w:val="22"/>
              </w:rPr>
              <w:t>.</w:t>
            </w:r>
          </w:p>
        </w:tc>
      </w:tr>
      <w:tr w:rsidR="00641141" w:rsidRPr="002346C8" w14:paraId="198ECA83" w14:textId="77777777" w:rsidTr="003F1977">
        <w:tc>
          <w:tcPr>
            <w:tcW w:w="1622" w:type="dxa"/>
            <w:shd w:val="clear" w:color="auto" w:fill="auto"/>
          </w:tcPr>
          <w:p w14:paraId="10CA8015" w14:textId="1CB77118" w:rsidR="00641141" w:rsidRPr="00A649C4" w:rsidRDefault="00A649C4" w:rsidP="008755E8">
            <w:pPr>
              <w:rPr>
                <w:rFonts w:asciiTheme="minorHAnsi" w:hAnsiTheme="minorHAnsi" w:cstheme="minorHAnsi"/>
                <w:sz w:val="22"/>
                <w:szCs w:val="22"/>
              </w:rPr>
            </w:pPr>
            <w:r w:rsidRPr="00A649C4">
              <w:rPr>
                <w:rFonts w:asciiTheme="minorHAnsi" w:hAnsiTheme="minorHAnsi" w:cstheme="minorHAnsi"/>
                <w:sz w:val="22"/>
                <w:szCs w:val="22"/>
              </w:rPr>
              <w:t>02-05</w:t>
            </w:r>
          </w:p>
        </w:tc>
        <w:tc>
          <w:tcPr>
            <w:tcW w:w="783" w:type="dxa"/>
          </w:tcPr>
          <w:p w14:paraId="46430105" w14:textId="195EADAC" w:rsidR="00641141" w:rsidRPr="00770126" w:rsidRDefault="00A649C4" w:rsidP="00B660E3">
            <w:pPr>
              <w:pStyle w:val="NoSpacing"/>
              <w:rPr>
                <w:rFonts w:asciiTheme="minorHAnsi" w:hAnsiTheme="minorHAnsi" w:cstheme="minorHAnsi"/>
                <w:b/>
                <w:bCs/>
                <w:sz w:val="22"/>
                <w:szCs w:val="22"/>
              </w:rPr>
            </w:pPr>
            <w:r w:rsidRPr="00641141">
              <w:rPr>
                <w:rFonts w:asciiTheme="minorHAnsi" w:hAnsiTheme="minorHAnsi" w:cstheme="minorHAnsi"/>
                <w:sz w:val="22"/>
                <w:szCs w:val="22"/>
              </w:rPr>
              <w:t>5 Dec 2023</w:t>
            </w:r>
          </w:p>
        </w:tc>
        <w:tc>
          <w:tcPr>
            <w:tcW w:w="3119" w:type="dxa"/>
            <w:shd w:val="clear" w:color="auto" w:fill="auto"/>
          </w:tcPr>
          <w:p w14:paraId="43A058CE" w14:textId="1DB55B28" w:rsidR="00641141" w:rsidRPr="00A649C4" w:rsidRDefault="00A649C4" w:rsidP="002A6E8E">
            <w:pPr>
              <w:pStyle w:val="NoSpacing"/>
              <w:rPr>
                <w:rFonts w:asciiTheme="minorHAnsi" w:hAnsiTheme="minorHAnsi" w:cstheme="minorHAnsi"/>
                <w:color w:val="000000"/>
                <w:sz w:val="22"/>
                <w:szCs w:val="22"/>
              </w:rPr>
            </w:pPr>
            <w:r w:rsidRPr="00A649C4">
              <w:rPr>
                <w:rFonts w:asciiTheme="minorHAnsi" w:hAnsiTheme="minorHAnsi" w:cstheme="minorHAnsi"/>
                <w:sz w:val="22"/>
                <w:szCs w:val="22"/>
              </w:rPr>
              <w:t xml:space="preserve">ICANN team to start working with Co-Chairs on getting the briefings lined up. They will start with a briefing at the next meeting. </w:t>
            </w:r>
          </w:p>
        </w:tc>
        <w:tc>
          <w:tcPr>
            <w:tcW w:w="3826" w:type="dxa"/>
            <w:shd w:val="clear" w:color="auto" w:fill="auto"/>
          </w:tcPr>
          <w:p w14:paraId="797BB2FF" w14:textId="7C530CFD" w:rsidR="00641141" w:rsidRPr="00A649C4" w:rsidRDefault="00A649C4" w:rsidP="00CD3D01">
            <w:pPr>
              <w:pStyle w:val="ListParagraph"/>
              <w:ind w:left="0"/>
              <w:rPr>
                <w:rFonts w:asciiTheme="minorHAnsi" w:hAnsiTheme="minorHAnsi" w:cstheme="minorHAnsi"/>
                <w:bCs/>
                <w:sz w:val="22"/>
                <w:szCs w:val="22"/>
              </w:rPr>
            </w:pPr>
            <w:r w:rsidRPr="00A649C4">
              <w:rPr>
                <w:rFonts w:asciiTheme="minorHAnsi" w:hAnsiTheme="minorHAnsi" w:cstheme="minorHAnsi"/>
                <w:bCs/>
                <w:sz w:val="22"/>
                <w:szCs w:val="22"/>
              </w:rPr>
              <w:t>In progress –</w:t>
            </w:r>
            <w:r w:rsidR="003F52F8">
              <w:rPr>
                <w:rFonts w:asciiTheme="minorHAnsi" w:hAnsiTheme="minorHAnsi" w:cstheme="minorHAnsi"/>
                <w:bCs/>
                <w:sz w:val="22"/>
                <w:szCs w:val="22"/>
              </w:rPr>
              <w:t xml:space="preserve"> B</w:t>
            </w:r>
            <w:r w:rsidRPr="00A649C4">
              <w:rPr>
                <w:rFonts w:asciiTheme="minorHAnsi" w:hAnsiTheme="minorHAnsi" w:cstheme="minorHAnsi"/>
                <w:bCs/>
                <w:sz w:val="22"/>
                <w:szCs w:val="22"/>
              </w:rPr>
              <w:t>riefing</w:t>
            </w:r>
            <w:r w:rsidR="003F52F8">
              <w:rPr>
                <w:rFonts w:asciiTheme="minorHAnsi" w:hAnsiTheme="minorHAnsi" w:cstheme="minorHAnsi"/>
                <w:bCs/>
                <w:sz w:val="22"/>
                <w:szCs w:val="22"/>
              </w:rPr>
              <w:t xml:space="preserve"> from </w:t>
            </w:r>
            <w:r w:rsidRPr="00A649C4">
              <w:rPr>
                <w:rFonts w:asciiTheme="minorHAnsi" w:hAnsiTheme="minorHAnsi" w:cstheme="minorHAnsi"/>
                <w:bCs/>
                <w:sz w:val="22"/>
                <w:szCs w:val="22"/>
              </w:rPr>
              <w:t>the CSC</w:t>
            </w:r>
            <w:r>
              <w:rPr>
                <w:rFonts w:asciiTheme="minorHAnsi" w:hAnsiTheme="minorHAnsi" w:cstheme="minorHAnsi"/>
                <w:bCs/>
                <w:sz w:val="22"/>
                <w:szCs w:val="22"/>
              </w:rPr>
              <w:t xml:space="preserve"> (Brett)</w:t>
            </w:r>
            <w:r w:rsidRPr="00A649C4">
              <w:rPr>
                <w:rFonts w:asciiTheme="minorHAnsi" w:hAnsiTheme="minorHAnsi" w:cstheme="minorHAnsi"/>
                <w:bCs/>
                <w:sz w:val="22"/>
                <w:szCs w:val="22"/>
              </w:rPr>
              <w:t xml:space="preserve"> </w:t>
            </w:r>
            <w:r w:rsidR="003F52F8">
              <w:rPr>
                <w:rFonts w:asciiTheme="minorHAnsi" w:hAnsiTheme="minorHAnsi" w:cstheme="minorHAnsi"/>
                <w:bCs/>
                <w:sz w:val="22"/>
                <w:szCs w:val="22"/>
              </w:rPr>
              <w:t>planned for ICANN79; pending briefings from Legal (contract walkthrough) and follow-up briefings from IANA (more details on the naming function)</w:t>
            </w:r>
            <w:r w:rsidRPr="00A649C4">
              <w:rPr>
                <w:rFonts w:asciiTheme="minorHAnsi" w:hAnsiTheme="minorHAnsi" w:cstheme="minorHAnsi"/>
                <w:bCs/>
                <w:sz w:val="22"/>
                <w:szCs w:val="22"/>
              </w:rPr>
              <w:t>.</w:t>
            </w:r>
          </w:p>
        </w:tc>
      </w:tr>
      <w:tr w:rsidR="00641141" w:rsidRPr="002346C8" w14:paraId="546ED55F" w14:textId="77777777" w:rsidTr="003F1977">
        <w:tc>
          <w:tcPr>
            <w:tcW w:w="1622" w:type="dxa"/>
            <w:shd w:val="clear" w:color="auto" w:fill="auto"/>
          </w:tcPr>
          <w:p w14:paraId="073AE90B" w14:textId="54E27DC4" w:rsidR="00641141" w:rsidRPr="00A649C4" w:rsidRDefault="00A649C4" w:rsidP="008755E8">
            <w:pPr>
              <w:rPr>
                <w:rFonts w:asciiTheme="minorHAnsi" w:hAnsiTheme="minorHAnsi" w:cstheme="minorHAnsi"/>
                <w:sz w:val="22"/>
                <w:szCs w:val="22"/>
              </w:rPr>
            </w:pPr>
            <w:r w:rsidRPr="00A649C4">
              <w:rPr>
                <w:rFonts w:asciiTheme="minorHAnsi" w:hAnsiTheme="minorHAnsi" w:cstheme="minorHAnsi"/>
                <w:sz w:val="22"/>
                <w:szCs w:val="22"/>
              </w:rPr>
              <w:t>02-08</w:t>
            </w:r>
          </w:p>
        </w:tc>
        <w:tc>
          <w:tcPr>
            <w:tcW w:w="783" w:type="dxa"/>
          </w:tcPr>
          <w:p w14:paraId="4D818894" w14:textId="5D123081" w:rsidR="00641141" w:rsidRPr="00770126" w:rsidRDefault="00A649C4" w:rsidP="00B660E3">
            <w:pPr>
              <w:pStyle w:val="NoSpacing"/>
              <w:rPr>
                <w:rFonts w:asciiTheme="minorHAnsi" w:hAnsiTheme="minorHAnsi" w:cstheme="minorHAnsi"/>
                <w:b/>
                <w:bCs/>
                <w:sz w:val="22"/>
                <w:szCs w:val="22"/>
              </w:rPr>
            </w:pPr>
            <w:r w:rsidRPr="00A649C4">
              <w:rPr>
                <w:rFonts w:asciiTheme="minorHAnsi" w:hAnsiTheme="minorHAnsi" w:cstheme="minorHAnsi"/>
                <w:sz w:val="22"/>
                <w:szCs w:val="22"/>
              </w:rPr>
              <w:t>5 Dec 2023</w:t>
            </w:r>
          </w:p>
        </w:tc>
        <w:tc>
          <w:tcPr>
            <w:tcW w:w="3119" w:type="dxa"/>
            <w:shd w:val="clear" w:color="auto" w:fill="auto"/>
          </w:tcPr>
          <w:p w14:paraId="7A0AF8B3" w14:textId="0BDF2B1E" w:rsidR="00641141" w:rsidRPr="00A649C4" w:rsidRDefault="00A649C4" w:rsidP="00A649C4">
            <w:r w:rsidRPr="00A649C4">
              <w:rPr>
                <w:rFonts w:asciiTheme="minorHAnsi" w:eastAsiaTheme="minorHAnsi" w:hAnsiTheme="minorHAnsi" w:cstheme="minorHAnsi"/>
                <w:sz w:val="22"/>
                <w:szCs w:val="22"/>
                <w:lang w:val="en-US" w:eastAsia="en-US"/>
              </w:rPr>
              <w:t>For the ICANN team to go back and see if there was a blog published to announce the first IFR and if so, republish a similar blog for IFR2.</w:t>
            </w:r>
          </w:p>
        </w:tc>
        <w:tc>
          <w:tcPr>
            <w:tcW w:w="3826" w:type="dxa"/>
            <w:shd w:val="clear" w:color="auto" w:fill="auto"/>
          </w:tcPr>
          <w:p w14:paraId="11F3E397" w14:textId="1CFEBDA8" w:rsidR="00641141" w:rsidRPr="00A649C4" w:rsidRDefault="00A649C4" w:rsidP="00CD3D01">
            <w:pPr>
              <w:pStyle w:val="ListParagraph"/>
              <w:ind w:left="0"/>
              <w:rPr>
                <w:rFonts w:asciiTheme="minorHAnsi" w:hAnsiTheme="minorHAnsi" w:cstheme="minorHAnsi"/>
                <w:bCs/>
                <w:sz w:val="22"/>
                <w:szCs w:val="22"/>
              </w:rPr>
            </w:pPr>
            <w:r>
              <w:rPr>
                <w:rFonts w:asciiTheme="minorHAnsi" w:hAnsiTheme="minorHAnsi" w:cstheme="minorHAnsi"/>
                <w:bCs/>
                <w:sz w:val="22"/>
                <w:szCs w:val="22"/>
              </w:rPr>
              <w:t>IFR1 blog published at team approval of Terms of Reference document</w:t>
            </w:r>
            <w:r w:rsidR="003F52F8">
              <w:rPr>
                <w:rFonts w:asciiTheme="minorHAnsi" w:hAnsiTheme="minorHAnsi" w:cstheme="minorHAnsi"/>
                <w:bCs/>
                <w:sz w:val="22"/>
                <w:szCs w:val="22"/>
              </w:rPr>
              <w:t xml:space="preserve"> – IFR2 to consider publishing a blog at the same time.</w:t>
            </w:r>
          </w:p>
        </w:tc>
      </w:tr>
    </w:tbl>
    <w:p w14:paraId="2917CF44" w14:textId="77777777" w:rsidR="003442BE" w:rsidRPr="00DD2727" w:rsidRDefault="003442BE" w:rsidP="007F1CB6">
      <w:pPr>
        <w:rPr>
          <w:rFonts w:asciiTheme="minorHAnsi" w:hAnsiTheme="minorHAnsi" w:cstheme="minorHAnsi"/>
          <w:color w:val="000000"/>
          <w:sz w:val="22"/>
          <w:szCs w:val="22"/>
          <w:lang w:val="en-US"/>
        </w:rPr>
      </w:pPr>
    </w:p>
    <w:p w14:paraId="64381B6C" w14:textId="1FF46461" w:rsidR="00641141" w:rsidRPr="003F52F8" w:rsidRDefault="003F52F8" w:rsidP="00641141">
      <w:pPr>
        <w:pStyle w:val="ListParagraph"/>
        <w:numPr>
          <w:ilvl w:val="0"/>
          <w:numId w:val="15"/>
        </w:numPr>
        <w:rPr>
          <w:rFonts w:asciiTheme="minorHAnsi" w:hAnsiTheme="minorHAnsi" w:cstheme="minorHAnsi"/>
          <w:b/>
          <w:sz w:val="22"/>
          <w:szCs w:val="22"/>
          <w:lang w:val="en-US"/>
        </w:rPr>
      </w:pPr>
      <w:r>
        <w:rPr>
          <w:rFonts w:asciiTheme="minorHAnsi" w:hAnsiTheme="minorHAnsi" w:cstheme="minorHAnsi"/>
          <w:b/>
          <w:bCs/>
          <w:color w:val="000000"/>
          <w:sz w:val="22"/>
          <w:szCs w:val="22"/>
          <w:lang w:val="en-US"/>
        </w:rPr>
        <w:t>Terms of Reference and Work Plan</w:t>
      </w:r>
    </w:p>
    <w:p w14:paraId="7DBBAFCE" w14:textId="470BA942" w:rsidR="003F52F8" w:rsidRPr="003F52F8" w:rsidRDefault="003F52F8" w:rsidP="003F52F8">
      <w:pPr>
        <w:pStyle w:val="ListParagraph"/>
        <w:numPr>
          <w:ilvl w:val="1"/>
          <w:numId w:val="15"/>
        </w:numPr>
        <w:rPr>
          <w:rFonts w:asciiTheme="minorHAnsi" w:hAnsiTheme="minorHAnsi" w:cstheme="minorHAnsi"/>
          <w:b/>
          <w:sz w:val="22"/>
          <w:szCs w:val="22"/>
          <w:lang w:val="en-US"/>
        </w:rPr>
      </w:pPr>
      <w:r>
        <w:rPr>
          <w:rFonts w:asciiTheme="minorHAnsi" w:hAnsiTheme="minorHAnsi" w:cstheme="minorHAnsi"/>
          <w:bCs/>
          <w:sz w:val="22"/>
          <w:szCs w:val="22"/>
          <w:lang w:val="en-US"/>
        </w:rPr>
        <w:t xml:space="preserve">Final review of comments in the </w:t>
      </w:r>
      <w:hyperlink r:id="rId9" w:history="1">
        <w:r w:rsidRPr="003F52F8">
          <w:rPr>
            <w:rStyle w:val="Hyperlink"/>
            <w:rFonts w:asciiTheme="minorHAnsi" w:hAnsiTheme="minorHAnsi" w:cstheme="minorHAnsi"/>
            <w:bCs/>
            <w:sz w:val="22"/>
            <w:szCs w:val="22"/>
            <w:lang w:val="en-US"/>
          </w:rPr>
          <w:t>Terms of Reference</w:t>
        </w:r>
      </w:hyperlink>
      <w:r>
        <w:rPr>
          <w:rFonts w:asciiTheme="minorHAnsi" w:hAnsiTheme="minorHAnsi" w:cstheme="minorHAnsi"/>
          <w:bCs/>
          <w:sz w:val="22"/>
          <w:szCs w:val="22"/>
          <w:lang w:val="en-US"/>
        </w:rPr>
        <w:t xml:space="preserve"> and team approval.</w:t>
      </w:r>
    </w:p>
    <w:p w14:paraId="348B5175" w14:textId="48A1BADE" w:rsidR="003F52F8" w:rsidRPr="003F52F8" w:rsidRDefault="003F52F8" w:rsidP="003F52F8">
      <w:pPr>
        <w:pStyle w:val="ListParagraph"/>
        <w:numPr>
          <w:ilvl w:val="1"/>
          <w:numId w:val="15"/>
        </w:numPr>
        <w:rPr>
          <w:rFonts w:asciiTheme="minorHAnsi" w:hAnsiTheme="minorHAnsi" w:cstheme="minorHAnsi"/>
          <w:b/>
          <w:sz w:val="22"/>
          <w:szCs w:val="22"/>
          <w:lang w:val="en-US"/>
        </w:rPr>
      </w:pPr>
      <w:r>
        <w:rPr>
          <w:rFonts w:asciiTheme="minorHAnsi" w:hAnsiTheme="minorHAnsi" w:cstheme="minorHAnsi"/>
          <w:bCs/>
          <w:sz w:val="22"/>
          <w:szCs w:val="22"/>
          <w:lang w:val="en-US"/>
        </w:rPr>
        <w:t xml:space="preserve">Walk through the </w:t>
      </w:r>
      <w:hyperlink r:id="rId10" w:history="1">
        <w:r w:rsidRPr="003F52F8">
          <w:rPr>
            <w:rStyle w:val="Hyperlink"/>
            <w:rFonts w:asciiTheme="minorHAnsi" w:hAnsiTheme="minorHAnsi" w:cstheme="minorHAnsi"/>
            <w:bCs/>
            <w:sz w:val="22"/>
            <w:szCs w:val="22"/>
            <w:lang w:val="en-US"/>
          </w:rPr>
          <w:t>Work</w:t>
        </w:r>
        <w:r w:rsidRPr="003F52F8">
          <w:rPr>
            <w:rStyle w:val="Hyperlink"/>
            <w:rFonts w:asciiTheme="minorHAnsi" w:hAnsiTheme="minorHAnsi" w:cstheme="minorHAnsi"/>
            <w:bCs/>
            <w:sz w:val="22"/>
            <w:szCs w:val="22"/>
            <w:lang w:val="en-US"/>
          </w:rPr>
          <w:t xml:space="preserve"> </w:t>
        </w:r>
        <w:r w:rsidRPr="003F52F8">
          <w:rPr>
            <w:rStyle w:val="Hyperlink"/>
            <w:rFonts w:asciiTheme="minorHAnsi" w:hAnsiTheme="minorHAnsi" w:cstheme="minorHAnsi"/>
            <w:bCs/>
            <w:sz w:val="22"/>
            <w:szCs w:val="22"/>
            <w:lang w:val="en-US"/>
          </w:rPr>
          <w:t>Plan</w:t>
        </w:r>
      </w:hyperlink>
      <w:r>
        <w:rPr>
          <w:rFonts w:asciiTheme="minorHAnsi" w:hAnsiTheme="minorHAnsi" w:cstheme="minorHAnsi"/>
          <w:bCs/>
          <w:sz w:val="22"/>
          <w:szCs w:val="22"/>
          <w:lang w:val="en-US"/>
        </w:rPr>
        <w:t>, which will be updated as the team determines how it will break out division of work.</w:t>
      </w:r>
    </w:p>
    <w:p w14:paraId="0CDF5260" w14:textId="65239882" w:rsidR="003F52F8" w:rsidRDefault="003F52F8" w:rsidP="003F52F8">
      <w:pPr>
        <w:rPr>
          <w:rFonts w:asciiTheme="minorHAnsi" w:hAnsiTheme="minorHAnsi" w:cstheme="minorHAnsi"/>
          <w:b/>
          <w:sz w:val="22"/>
          <w:szCs w:val="22"/>
          <w:lang w:val="en-US"/>
        </w:rPr>
      </w:pPr>
    </w:p>
    <w:p w14:paraId="1ACB60D3" w14:textId="074E361B" w:rsidR="003F1977" w:rsidRDefault="003F1977" w:rsidP="003F52F8">
      <w:pPr>
        <w:pStyle w:val="ListParagraph"/>
        <w:numPr>
          <w:ilvl w:val="0"/>
          <w:numId w:val="15"/>
        </w:numPr>
        <w:rPr>
          <w:rFonts w:asciiTheme="minorHAnsi" w:hAnsiTheme="minorHAnsi" w:cstheme="minorHAnsi"/>
          <w:b/>
          <w:sz w:val="22"/>
          <w:szCs w:val="22"/>
          <w:lang w:val="en-US"/>
        </w:rPr>
      </w:pPr>
      <w:r>
        <w:rPr>
          <w:rFonts w:asciiTheme="minorHAnsi" w:hAnsiTheme="minorHAnsi" w:cstheme="minorHAnsi"/>
          <w:b/>
          <w:sz w:val="22"/>
          <w:szCs w:val="22"/>
          <w:lang w:val="en-US"/>
        </w:rPr>
        <w:t xml:space="preserve">IANA Naming Function Contract – start with section 4. </w:t>
      </w:r>
      <w:r>
        <w:rPr>
          <w:rFonts w:asciiTheme="minorHAnsi" w:hAnsiTheme="minorHAnsi" w:cstheme="minorHAnsi"/>
          <w:bCs/>
          <w:sz w:val="22"/>
          <w:szCs w:val="22"/>
          <w:lang w:val="en-US"/>
        </w:rPr>
        <w:t>E</w:t>
      </w:r>
      <w:r w:rsidRPr="003F1977">
        <w:rPr>
          <w:rFonts w:asciiTheme="minorHAnsi" w:hAnsiTheme="minorHAnsi" w:cstheme="minorHAnsi"/>
          <w:bCs/>
          <w:sz w:val="22"/>
          <w:szCs w:val="22"/>
          <w:lang w:val="en-US"/>
        </w:rPr>
        <w:t>xercise to start identifying specific areas of the IANA Naming Function Contract that require clarification to ensure the team is working from the same baseline</w:t>
      </w:r>
      <w:r>
        <w:rPr>
          <w:rFonts w:asciiTheme="minorHAnsi" w:hAnsiTheme="minorHAnsi" w:cstheme="minorHAnsi"/>
          <w:b/>
          <w:sz w:val="22"/>
          <w:szCs w:val="22"/>
          <w:lang w:val="en-US"/>
        </w:rPr>
        <w:t xml:space="preserve">. </w:t>
      </w:r>
      <w:r>
        <w:rPr>
          <w:rFonts w:asciiTheme="minorHAnsi" w:hAnsiTheme="minorHAnsi" w:cstheme="minorHAnsi"/>
          <w:bCs/>
          <w:sz w:val="22"/>
          <w:szCs w:val="22"/>
          <w:lang w:val="en-US"/>
        </w:rPr>
        <w:t xml:space="preserve">The contract is attached for reference. </w:t>
      </w:r>
      <w:r>
        <w:rPr>
          <w:rFonts w:asciiTheme="minorHAnsi" w:hAnsiTheme="minorHAnsi" w:cstheme="minorHAnsi"/>
          <w:b/>
          <w:sz w:val="22"/>
          <w:szCs w:val="22"/>
          <w:lang w:val="en-US"/>
        </w:rPr>
        <w:t xml:space="preserve"> </w:t>
      </w:r>
    </w:p>
    <w:p w14:paraId="5E7E54A1" w14:textId="77777777" w:rsidR="003F1977" w:rsidRDefault="003F1977" w:rsidP="003F1977">
      <w:pPr>
        <w:pStyle w:val="ListParagraph"/>
        <w:ind w:left="360"/>
        <w:rPr>
          <w:rFonts w:asciiTheme="minorHAnsi" w:hAnsiTheme="minorHAnsi" w:cstheme="minorHAnsi"/>
          <w:b/>
          <w:sz w:val="22"/>
          <w:szCs w:val="22"/>
          <w:lang w:val="en-US"/>
        </w:rPr>
      </w:pPr>
    </w:p>
    <w:p w14:paraId="219EA652" w14:textId="0A5236A3" w:rsidR="003F52F8" w:rsidRPr="003F52F8" w:rsidRDefault="003F1977" w:rsidP="003F52F8">
      <w:pPr>
        <w:pStyle w:val="ListParagraph"/>
        <w:numPr>
          <w:ilvl w:val="0"/>
          <w:numId w:val="15"/>
        </w:numPr>
        <w:rPr>
          <w:rFonts w:asciiTheme="minorHAnsi" w:hAnsiTheme="minorHAnsi" w:cstheme="minorHAnsi"/>
          <w:b/>
          <w:sz w:val="22"/>
          <w:szCs w:val="22"/>
          <w:lang w:val="en-US"/>
        </w:rPr>
      </w:pPr>
      <w:r>
        <w:rPr>
          <w:rFonts w:asciiTheme="minorHAnsi" w:hAnsiTheme="minorHAnsi" w:cstheme="minorHAnsi"/>
          <w:b/>
          <w:sz w:val="22"/>
          <w:szCs w:val="22"/>
          <w:lang w:val="en-US"/>
        </w:rPr>
        <w:t xml:space="preserve">ICANN79 – </w:t>
      </w:r>
      <w:r>
        <w:rPr>
          <w:rFonts w:asciiTheme="minorHAnsi" w:hAnsiTheme="minorHAnsi" w:cstheme="minorHAnsi"/>
          <w:bCs/>
          <w:sz w:val="22"/>
          <w:szCs w:val="22"/>
          <w:lang w:val="en-US"/>
        </w:rPr>
        <w:t xml:space="preserve">Intention is to have a working session with a briefing from the CSC. Team should think about preparing questions that could be shared in advance with the CSC.  </w:t>
      </w:r>
      <w:r>
        <w:rPr>
          <w:rFonts w:asciiTheme="minorHAnsi" w:hAnsiTheme="minorHAnsi" w:cstheme="minorHAnsi"/>
          <w:b/>
          <w:sz w:val="22"/>
          <w:szCs w:val="22"/>
          <w:lang w:val="en-US"/>
        </w:rPr>
        <w:t xml:space="preserve">   </w:t>
      </w:r>
    </w:p>
    <w:p w14:paraId="08831953" w14:textId="77777777" w:rsidR="00641141" w:rsidRPr="00641141" w:rsidRDefault="00641141" w:rsidP="00641141">
      <w:pPr>
        <w:pStyle w:val="ListParagraph"/>
        <w:ind w:left="360"/>
        <w:rPr>
          <w:rFonts w:asciiTheme="minorHAnsi" w:hAnsiTheme="minorHAnsi" w:cstheme="minorHAnsi"/>
          <w:b/>
          <w:sz w:val="22"/>
          <w:szCs w:val="22"/>
          <w:lang w:val="en-US"/>
        </w:rPr>
      </w:pPr>
    </w:p>
    <w:p w14:paraId="0323767C" w14:textId="5780EFF9" w:rsidR="00643DAC" w:rsidRPr="00641141" w:rsidRDefault="00F54A4C" w:rsidP="00641141">
      <w:pPr>
        <w:pStyle w:val="ListParagraph"/>
        <w:numPr>
          <w:ilvl w:val="0"/>
          <w:numId w:val="15"/>
        </w:numPr>
        <w:rPr>
          <w:rFonts w:asciiTheme="minorHAnsi" w:hAnsiTheme="minorHAnsi" w:cstheme="minorHAnsi"/>
          <w:b/>
          <w:sz w:val="22"/>
          <w:szCs w:val="22"/>
          <w:lang w:val="en-US"/>
        </w:rPr>
      </w:pPr>
      <w:r w:rsidRPr="00641141">
        <w:rPr>
          <w:rFonts w:asciiTheme="minorHAnsi" w:hAnsiTheme="minorHAnsi" w:cstheme="minorHAnsi"/>
          <w:b/>
          <w:bCs/>
          <w:sz w:val="22"/>
          <w:szCs w:val="22"/>
        </w:rPr>
        <w:t xml:space="preserve">Next Meetings </w:t>
      </w:r>
    </w:p>
    <w:p w14:paraId="7D74CC1C" w14:textId="09BA5CD0" w:rsidR="00EC1DE9" w:rsidRDefault="00641141" w:rsidP="004650B7">
      <w:pPr>
        <w:pStyle w:val="NoSpacing"/>
        <w:numPr>
          <w:ilvl w:val="0"/>
          <w:numId w:val="1"/>
        </w:numPr>
        <w:rPr>
          <w:rFonts w:asciiTheme="minorHAnsi" w:hAnsiTheme="minorHAnsi" w:cstheme="minorHAnsi"/>
          <w:sz w:val="22"/>
          <w:szCs w:val="22"/>
        </w:rPr>
      </w:pPr>
      <w:r>
        <w:rPr>
          <w:rFonts w:asciiTheme="minorHAnsi" w:hAnsiTheme="minorHAnsi" w:cstheme="minorHAnsi"/>
          <w:sz w:val="22"/>
          <w:szCs w:val="22"/>
        </w:rPr>
        <w:t>Meeting 5 - Tuesday 6 February @ 18:00 - 19:00 UTC</w:t>
      </w:r>
    </w:p>
    <w:p w14:paraId="2C9439D0" w14:textId="700802CE" w:rsidR="00641141" w:rsidRDefault="00641141" w:rsidP="00641141">
      <w:pPr>
        <w:pStyle w:val="NoSpacing"/>
        <w:numPr>
          <w:ilvl w:val="0"/>
          <w:numId w:val="1"/>
        </w:numPr>
        <w:rPr>
          <w:rFonts w:asciiTheme="minorHAnsi" w:hAnsiTheme="minorHAnsi" w:cstheme="minorHAnsi"/>
          <w:sz w:val="22"/>
          <w:szCs w:val="22"/>
        </w:rPr>
      </w:pPr>
      <w:r>
        <w:rPr>
          <w:rFonts w:asciiTheme="minorHAnsi" w:hAnsiTheme="minorHAnsi" w:cstheme="minorHAnsi"/>
          <w:sz w:val="22"/>
          <w:szCs w:val="22"/>
        </w:rPr>
        <w:t>Meeting 6 - Wednesday 21 February @ 01:00 - 02:00 UTC</w:t>
      </w:r>
    </w:p>
    <w:p w14:paraId="7E60887A" w14:textId="5B96C42C" w:rsidR="003F52F8" w:rsidRDefault="003F52F8" w:rsidP="00641141">
      <w:pPr>
        <w:pStyle w:val="NoSpacing"/>
        <w:numPr>
          <w:ilvl w:val="0"/>
          <w:numId w:val="1"/>
        </w:numPr>
        <w:rPr>
          <w:rFonts w:asciiTheme="minorHAnsi" w:hAnsiTheme="minorHAnsi" w:cstheme="minorHAnsi"/>
          <w:sz w:val="22"/>
          <w:szCs w:val="22"/>
        </w:rPr>
      </w:pPr>
      <w:r>
        <w:rPr>
          <w:rFonts w:asciiTheme="minorHAnsi" w:hAnsiTheme="minorHAnsi" w:cstheme="minorHAnsi"/>
          <w:sz w:val="22"/>
          <w:szCs w:val="22"/>
        </w:rPr>
        <w:t>Meeting 7 – ICANN79 (likely Wednesday 6 March @ 13:15 local time)</w:t>
      </w:r>
    </w:p>
    <w:p w14:paraId="77569E35" w14:textId="77777777" w:rsidR="00641141" w:rsidRDefault="00641141" w:rsidP="00641141">
      <w:pPr>
        <w:pStyle w:val="NoSpacing"/>
        <w:rPr>
          <w:rFonts w:asciiTheme="minorHAnsi" w:hAnsiTheme="minorHAnsi" w:cstheme="minorHAnsi"/>
          <w:sz w:val="22"/>
          <w:szCs w:val="22"/>
        </w:rPr>
      </w:pPr>
    </w:p>
    <w:p w14:paraId="20BAB550" w14:textId="2D663319" w:rsidR="00383ECE" w:rsidRPr="00C816F9" w:rsidRDefault="00F54A4C" w:rsidP="00C816F9">
      <w:pPr>
        <w:pStyle w:val="NoSpacing"/>
        <w:numPr>
          <w:ilvl w:val="0"/>
          <w:numId w:val="15"/>
        </w:numPr>
        <w:rPr>
          <w:rFonts w:asciiTheme="minorHAnsi" w:hAnsiTheme="minorHAnsi" w:cstheme="minorHAnsi"/>
          <w:sz w:val="22"/>
          <w:szCs w:val="22"/>
        </w:rPr>
      </w:pPr>
      <w:r w:rsidRPr="00641141">
        <w:rPr>
          <w:rFonts w:asciiTheme="minorHAnsi" w:hAnsiTheme="minorHAnsi" w:cstheme="minorHAnsi"/>
          <w:b/>
          <w:bCs/>
          <w:sz w:val="22"/>
          <w:szCs w:val="22"/>
        </w:rPr>
        <w:t>AOB</w:t>
      </w:r>
      <w:r w:rsidR="00C816F9">
        <w:rPr>
          <w:rFonts w:asciiTheme="minorHAnsi" w:hAnsiTheme="minorHAnsi" w:cstheme="minorHAnsi"/>
          <w:b/>
          <w:bCs/>
          <w:sz w:val="22"/>
          <w:szCs w:val="22"/>
        </w:rPr>
        <w:t xml:space="preserve">, close </w:t>
      </w:r>
    </w:p>
    <w:sectPr w:rsidR="00383ECE" w:rsidRPr="00C816F9" w:rsidSect="00AF5FFA">
      <w:headerReference w:type="default" r:id="rId11"/>
      <w:pgSz w:w="12240" w:h="15840" w:code="1"/>
      <w:pgMar w:top="86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DEB7" w14:textId="77777777" w:rsidR="00735712" w:rsidRDefault="00735712">
      <w:r>
        <w:separator/>
      </w:r>
    </w:p>
  </w:endnote>
  <w:endnote w:type="continuationSeparator" w:id="0">
    <w:p w14:paraId="7F4EF47C" w14:textId="77777777" w:rsidR="00735712" w:rsidRDefault="0073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2DC0" w14:textId="77777777" w:rsidR="00735712" w:rsidRDefault="00735712">
      <w:r>
        <w:separator/>
      </w:r>
    </w:p>
  </w:footnote>
  <w:footnote w:type="continuationSeparator" w:id="0">
    <w:p w14:paraId="70AD3ED4" w14:textId="77777777" w:rsidR="00735712" w:rsidRDefault="0073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AA94" w14:textId="308D1461" w:rsidR="00383ECE" w:rsidRDefault="00383ECE">
    <w:pPr>
      <w:pStyle w:val="Header"/>
      <w:jc w:val="center"/>
    </w:pPr>
  </w:p>
  <w:p w14:paraId="1D96BDEB" w14:textId="77777777" w:rsidR="00383ECE" w:rsidRDefault="00383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5"/>
    <w:multiLevelType w:val="hybridMultilevel"/>
    <w:tmpl w:val="255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73156"/>
    <w:multiLevelType w:val="hybridMultilevel"/>
    <w:tmpl w:val="C8C2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B5864"/>
    <w:multiLevelType w:val="hybridMultilevel"/>
    <w:tmpl w:val="7A5C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B7B8A"/>
    <w:multiLevelType w:val="hybridMultilevel"/>
    <w:tmpl w:val="3F34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E51529F"/>
    <w:multiLevelType w:val="hybridMultilevel"/>
    <w:tmpl w:val="C610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092E"/>
    <w:multiLevelType w:val="hybridMultilevel"/>
    <w:tmpl w:val="A6F4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8372F"/>
    <w:multiLevelType w:val="hybridMultilevel"/>
    <w:tmpl w:val="AC907DFA"/>
    <w:lvl w:ilvl="0" w:tplc="382C442C">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2C36D8"/>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73311"/>
    <w:multiLevelType w:val="hybridMultilevel"/>
    <w:tmpl w:val="AD2AC2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D0F5C"/>
    <w:multiLevelType w:val="hybridMultilevel"/>
    <w:tmpl w:val="022E01D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B041E8"/>
    <w:multiLevelType w:val="hybridMultilevel"/>
    <w:tmpl w:val="26AC1046"/>
    <w:lvl w:ilvl="0" w:tplc="54EA2C7E">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874121"/>
    <w:multiLevelType w:val="hybridMultilevel"/>
    <w:tmpl w:val="11C63A94"/>
    <w:lvl w:ilvl="0" w:tplc="785ABA34">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C44AD6"/>
    <w:multiLevelType w:val="hybridMultilevel"/>
    <w:tmpl w:val="9590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431FF"/>
    <w:multiLevelType w:val="hybridMultilevel"/>
    <w:tmpl w:val="755E04FC"/>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B2E06"/>
    <w:multiLevelType w:val="hybridMultilevel"/>
    <w:tmpl w:val="D620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8701E"/>
    <w:multiLevelType w:val="hybridMultilevel"/>
    <w:tmpl w:val="F286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30622"/>
    <w:multiLevelType w:val="hybridMultilevel"/>
    <w:tmpl w:val="02A4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07DE8"/>
    <w:multiLevelType w:val="hybridMultilevel"/>
    <w:tmpl w:val="DE62F750"/>
    <w:lvl w:ilvl="0" w:tplc="69E86ED4">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326AE4"/>
    <w:multiLevelType w:val="hybridMultilevel"/>
    <w:tmpl w:val="8000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E11F6"/>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C707CD"/>
    <w:multiLevelType w:val="hybridMultilevel"/>
    <w:tmpl w:val="BA0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3165E"/>
    <w:multiLevelType w:val="hybridMultilevel"/>
    <w:tmpl w:val="901E450A"/>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04819"/>
    <w:multiLevelType w:val="hybridMultilevel"/>
    <w:tmpl w:val="25F81F84"/>
    <w:lvl w:ilvl="0" w:tplc="2D487BEA">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3E1E9B"/>
    <w:multiLevelType w:val="hybridMultilevel"/>
    <w:tmpl w:val="5F2E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6B102D"/>
    <w:multiLevelType w:val="hybridMultilevel"/>
    <w:tmpl w:val="8A8C97B4"/>
    <w:lvl w:ilvl="0" w:tplc="2F58A30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C2575"/>
    <w:multiLevelType w:val="hybridMultilevel"/>
    <w:tmpl w:val="964C82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205E89"/>
    <w:multiLevelType w:val="hybridMultilevel"/>
    <w:tmpl w:val="A7EE076C"/>
    <w:lvl w:ilvl="0" w:tplc="1D4AE5A4">
      <w:start w:val="1"/>
      <w:numFmt w:val="decimal"/>
      <w:lvlText w:val="%1."/>
      <w:lvlJc w:val="left"/>
      <w:pPr>
        <w:ind w:left="360" w:hanging="360"/>
      </w:pPr>
      <w:rPr>
        <w:rFonts w:hint="default"/>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D8A0764"/>
    <w:multiLevelType w:val="multilevel"/>
    <w:tmpl w:val="6EA4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8D4705"/>
    <w:multiLevelType w:val="hybridMultilevel"/>
    <w:tmpl w:val="84F0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CC0403"/>
    <w:multiLevelType w:val="hybridMultilevel"/>
    <w:tmpl w:val="2812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28670">
    <w:abstractNumId w:val="3"/>
  </w:num>
  <w:num w:numId="2" w16cid:durableId="1403214046">
    <w:abstractNumId w:val="25"/>
  </w:num>
  <w:num w:numId="3" w16cid:durableId="591209026">
    <w:abstractNumId w:val="4"/>
  </w:num>
  <w:num w:numId="4" w16cid:durableId="500050826">
    <w:abstractNumId w:val="28"/>
  </w:num>
  <w:num w:numId="5" w16cid:durableId="481047730">
    <w:abstractNumId w:val="13"/>
  </w:num>
  <w:num w:numId="6" w16cid:durableId="2017462277">
    <w:abstractNumId w:val="17"/>
  </w:num>
  <w:num w:numId="7" w16cid:durableId="67193773">
    <w:abstractNumId w:val="21"/>
  </w:num>
  <w:num w:numId="8" w16cid:durableId="650250363">
    <w:abstractNumId w:val="9"/>
  </w:num>
  <w:num w:numId="9" w16cid:durableId="904683073">
    <w:abstractNumId w:val="8"/>
  </w:num>
  <w:num w:numId="10" w16cid:durableId="533612403">
    <w:abstractNumId w:val="27"/>
  </w:num>
  <w:num w:numId="11" w16cid:durableId="654454075">
    <w:abstractNumId w:val="23"/>
  </w:num>
  <w:num w:numId="12" w16cid:durableId="1607342635">
    <w:abstractNumId w:val="5"/>
  </w:num>
  <w:num w:numId="13" w16cid:durableId="1700089083">
    <w:abstractNumId w:val="0"/>
  </w:num>
  <w:num w:numId="14" w16cid:durableId="915938904">
    <w:abstractNumId w:val="16"/>
  </w:num>
  <w:num w:numId="15" w16cid:durableId="415176259">
    <w:abstractNumId w:val="26"/>
  </w:num>
  <w:num w:numId="16" w16cid:durableId="1709716898">
    <w:abstractNumId w:val="24"/>
  </w:num>
  <w:num w:numId="17" w16cid:durableId="630592680">
    <w:abstractNumId w:val="7"/>
  </w:num>
  <w:num w:numId="18" w16cid:durableId="1786803250">
    <w:abstractNumId w:val="7"/>
  </w:num>
  <w:num w:numId="19" w16cid:durableId="1094790898">
    <w:abstractNumId w:val="19"/>
  </w:num>
  <w:num w:numId="20" w16cid:durableId="113910160">
    <w:abstractNumId w:val="11"/>
  </w:num>
  <w:num w:numId="21" w16cid:durableId="542449417">
    <w:abstractNumId w:val="18"/>
  </w:num>
  <w:num w:numId="22" w16cid:durableId="1457140835">
    <w:abstractNumId w:val="15"/>
  </w:num>
  <w:num w:numId="23" w16cid:durableId="1965386407">
    <w:abstractNumId w:val="12"/>
  </w:num>
  <w:num w:numId="24" w16cid:durableId="1664119369">
    <w:abstractNumId w:val="2"/>
  </w:num>
  <w:num w:numId="25" w16cid:durableId="612133199">
    <w:abstractNumId w:val="14"/>
  </w:num>
  <w:num w:numId="26" w16cid:durableId="1212955969">
    <w:abstractNumId w:val="6"/>
  </w:num>
  <w:num w:numId="27" w16cid:durableId="1208907647">
    <w:abstractNumId w:val="22"/>
  </w:num>
  <w:num w:numId="28" w16cid:durableId="1823041421">
    <w:abstractNumId w:val="20"/>
  </w:num>
  <w:num w:numId="29" w16cid:durableId="889266844">
    <w:abstractNumId w:val="29"/>
  </w:num>
  <w:num w:numId="30" w16cid:durableId="524295807">
    <w:abstractNumId w:val="10"/>
  </w:num>
  <w:num w:numId="31" w16cid:durableId="1260525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B6"/>
    <w:rsid w:val="0005774A"/>
    <w:rsid w:val="000613FA"/>
    <w:rsid w:val="000811EA"/>
    <w:rsid w:val="0008311F"/>
    <w:rsid w:val="000A4C8E"/>
    <w:rsid w:val="000C016D"/>
    <w:rsid w:val="000E7B9F"/>
    <w:rsid w:val="00110E25"/>
    <w:rsid w:val="00126E4D"/>
    <w:rsid w:val="00131BC2"/>
    <w:rsid w:val="00143718"/>
    <w:rsid w:val="0015566B"/>
    <w:rsid w:val="00162394"/>
    <w:rsid w:val="00162C36"/>
    <w:rsid w:val="001B0455"/>
    <w:rsid w:val="001B2645"/>
    <w:rsid w:val="001E2871"/>
    <w:rsid w:val="001F14C3"/>
    <w:rsid w:val="001F4A96"/>
    <w:rsid w:val="001F643D"/>
    <w:rsid w:val="00224EC2"/>
    <w:rsid w:val="00231A8D"/>
    <w:rsid w:val="002A637C"/>
    <w:rsid w:val="002A6E8E"/>
    <w:rsid w:val="002A7766"/>
    <w:rsid w:val="002C0E5E"/>
    <w:rsid w:val="002C72C3"/>
    <w:rsid w:val="002D2CD3"/>
    <w:rsid w:val="002E214D"/>
    <w:rsid w:val="002E42BC"/>
    <w:rsid w:val="002E5CC9"/>
    <w:rsid w:val="002F65F0"/>
    <w:rsid w:val="003302D8"/>
    <w:rsid w:val="00335B1C"/>
    <w:rsid w:val="00341BCE"/>
    <w:rsid w:val="003442BE"/>
    <w:rsid w:val="00383ECE"/>
    <w:rsid w:val="0039209B"/>
    <w:rsid w:val="003D1F52"/>
    <w:rsid w:val="003F094B"/>
    <w:rsid w:val="003F1977"/>
    <w:rsid w:val="003F52F8"/>
    <w:rsid w:val="00411FC0"/>
    <w:rsid w:val="00430A57"/>
    <w:rsid w:val="00431617"/>
    <w:rsid w:val="00444A38"/>
    <w:rsid w:val="004650B7"/>
    <w:rsid w:val="00467AA7"/>
    <w:rsid w:val="00467C5A"/>
    <w:rsid w:val="00473AC2"/>
    <w:rsid w:val="0047706E"/>
    <w:rsid w:val="00490825"/>
    <w:rsid w:val="004932B8"/>
    <w:rsid w:val="004A0BF6"/>
    <w:rsid w:val="004A14DC"/>
    <w:rsid w:val="004D579A"/>
    <w:rsid w:val="004D738A"/>
    <w:rsid w:val="004E2D7F"/>
    <w:rsid w:val="00500498"/>
    <w:rsid w:val="00504F2F"/>
    <w:rsid w:val="00531CE2"/>
    <w:rsid w:val="00542C67"/>
    <w:rsid w:val="00542C9B"/>
    <w:rsid w:val="005576FD"/>
    <w:rsid w:val="00563B31"/>
    <w:rsid w:val="00593056"/>
    <w:rsid w:val="005A155E"/>
    <w:rsid w:val="005A6748"/>
    <w:rsid w:val="005C2CCF"/>
    <w:rsid w:val="005C54C3"/>
    <w:rsid w:val="005E28D3"/>
    <w:rsid w:val="005F3742"/>
    <w:rsid w:val="006169A0"/>
    <w:rsid w:val="00641141"/>
    <w:rsid w:val="00643DAC"/>
    <w:rsid w:val="006544BC"/>
    <w:rsid w:val="006866D1"/>
    <w:rsid w:val="006B52F4"/>
    <w:rsid w:val="006B74E0"/>
    <w:rsid w:val="006B7D24"/>
    <w:rsid w:val="006E0B84"/>
    <w:rsid w:val="006F15C3"/>
    <w:rsid w:val="00735712"/>
    <w:rsid w:val="0077518D"/>
    <w:rsid w:val="00790387"/>
    <w:rsid w:val="00791281"/>
    <w:rsid w:val="00796D9C"/>
    <w:rsid w:val="007A32DA"/>
    <w:rsid w:val="007B1878"/>
    <w:rsid w:val="007D2E97"/>
    <w:rsid w:val="007E1E9F"/>
    <w:rsid w:val="007E2571"/>
    <w:rsid w:val="007E291D"/>
    <w:rsid w:val="007F1CB6"/>
    <w:rsid w:val="007F2C11"/>
    <w:rsid w:val="007F4325"/>
    <w:rsid w:val="00811023"/>
    <w:rsid w:val="00853C71"/>
    <w:rsid w:val="008566E6"/>
    <w:rsid w:val="00863DBE"/>
    <w:rsid w:val="0087501E"/>
    <w:rsid w:val="008755E8"/>
    <w:rsid w:val="00890CE6"/>
    <w:rsid w:val="00892D39"/>
    <w:rsid w:val="00894CBA"/>
    <w:rsid w:val="008B77BF"/>
    <w:rsid w:val="008C1244"/>
    <w:rsid w:val="008E690A"/>
    <w:rsid w:val="00907DEF"/>
    <w:rsid w:val="00917366"/>
    <w:rsid w:val="00934ADB"/>
    <w:rsid w:val="00945AFD"/>
    <w:rsid w:val="00955EC4"/>
    <w:rsid w:val="00961DC4"/>
    <w:rsid w:val="009732FA"/>
    <w:rsid w:val="00973985"/>
    <w:rsid w:val="0099426C"/>
    <w:rsid w:val="009A3320"/>
    <w:rsid w:val="00A417CD"/>
    <w:rsid w:val="00A517CC"/>
    <w:rsid w:val="00A649C4"/>
    <w:rsid w:val="00A732A3"/>
    <w:rsid w:val="00A83BCD"/>
    <w:rsid w:val="00AA1C77"/>
    <w:rsid w:val="00AB2118"/>
    <w:rsid w:val="00AC17C4"/>
    <w:rsid w:val="00AD5C75"/>
    <w:rsid w:val="00AD7898"/>
    <w:rsid w:val="00AF12A9"/>
    <w:rsid w:val="00AF50C1"/>
    <w:rsid w:val="00AF5FFA"/>
    <w:rsid w:val="00B00C17"/>
    <w:rsid w:val="00B02E93"/>
    <w:rsid w:val="00B034BF"/>
    <w:rsid w:val="00B16078"/>
    <w:rsid w:val="00B34A8A"/>
    <w:rsid w:val="00B510F5"/>
    <w:rsid w:val="00B52FE8"/>
    <w:rsid w:val="00B53D72"/>
    <w:rsid w:val="00B56663"/>
    <w:rsid w:val="00B62C06"/>
    <w:rsid w:val="00B660E3"/>
    <w:rsid w:val="00B82EE9"/>
    <w:rsid w:val="00B9437D"/>
    <w:rsid w:val="00B97876"/>
    <w:rsid w:val="00BB27AB"/>
    <w:rsid w:val="00BB6030"/>
    <w:rsid w:val="00BE0BDA"/>
    <w:rsid w:val="00C0475C"/>
    <w:rsid w:val="00C050E2"/>
    <w:rsid w:val="00C0709A"/>
    <w:rsid w:val="00C13363"/>
    <w:rsid w:val="00C20E84"/>
    <w:rsid w:val="00C55E8F"/>
    <w:rsid w:val="00C67A99"/>
    <w:rsid w:val="00C72BC3"/>
    <w:rsid w:val="00C74958"/>
    <w:rsid w:val="00C816F9"/>
    <w:rsid w:val="00C862E0"/>
    <w:rsid w:val="00CB4589"/>
    <w:rsid w:val="00CC14C9"/>
    <w:rsid w:val="00CC3AAD"/>
    <w:rsid w:val="00CE0429"/>
    <w:rsid w:val="00D035D1"/>
    <w:rsid w:val="00D07765"/>
    <w:rsid w:val="00D20A0A"/>
    <w:rsid w:val="00D25397"/>
    <w:rsid w:val="00D7611E"/>
    <w:rsid w:val="00D9208E"/>
    <w:rsid w:val="00D92F48"/>
    <w:rsid w:val="00DA0EC8"/>
    <w:rsid w:val="00DD0894"/>
    <w:rsid w:val="00DD2727"/>
    <w:rsid w:val="00DD63FF"/>
    <w:rsid w:val="00DF30B6"/>
    <w:rsid w:val="00DF5C8E"/>
    <w:rsid w:val="00E02623"/>
    <w:rsid w:val="00E54AD1"/>
    <w:rsid w:val="00E55A0F"/>
    <w:rsid w:val="00E7191E"/>
    <w:rsid w:val="00E83768"/>
    <w:rsid w:val="00EA4659"/>
    <w:rsid w:val="00EC1DE9"/>
    <w:rsid w:val="00ED26FD"/>
    <w:rsid w:val="00F1359C"/>
    <w:rsid w:val="00F25589"/>
    <w:rsid w:val="00F26FEC"/>
    <w:rsid w:val="00F54A4C"/>
    <w:rsid w:val="00F5519B"/>
    <w:rsid w:val="00F652EB"/>
    <w:rsid w:val="00F7204B"/>
    <w:rsid w:val="00F76C6F"/>
    <w:rsid w:val="00F81586"/>
    <w:rsid w:val="00FD265F"/>
    <w:rsid w:val="00FE0B49"/>
    <w:rsid w:val="00FF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C6DB"/>
  <w15:chartTrackingRefBased/>
  <w15:docId w15:val="{1122118A-CC2B-5540-8CAE-C28D5C07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C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B6"/>
    <w:pPr>
      <w:ind w:left="720"/>
    </w:pPr>
    <w:rPr>
      <w:rFonts w:ascii="Arial" w:eastAsia="Calibri" w:hAnsi="Arial" w:cs="Arial"/>
      <w:lang w:val="en-CA" w:eastAsia="en-CA"/>
    </w:rPr>
  </w:style>
  <w:style w:type="paragraph" w:styleId="Header">
    <w:name w:val="header"/>
    <w:basedOn w:val="Normal"/>
    <w:link w:val="HeaderChar"/>
    <w:uiPriority w:val="99"/>
    <w:unhideWhenUsed/>
    <w:rsid w:val="007F1CB6"/>
    <w:pPr>
      <w:tabs>
        <w:tab w:val="center" w:pos="4680"/>
        <w:tab w:val="right" w:pos="9360"/>
      </w:tabs>
    </w:pPr>
    <w:rPr>
      <w:rFonts w:ascii="Arial" w:eastAsia="Calibri" w:hAnsi="Arial" w:cs="Arial"/>
      <w:lang w:val="en-CA" w:eastAsia="en-CA"/>
    </w:rPr>
  </w:style>
  <w:style w:type="character" w:customStyle="1" w:styleId="HeaderChar">
    <w:name w:val="Header Char"/>
    <w:basedOn w:val="DefaultParagraphFont"/>
    <w:link w:val="Header"/>
    <w:uiPriority w:val="99"/>
    <w:rsid w:val="007F1CB6"/>
    <w:rPr>
      <w:rFonts w:ascii="Arial" w:eastAsia="Calibri" w:hAnsi="Arial" w:cs="Arial"/>
      <w:lang w:val="en-CA" w:eastAsia="en-CA"/>
    </w:rPr>
  </w:style>
  <w:style w:type="paragraph" w:styleId="NoSpacing">
    <w:name w:val="No Spacing"/>
    <w:uiPriority w:val="1"/>
    <w:qFormat/>
    <w:rsid w:val="007F1CB6"/>
    <w:rPr>
      <w:rFonts w:ascii="Arial" w:hAnsi="Arial"/>
      <w:lang w:val="en-US"/>
    </w:rPr>
  </w:style>
  <w:style w:type="table" w:styleId="TableGrid">
    <w:name w:val="Table Grid"/>
    <w:basedOn w:val="TableNormal"/>
    <w:uiPriority w:val="39"/>
    <w:rsid w:val="007F1CB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4659"/>
    <w:rPr>
      <w:color w:val="0563C1" w:themeColor="hyperlink"/>
      <w:u w:val="single"/>
    </w:rPr>
  </w:style>
  <w:style w:type="character" w:styleId="UnresolvedMention">
    <w:name w:val="Unresolved Mention"/>
    <w:basedOn w:val="DefaultParagraphFont"/>
    <w:uiPriority w:val="99"/>
    <w:semiHidden/>
    <w:unhideWhenUsed/>
    <w:rsid w:val="00EA4659"/>
    <w:rPr>
      <w:color w:val="605E5C"/>
      <w:shd w:val="clear" w:color="auto" w:fill="E1DFDD"/>
    </w:rPr>
  </w:style>
  <w:style w:type="character" w:customStyle="1" w:styleId="apple-converted-space">
    <w:name w:val="apple-converted-space"/>
    <w:basedOn w:val="DefaultParagraphFont"/>
    <w:rsid w:val="00B034BF"/>
  </w:style>
  <w:style w:type="character" w:customStyle="1" w:styleId="searchhighlight">
    <w:name w:val="searchhighlight"/>
    <w:basedOn w:val="DefaultParagraphFont"/>
    <w:rsid w:val="00B034BF"/>
  </w:style>
  <w:style w:type="character" w:styleId="Strong">
    <w:name w:val="Strong"/>
    <w:basedOn w:val="DefaultParagraphFont"/>
    <w:uiPriority w:val="22"/>
    <w:qFormat/>
    <w:rsid w:val="006B7D24"/>
    <w:rPr>
      <w:b/>
      <w:bCs/>
    </w:rPr>
  </w:style>
  <w:style w:type="character" w:styleId="FollowedHyperlink">
    <w:name w:val="FollowedHyperlink"/>
    <w:basedOn w:val="DefaultParagraphFont"/>
    <w:uiPriority w:val="99"/>
    <w:semiHidden/>
    <w:unhideWhenUsed/>
    <w:rsid w:val="005F3742"/>
    <w:rPr>
      <w:color w:val="954F72" w:themeColor="followedHyperlink"/>
      <w:u w:val="single"/>
    </w:rPr>
  </w:style>
  <w:style w:type="paragraph" w:styleId="NormalWeb">
    <w:name w:val="Normal (Web)"/>
    <w:basedOn w:val="Normal"/>
    <w:uiPriority w:val="99"/>
    <w:semiHidden/>
    <w:unhideWhenUsed/>
    <w:rsid w:val="00D25397"/>
    <w:pPr>
      <w:spacing w:before="100" w:beforeAutospacing="1" w:after="100" w:afterAutospacing="1"/>
    </w:pPr>
  </w:style>
  <w:style w:type="paragraph" w:styleId="Footer">
    <w:name w:val="footer"/>
    <w:basedOn w:val="Normal"/>
    <w:link w:val="FooterChar"/>
    <w:uiPriority w:val="99"/>
    <w:unhideWhenUsed/>
    <w:rsid w:val="00C816F9"/>
    <w:pPr>
      <w:tabs>
        <w:tab w:val="center" w:pos="4513"/>
        <w:tab w:val="right" w:pos="9026"/>
      </w:tabs>
    </w:pPr>
  </w:style>
  <w:style w:type="character" w:customStyle="1" w:styleId="FooterChar">
    <w:name w:val="Footer Char"/>
    <w:basedOn w:val="DefaultParagraphFont"/>
    <w:link w:val="Footer"/>
    <w:uiPriority w:val="99"/>
    <w:rsid w:val="00C816F9"/>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348217879">
      <w:bodyDiv w:val="1"/>
      <w:marLeft w:val="0"/>
      <w:marRight w:val="0"/>
      <w:marTop w:val="0"/>
      <w:marBottom w:val="0"/>
      <w:divBdr>
        <w:top w:val="none" w:sz="0" w:space="0" w:color="auto"/>
        <w:left w:val="none" w:sz="0" w:space="0" w:color="auto"/>
        <w:bottom w:val="none" w:sz="0" w:space="0" w:color="auto"/>
        <w:right w:val="none" w:sz="0" w:space="0" w:color="auto"/>
      </w:divBdr>
    </w:div>
    <w:div w:id="353384298">
      <w:bodyDiv w:val="1"/>
      <w:marLeft w:val="0"/>
      <w:marRight w:val="0"/>
      <w:marTop w:val="0"/>
      <w:marBottom w:val="0"/>
      <w:divBdr>
        <w:top w:val="none" w:sz="0" w:space="0" w:color="auto"/>
        <w:left w:val="none" w:sz="0" w:space="0" w:color="auto"/>
        <w:bottom w:val="none" w:sz="0" w:space="0" w:color="auto"/>
        <w:right w:val="none" w:sz="0" w:space="0" w:color="auto"/>
      </w:divBdr>
    </w:div>
    <w:div w:id="587735258">
      <w:bodyDiv w:val="1"/>
      <w:marLeft w:val="0"/>
      <w:marRight w:val="0"/>
      <w:marTop w:val="0"/>
      <w:marBottom w:val="0"/>
      <w:divBdr>
        <w:top w:val="none" w:sz="0" w:space="0" w:color="auto"/>
        <w:left w:val="none" w:sz="0" w:space="0" w:color="auto"/>
        <w:bottom w:val="none" w:sz="0" w:space="0" w:color="auto"/>
        <w:right w:val="none" w:sz="0" w:space="0" w:color="auto"/>
      </w:divBdr>
    </w:div>
    <w:div w:id="760682490">
      <w:bodyDiv w:val="1"/>
      <w:marLeft w:val="0"/>
      <w:marRight w:val="0"/>
      <w:marTop w:val="0"/>
      <w:marBottom w:val="0"/>
      <w:divBdr>
        <w:top w:val="none" w:sz="0" w:space="0" w:color="auto"/>
        <w:left w:val="none" w:sz="0" w:space="0" w:color="auto"/>
        <w:bottom w:val="none" w:sz="0" w:space="0" w:color="auto"/>
        <w:right w:val="none" w:sz="0" w:space="0" w:color="auto"/>
      </w:divBdr>
    </w:div>
    <w:div w:id="825903556">
      <w:bodyDiv w:val="1"/>
      <w:marLeft w:val="0"/>
      <w:marRight w:val="0"/>
      <w:marTop w:val="0"/>
      <w:marBottom w:val="0"/>
      <w:divBdr>
        <w:top w:val="none" w:sz="0" w:space="0" w:color="auto"/>
        <w:left w:val="none" w:sz="0" w:space="0" w:color="auto"/>
        <w:bottom w:val="none" w:sz="0" w:space="0" w:color="auto"/>
        <w:right w:val="none" w:sz="0" w:space="0" w:color="auto"/>
      </w:divBdr>
    </w:div>
    <w:div w:id="885261456">
      <w:bodyDiv w:val="1"/>
      <w:marLeft w:val="0"/>
      <w:marRight w:val="0"/>
      <w:marTop w:val="0"/>
      <w:marBottom w:val="0"/>
      <w:divBdr>
        <w:top w:val="none" w:sz="0" w:space="0" w:color="auto"/>
        <w:left w:val="none" w:sz="0" w:space="0" w:color="auto"/>
        <w:bottom w:val="none" w:sz="0" w:space="0" w:color="auto"/>
        <w:right w:val="none" w:sz="0" w:space="0" w:color="auto"/>
      </w:divBdr>
    </w:div>
    <w:div w:id="946816325">
      <w:bodyDiv w:val="1"/>
      <w:marLeft w:val="0"/>
      <w:marRight w:val="0"/>
      <w:marTop w:val="0"/>
      <w:marBottom w:val="0"/>
      <w:divBdr>
        <w:top w:val="none" w:sz="0" w:space="0" w:color="auto"/>
        <w:left w:val="none" w:sz="0" w:space="0" w:color="auto"/>
        <w:bottom w:val="none" w:sz="0" w:space="0" w:color="auto"/>
        <w:right w:val="none" w:sz="0" w:space="0" w:color="auto"/>
      </w:divBdr>
    </w:div>
    <w:div w:id="954140070">
      <w:bodyDiv w:val="1"/>
      <w:marLeft w:val="0"/>
      <w:marRight w:val="0"/>
      <w:marTop w:val="0"/>
      <w:marBottom w:val="0"/>
      <w:divBdr>
        <w:top w:val="none" w:sz="0" w:space="0" w:color="auto"/>
        <w:left w:val="none" w:sz="0" w:space="0" w:color="auto"/>
        <w:bottom w:val="none" w:sz="0" w:space="0" w:color="auto"/>
        <w:right w:val="none" w:sz="0" w:space="0" w:color="auto"/>
      </w:divBdr>
    </w:div>
    <w:div w:id="977223134">
      <w:bodyDiv w:val="1"/>
      <w:marLeft w:val="0"/>
      <w:marRight w:val="0"/>
      <w:marTop w:val="0"/>
      <w:marBottom w:val="0"/>
      <w:divBdr>
        <w:top w:val="none" w:sz="0" w:space="0" w:color="auto"/>
        <w:left w:val="none" w:sz="0" w:space="0" w:color="auto"/>
        <w:bottom w:val="none" w:sz="0" w:space="0" w:color="auto"/>
        <w:right w:val="none" w:sz="0" w:space="0" w:color="auto"/>
      </w:divBdr>
    </w:div>
    <w:div w:id="1324119595">
      <w:bodyDiv w:val="1"/>
      <w:marLeft w:val="0"/>
      <w:marRight w:val="0"/>
      <w:marTop w:val="0"/>
      <w:marBottom w:val="0"/>
      <w:divBdr>
        <w:top w:val="none" w:sz="0" w:space="0" w:color="auto"/>
        <w:left w:val="none" w:sz="0" w:space="0" w:color="auto"/>
        <w:bottom w:val="none" w:sz="0" w:space="0" w:color="auto"/>
        <w:right w:val="none" w:sz="0" w:space="0" w:color="auto"/>
      </w:divBdr>
    </w:div>
    <w:div w:id="1469779739">
      <w:bodyDiv w:val="1"/>
      <w:marLeft w:val="0"/>
      <w:marRight w:val="0"/>
      <w:marTop w:val="0"/>
      <w:marBottom w:val="0"/>
      <w:divBdr>
        <w:top w:val="none" w:sz="0" w:space="0" w:color="auto"/>
        <w:left w:val="none" w:sz="0" w:space="0" w:color="auto"/>
        <w:bottom w:val="none" w:sz="0" w:space="0" w:color="auto"/>
        <w:right w:val="none" w:sz="0" w:space="0" w:color="auto"/>
      </w:divBdr>
    </w:div>
    <w:div w:id="1521431004">
      <w:bodyDiv w:val="1"/>
      <w:marLeft w:val="0"/>
      <w:marRight w:val="0"/>
      <w:marTop w:val="0"/>
      <w:marBottom w:val="0"/>
      <w:divBdr>
        <w:top w:val="none" w:sz="0" w:space="0" w:color="auto"/>
        <w:left w:val="none" w:sz="0" w:space="0" w:color="auto"/>
        <w:bottom w:val="none" w:sz="0" w:space="0" w:color="auto"/>
        <w:right w:val="none" w:sz="0" w:space="0" w:color="auto"/>
      </w:divBdr>
    </w:div>
    <w:div w:id="1637878812">
      <w:bodyDiv w:val="1"/>
      <w:marLeft w:val="0"/>
      <w:marRight w:val="0"/>
      <w:marTop w:val="0"/>
      <w:marBottom w:val="0"/>
      <w:divBdr>
        <w:top w:val="none" w:sz="0" w:space="0" w:color="auto"/>
        <w:left w:val="none" w:sz="0" w:space="0" w:color="auto"/>
        <w:bottom w:val="none" w:sz="0" w:space="0" w:color="auto"/>
        <w:right w:val="none" w:sz="0" w:space="0" w:color="auto"/>
      </w:divBdr>
    </w:div>
    <w:div w:id="1840343216">
      <w:bodyDiv w:val="1"/>
      <w:marLeft w:val="0"/>
      <w:marRight w:val="0"/>
      <w:marTop w:val="0"/>
      <w:marBottom w:val="0"/>
      <w:divBdr>
        <w:top w:val="none" w:sz="0" w:space="0" w:color="auto"/>
        <w:left w:val="none" w:sz="0" w:space="0" w:color="auto"/>
        <w:bottom w:val="none" w:sz="0" w:space="0" w:color="auto"/>
        <w:right w:val="none" w:sz="0" w:space="0" w:color="auto"/>
      </w:divBdr>
    </w:div>
    <w:div w:id="2059471744">
      <w:bodyDiv w:val="1"/>
      <w:marLeft w:val="0"/>
      <w:marRight w:val="0"/>
      <w:marTop w:val="0"/>
      <w:marBottom w:val="0"/>
      <w:divBdr>
        <w:top w:val="none" w:sz="0" w:space="0" w:color="auto"/>
        <w:left w:val="none" w:sz="0" w:space="0" w:color="auto"/>
        <w:bottom w:val="none" w:sz="0" w:space="0" w:color="auto"/>
        <w:right w:val="none" w:sz="0" w:space="0" w:color="auto"/>
      </w:divBdr>
    </w:div>
    <w:div w:id="21458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DFJ30deCZoV7ictJ-sNw3LXzBhp8TMkp/edit?usp=sharing&amp;ouid=108339081225436447454&amp;rtpof=true&amp;sd=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google.com/spreadsheets/d/1wcmZZe74NpvdZsCw4iPhwoV3l3e0BS8ayHc5W40xKpY?usp=drive_fs" TargetMode="External"/><Relationship Id="rId4" Type="http://schemas.openxmlformats.org/officeDocument/2006/relationships/settings" Target="settings.xml"/><Relationship Id="rId9" Type="http://schemas.openxmlformats.org/officeDocument/2006/relationships/hyperlink" Target="https://docs.google.com/document/d/1YFVteGFGJpDWzBl_AmDug7bEF_i3qajq9LgdP52IMr8/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71ECD-AB51-E941-9800-4F0504D0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Bryce</cp:lastModifiedBy>
  <cp:revision>3</cp:revision>
  <dcterms:created xsi:type="dcterms:W3CDTF">2024-01-19T13:33:00Z</dcterms:created>
  <dcterms:modified xsi:type="dcterms:W3CDTF">2024-01-19T13:50:00Z</dcterms:modified>
</cp:coreProperties>
</file>