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27D" w:rsidRDefault="00BF027D" w:rsidP="00BF027D">
      <w:pPr>
        <w:rPr>
          <w:rFonts w:ascii="Arial" w:hAnsi="Arial" w:cs="Arial"/>
          <w:lang w:val="en-US"/>
        </w:rPr>
      </w:pPr>
      <w:r>
        <w:rPr>
          <w:rFonts w:ascii="Arial" w:hAnsi="Arial" w:cs="Arial"/>
          <w:lang w:val="en-US"/>
        </w:rPr>
        <w:t>1</w:t>
      </w:r>
      <w:r w:rsidR="00FD66CD">
        <w:rPr>
          <w:rFonts w:ascii="Arial" w:hAnsi="Arial" w:cs="Arial"/>
          <w:lang w:val="en-US"/>
        </w:rPr>
        <w:t>2</w:t>
      </w:r>
      <w:r>
        <w:rPr>
          <w:rFonts w:ascii="Arial" w:hAnsi="Arial" w:cs="Arial"/>
          <w:lang w:val="en-US"/>
        </w:rPr>
        <w:t>/1</w:t>
      </w:r>
      <w:r w:rsidR="00095E75">
        <w:rPr>
          <w:rFonts w:ascii="Arial" w:hAnsi="Arial" w:cs="Arial"/>
          <w:lang w:val="en-US"/>
        </w:rPr>
        <w:t>9</w:t>
      </w:r>
      <w:r>
        <w:rPr>
          <w:rFonts w:ascii="Arial" w:hAnsi="Arial" w:cs="Arial"/>
          <w:lang w:val="en-US"/>
        </w:rPr>
        <w:t>/2011</w:t>
      </w:r>
    </w:p>
    <w:p w:rsidR="00BF027D" w:rsidRDefault="00BF027D" w:rsidP="00BF027D">
      <w:pPr>
        <w:jc w:val="center"/>
        <w:rPr>
          <w:rFonts w:ascii="Arial" w:hAnsi="Arial" w:cs="Arial"/>
          <w:lang w:val="en-US"/>
        </w:rPr>
      </w:pPr>
    </w:p>
    <w:p w:rsidR="00BF027D" w:rsidRDefault="00BF027D" w:rsidP="00BF027D">
      <w:pPr>
        <w:jc w:val="center"/>
        <w:rPr>
          <w:rFonts w:ascii="Arial" w:hAnsi="Arial" w:cs="Arial"/>
          <w:lang w:val="en-US"/>
        </w:rPr>
      </w:pPr>
    </w:p>
    <w:p w:rsidR="00BF027D" w:rsidRDefault="00BF027D" w:rsidP="00BF027D">
      <w:pPr>
        <w:jc w:val="center"/>
        <w:rPr>
          <w:rFonts w:ascii="Arial" w:hAnsi="Arial" w:cs="Arial"/>
          <w:lang w:val="en-US"/>
        </w:rPr>
      </w:pPr>
    </w:p>
    <w:p w:rsidR="00CA5AE6" w:rsidRPr="00BF027D" w:rsidRDefault="00CA5AE6" w:rsidP="00BF027D">
      <w:pPr>
        <w:jc w:val="center"/>
        <w:rPr>
          <w:rFonts w:ascii="Arial" w:hAnsi="Arial" w:cs="Arial"/>
          <w:lang w:val="en-US"/>
        </w:rPr>
      </w:pPr>
      <w:r w:rsidRPr="00BF027D">
        <w:rPr>
          <w:rFonts w:ascii="Arial" w:hAnsi="Arial" w:cs="Arial"/>
          <w:lang w:val="en-US"/>
        </w:rPr>
        <w:t xml:space="preserve">ISPCP Constituency input to the </w:t>
      </w:r>
      <w:proofErr w:type="spellStart"/>
      <w:r w:rsidRPr="00BF027D">
        <w:rPr>
          <w:rFonts w:ascii="Arial" w:hAnsi="Arial" w:cs="Arial"/>
          <w:lang w:val="en-US"/>
        </w:rPr>
        <w:t>NomCom</w:t>
      </w:r>
      <w:proofErr w:type="spellEnd"/>
      <w:r w:rsidRPr="00BF027D">
        <w:rPr>
          <w:rFonts w:ascii="Arial" w:hAnsi="Arial" w:cs="Arial"/>
          <w:lang w:val="en-US"/>
        </w:rPr>
        <w:t xml:space="preserve"> process of Board Member selection</w:t>
      </w:r>
    </w:p>
    <w:p w:rsidR="00CB0BDD" w:rsidRDefault="00CB0BDD" w:rsidP="00EB6F69">
      <w:pPr>
        <w:pStyle w:val="Head3"/>
        <w:numPr>
          <w:ilvl w:val="0"/>
          <w:numId w:val="0"/>
        </w:numPr>
        <w:ind w:left="720" w:hanging="720"/>
        <w:rPr>
          <w:rFonts w:cs="Arial"/>
          <w:b/>
          <w:szCs w:val="22"/>
        </w:rPr>
      </w:pPr>
    </w:p>
    <w:p w:rsidR="00BF027D" w:rsidRDefault="00BF027D" w:rsidP="00EB6F69">
      <w:pPr>
        <w:pStyle w:val="Head3"/>
        <w:numPr>
          <w:ilvl w:val="0"/>
          <w:numId w:val="0"/>
        </w:numPr>
        <w:ind w:left="720" w:hanging="720"/>
        <w:rPr>
          <w:rFonts w:cs="Arial"/>
          <w:b/>
          <w:szCs w:val="22"/>
        </w:rPr>
      </w:pPr>
    </w:p>
    <w:p w:rsidR="00BF027D" w:rsidRPr="00BF027D" w:rsidRDefault="00BF027D" w:rsidP="00EB6F69">
      <w:pPr>
        <w:pStyle w:val="Head3"/>
        <w:numPr>
          <w:ilvl w:val="0"/>
          <w:numId w:val="0"/>
        </w:numPr>
        <w:ind w:left="720" w:hanging="720"/>
        <w:rPr>
          <w:rFonts w:cs="Arial"/>
          <w:b/>
          <w:szCs w:val="22"/>
        </w:rPr>
      </w:pPr>
    </w:p>
    <w:p w:rsidR="00EB6F69" w:rsidRPr="00BF027D" w:rsidRDefault="00EB6F69" w:rsidP="00EB6F69">
      <w:pPr>
        <w:pStyle w:val="Head3"/>
        <w:numPr>
          <w:ilvl w:val="0"/>
          <w:numId w:val="0"/>
        </w:numPr>
        <w:ind w:left="720" w:hanging="720"/>
        <w:rPr>
          <w:rFonts w:cs="Arial"/>
          <w:b/>
          <w:szCs w:val="22"/>
        </w:rPr>
      </w:pPr>
    </w:p>
    <w:p w:rsidR="00726A96" w:rsidRPr="00BF027D" w:rsidRDefault="00EB6F69" w:rsidP="00224F98">
      <w:pPr>
        <w:autoSpaceDE w:val="0"/>
        <w:autoSpaceDN w:val="0"/>
        <w:adjustRightInd w:val="0"/>
        <w:spacing w:after="0" w:line="240" w:lineRule="auto"/>
        <w:jc w:val="both"/>
        <w:rPr>
          <w:rFonts w:ascii="Arial" w:hAnsi="Arial" w:cs="Arial"/>
          <w:color w:val="000000"/>
          <w:lang w:val="en-US"/>
        </w:rPr>
      </w:pPr>
      <w:r w:rsidRPr="00BF027D">
        <w:rPr>
          <w:rFonts w:ascii="Arial" w:hAnsi="Arial" w:cs="Arial"/>
          <w:color w:val="000000"/>
          <w:lang w:val="en-US"/>
        </w:rPr>
        <w:t xml:space="preserve">As recommended by the </w:t>
      </w:r>
      <w:r w:rsidR="00726A96" w:rsidRPr="00BF027D">
        <w:rPr>
          <w:rFonts w:ascii="Arial" w:hAnsi="Arial" w:cs="Arial"/>
          <w:color w:val="000000"/>
          <w:lang w:val="en-US"/>
        </w:rPr>
        <w:t>Accountability and Transparency Review Team (</w:t>
      </w:r>
      <w:r w:rsidR="00726A96" w:rsidRPr="00EB6F69">
        <w:rPr>
          <w:rFonts w:ascii="Arial" w:hAnsi="Arial" w:cs="Arial"/>
          <w:color w:val="000000"/>
          <w:lang w:val="en-US"/>
        </w:rPr>
        <w:t>recommendation</w:t>
      </w:r>
      <w:r w:rsidR="00726A96" w:rsidRPr="00BF027D">
        <w:rPr>
          <w:rFonts w:ascii="Arial" w:hAnsi="Arial" w:cs="Arial"/>
          <w:color w:val="000000"/>
          <w:lang w:val="en-US"/>
        </w:rPr>
        <w:t xml:space="preserve"> 1) the required skill set for Board Members is </w:t>
      </w:r>
      <w:r w:rsidR="002B3B22">
        <w:rPr>
          <w:rFonts w:ascii="Arial" w:hAnsi="Arial" w:cs="Arial"/>
          <w:color w:val="000000"/>
          <w:lang w:val="en-US"/>
        </w:rPr>
        <w:t xml:space="preserve">now </w:t>
      </w:r>
      <w:r w:rsidR="00726A96" w:rsidRPr="00BF027D">
        <w:rPr>
          <w:rFonts w:ascii="Arial" w:hAnsi="Arial" w:cs="Arial"/>
          <w:color w:val="000000"/>
          <w:lang w:val="en-US"/>
        </w:rPr>
        <w:t xml:space="preserve">discussed </w:t>
      </w:r>
      <w:r w:rsidR="00726A96" w:rsidRPr="00EB6F69">
        <w:rPr>
          <w:rFonts w:ascii="Arial" w:hAnsi="Arial" w:cs="Arial"/>
          <w:color w:val="000000"/>
          <w:lang w:val="en-US"/>
        </w:rPr>
        <w:t>through an open consultation process, including the leadership of the SOs</w:t>
      </w:r>
      <w:r w:rsidR="00726A96" w:rsidRPr="00BF027D">
        <w:rPr>
          <w:rFonts w:ascii="Arial" w:hAnsi="Arial" w:cs="Arial"/>
          <w:color w:val="000000"/>
          <w:lang w:val="en-US"/>
        </w:rPr>
        <w:t xml:space="preserve">. </w:t>
      </w:r>
    </w:p>
    <w:p w:rsidR="00726A96" w:rsidRPr="00BF027D" w:rsidRDefault="00726A96" w:rsidP="00224F98">
      <w:pPr>
        <w:autoSpaceDE w:val="0"/>
        <w:autoSpaceDN w:val="0"/>
        <w:adjustRightInd w:val="0"/>
        <w:spacing w:after="0" w:line="240" w:lineRule="auto"/>
        <w:jc w:val="both"/>
        <w:rPr>
          <w:rFonts w:ascii="Arial" w:hAnsi="Arial" w:cs="Arial"/>
          <w:color w:val="000000"/>
          <w:lang w:val="en-US"/>
        </w:rPr>
      </w:pPr>
    </w:p>
    <w:p w:rsidR="00726A96" w:rsidRPr="00BF027D" w:rsidRDefault="00726A96" w:rsidP="00224F98">
      <w:pPr>
        <w:autoSpaceDE w:val="0"/>
        <w:autoSpaceDN w:val="0"/>
        <w:adjustRightInd w:val="0"/>
        <w:spacing w:after="0" w:line="240" w:lineRule="auto"/>
        <w:jc w:val="both"/>
        <w:rPr>
          <w:rFonts w:ascii="Arial" w:hAnsi="Arial" w:cs="Arial"/>
          <w:color w:val="000000"/>
          <w:lang w:val="en-US"/>
        </w:rPr>
      </w:pPr>
      <w:r w:rsidRPr="00BF027D">
        <w:rPr>
          <w:rFonts w:ascii="Arial" w:hAnsi="Arial" w:cs="Arial"/>
          <w:color w:val="000000"/>
          <w:lang w:val="en-US"/>
        </w:rPr>
        <w:t>This document reflects the view of the ISP</w:t>
      </w:r>
      <w:r w:rsidR="002A4B63">
        <w:rPr>
          <w:rFonts w:ascii="Arial" w:hAnsi="Arial" w:cs="Arial"/>
          <w:color w:val="000000"/>
          <w:lang w:val="en-US"/>
        </w:rPr>
        <w:t>CP</w:t>
      </w:r>
      <w:r w:rsidRPr="00BF027D">
        <w:rPr>
          <w:rFonts w:ascii="Arial" w:hAnsi="Arial" w:cs="Arial"/>
          <w:color w:val="000000"/>
          <w:lang w:val="en-US"/>
        </w:rPr>
        <w:t xml:space="preserve"> Constituency </w:t>
      </w:r>
      <w:r w:rsidR="002B3B22">
        <w:rPr>
          <w:rFonts w:ascii="Arial" w:hAnsi="Arial" w:cs="Arial"/>
          <w:color w:val="000000"/>
          <w:lang w:val="en-US"/>
        </w:rPr>
        <w:t xml:space="preserve">on </w:t>
      </w:r>
      <w:r w:rsidRPr="00BF027D">
        <w:rPr>
          <w:rFonts w:ascii="Arial" w:hAnsi="Arial" w:cs="Arial"/>
          <w:color w:val="000000"/>
          <w:lang w:val="en-US"/>
        </w:rPr>
        <w:t xml:space="preserve">this important </w:t>
      </w:r>
      <w:r w:rsidR="002B3B22">
        <w:rPr>
          <w:rFonts w:ascii="Arial" w:hAnsi="Arial" w:cs="Arial"/>
          <w:color w:val="000000"/>
          <w:lang w:val="en-US"/>
        </w:rPr>
        <w:t>issue</w:t>
      </w:r>
      <w:r w:rsidR="003546FC">
        <w:rPr>
          <w:rFonts w:ascii="Arial" w:hAnsi="Arial" w:cs="Arial"/>
          <w:color w:val="000000"/>
          <w:lang w:val="en-US"/>
        </w:rPr>
        <w:t xml:space="preserve"> and in particular focuses on some additional aspects which are of key importance to this set of stakeholders</w:t>
      </w:r>
      <w:bookmarkStart w:id="0" w:name="_GoBack"/>
      <w:bookmarkEnd w:id="0"/>
      <w:r w:rsidR="00A31491">
        <w:rPr>
          <w:rFonts w:ascii="Arial" w:hAnsi="Arial" w:cs="Arial"/>
          <w:color w:val="000000"/>
          <w:lang w:val="en-US"/>
        </w:rPr>
        <w:t>.</w:t>
      </w:r>
    </w:p>
    <w:p w:rsidR="00726A96" w:rsidRPr="00BF027D" w:rsidRDefault="00726A96" w:rsidP="00224F98">
      <w:pPr>
        <w:autoSpaceDE w:val="0"/>
        <w:autoSpaceDN w:val="0"/>
        <w:adjustRightInd w:val="0"/>
        <w:spacing w:after="0" w:line="240" w:lineRule="auto"/>
        <w:jc w:val="both"/>
        <w:rPr>
          <w:rFonts w:ascii="Arial" w:hAnsi="Arial" w:cs="Arial"/>
          <w:color w:val="000000"/>
          <w:lang w:val="en-US"/>
        </w:rPr>
      </w:pPr>
    </w:p>
    <w:p w:rsidR="00CB0BDD" w:rsidRPr="00BF027D" w:rsidRDefault="00CB0BDD" w:rsidP="00224F98">
      <w:pPr>
        <w:pStyle w:val="Sansinterligne"/>
        <w:jc w:val="both"/>
        <w:rPr>
          <w:rFonts w:cs="Arial"/>
          <w:szCs w:val="22"/>
        </w:rPr>
      </w:pPr>
      <w:r w:rsidRPr="00BF027D">
        <w:rPr>
          <w:rFonts w:cs="Arial"/>
          <w:szCs w:val="22"/>
        </w:rPr>
        <w:t>The mission of the ISPCP Constituency is to ensure that the views of Internet Service Providers and Connectivity Providers contribute toward fulfilling the aims and goals of ICANN.  The Constituency contributes its specific and unique expertise through active participation in S</w:t>
      </w:r>
      <w:r w:rsidR="00726A96" w:rsidRPr="00BF027D">
        <w:rPr>
          <w:rFonts w:cs="Arial"/>
          <w:szCs w:val="22"/>
        </w:rPr>
        <w:t xml:space="preserve">Os, ACs </w:t>
      </w:r>
      <w:r w:rsidRPr="00BF027D">
        <w:rPr>
          <w:rFonts w:cs="Arial"/>
          <w:szCs w:val="22"/>
        </w:rPr>
        <w:t xml:space="preserve">and Working Groups within ICANN’s diverse structure. </w:t>
      </w:r>
    </w:p>
    <w:p w:rsidR="00CE79E3" w:rsidRDefault="00CE79E3" w:rsidP="00224F98">
      <w:pPr>
        <w:pStyle w:val="Sansinterligne"/>
        <w:jc w:val="both"/>
        <w:rPr>
          <w:rFonts w:cs="Arial"/>
          <w:szCs w:val="22"/>
        </w:rPr>
      </w:pPr>
    </w:p>
    <w:p w:rsidR="002B3B22" w:rsidRDefault="00CE79E3" w:rsidP="00224F98">
      <w:pPr>
        <w:pStyle w:val="Sansinterligne"/>
        <w:jc w:val="both"/>
        <w:rPr>
          <w:rFonts w:cs="Arial"/>
          <w:szCs w:val="22"/>
        </w:rPr>
      </w:pPr>
      <w:r w:rsidRPr="00BF027D">
        <w:rPr>
          <w:rFonts w:cs="Arial"/>
          <w:szCs w:val="22"/>
        </w:rPr>
        <w:t xml:space="preserve">The Internet Service Providers and Connectivity Providers </w:t>
      </w:r>
      <w:r w:rsidR="00CA5AE6" w:rsidRPr="00BF027D">
        <w:rPr>
          <w:rFonts w:cs="Arial"/>
          <w:szCs w:val="22"/>
        </w:rPr>
        <w:t>operate an Internet backbone network, or provide transit to either Internet users or 3rd party Internet content. They are therefore</w:t>
      </w:r>
      <w:r w:rsidRPr="00BF027D">
        <w:rPr>
          <w:rFonts w:cs="Arial"/>
          <w:szCs w:val="22"/>
        </w:rPr>
        <w:t xml:space="preserve"> key stakeholders of the Internet infrastructure</w:t>
      </w:r>
      <w:r w:rsidR="00CA5AE6" w:rsidRPr="00BF027D">
        <w:rPr>
          <w:rFonts w:cs="Arial"/>
          <w:szCs w:val="22"/>
        </w:rPr>
        <w:t>. T</w:t>
      </w:r>
      <w:r w:rsidRPr="00BF027D">
        <w:rPr>
          <w:rFonts w:cs="Arial"/>
          <w:szCs w:val="22"/>
        </w:rPr>
        <w:t>he ISPCP constituency goal is to ensure that policy development within ICANN guarantees and enhances the operational stability of the Internet.</w:t>
      </w:r>
    </w:p>
    <w:p w:rsidR="002B3B22" w:rsidRDefault="002B3B22" w:rsidP="00224F98">
      <w:pPr>
        <w:pStyle w:val="Sansinterligne"/>
        <w:jc w:val="both"/>
        <w:rPr>
          <w:rFonts w:cs="Arial"/>
          <w:szCs w:val="22"/>
        </w:rPr>
      </w:pPr>
    </w:p>
    <w:p w:rsidR="00321B58" w:rsidRPr="007475D6" w:rsidRDefault="00730D02" w:rsidP="00224F98">
      <w:pPr>
        <w:pStyle w:val="Sansinterligne"/>
        <w:jc w:val="both"/>
        <w:rPr>
          <w:szCs w:val="22"/>
        </w:rPr>
      </w:pPr>
      <w:r>
        <w:rPr>
          <w:rFonts w:cs="Arial"/>
          <w:szCs w:val="22"/>
        </w:rPr>
        <w:t>In addition to the criteria lis</w:t>
      </w:r>
      <w:r w:rsidRPr="00730D02">
        <w:rPr>
          <w:rFonts w:cs="Arial"/>
          <w:szCs w:val="22"/>
        </w:rPr>
        <w:t>ted in ICANN’s bylaws (</w:t>
      </w:r>
      <w:r w:rsidRPr="00730D02">
        <w:rPr>
          <w:rStyle w:val="lev"/>
          <w:b w:val="0"/>
        </w:rPr>
        <w:t>Article VI Section 3</w:t>
      </w:r>
      <w:r>
        <w:rPr>
          <w:rStyle w:val="lev"/>
          <w:b w:val="0"/>
        </w:rPr>
        <w:t>)</w:t>
      </w:r>
      <w:r>
        <w:rPr>
          <w:rStyle w:val="lev"/>
        </w:rPr>
        <w:t xml:space="preserve">, </w:t>
      </w:r>
      <w:r>
        <w:rPr>
          <w:rFonts w:cs="Arial"/>
          <w:szCs w:val="22"/>
        </w:rPr>
        <w:t>t</w:t>
      </w:r>
      <w:r w:rsidR="00321B58" w:rsidRPr="00BF027D">
        <w:rPr>
          <w:rFonts w:cs="Arial"/>
          <w:szCs w:val="22"/>
        </w:rPr>
        <w:t xml:space="preserve">he ISPCP constituency considers that </w:t>
      </w:r>
      <w:r w:rsidR="00FD66CD">
        <w:rPr>
          <w:rFonts w:cs="Arial"/>
          <w:szCs w:val="22"/>
        </w:rPr>
        <w:t>three</w:t>
      </w:r>
      <w:r w:rsidR="00321B58" w:rsidRPr="00BF027D">
        <w:rPr>
          <w:rFonts w:cs="Arial"/>
          <w:szCs w:val="22"/>
        </w:rPr>
        <w:t xml:space="preserve"> key </w:t>
      </w:r>
      <w:r w:rsidR="00321B58" w:rsidRPr="007475D6">
        <w:rPr>
          <w:rFonts w:cs="Arial"/>
          <w:szCs w:val="22"/>
        </w:rPr>
        <w:t xml:space="preserve">elements are essential </w:t>
      </w:r>
      <w:r w:rsidR="002F7CE0" w:rsidRPr="007475D6">
        <w:rPr>
          <w:rFonts w:cs="Arial"/>
          <w:szCs w:val="22"/>
        </w:rPr>
        <w:t>in</w:t>
      </w:r>
      <w:r w:rsidR="002F7CE0" w:rsidRPr="007475D6">
        <w:rPr>
          <w:szCs w:val="22"/>
        </w:rPr>
        <w:t xml:space="preserve"> the collective skill-set required </w:t>
      </w:r>
      <w:r w:rsidR="00224F98" w:rsidRPr="007475D6">
        <w:rPr>
          <w:szCs w:val="22"/>
        </w:rPr>
        <w:t>for</w:t>
      </w:r>
      <w:r w:rsidR="002F7CE0" w:rsidRPr="007475D6">
        <w:rPr>
          <w:szCs w:val="22"/>
        </w:rPr>
        <w:t xml:space="preserve"> the ICANN Board:</w:t>
      </w:r>
    </w:p>
    <w:p w:rsidR="002B3B22" w:rsidRPr="007475D6" w:rsidRDefault="002B3B22" w:rsidP="00224F98">
      <w:pPr>
        <w:pStyle w:val="Sansinterligne"/>
        <w:jc w:val="both"/>
        <w:rPr>
          <w:rFonts w:cs="Arial"/>
          <w:szCs w:val="22"/>
        </w:rPr>
      </w:pPr>
    </w:p>
    <w:p w:rsidR="002A4B63" w:rsidRDefault="00321B58" w:rsidP="00224F98">
      <w:pPr>
        <w:pStyle w:val="Paragraphedeliste"/>
        <w:numPr>
          <w:ilvl w:val="0"/>
          <w:numId w:val="3"/>
        </w:numPr>
        <w:jc w:val="both"/>
        <w:rPr>
          <w:rFonts w:ascii="Arial" w:hAnsi="Arial" w:cs="Arial"/>
          <w:lang w:val="en-US"/>
        </w:rPr>
      </w:pPr>
      <w:r w:rsidRPr="00BF027D">
        <w:rPr>
          <w:rFonts w:ascii="Arial" w:hAnsi="Arial" w:cs="Arial"/>
          <w:lang w:val="en-US"/>
        </w:rPr>
        <w:t xml:space="preserve">Very good </w:t>
      </w:r>
      <w:r w:rsidR="00B02E85" w:rsidRPr="00BF027D">
        <w:rPr>
          <w:rFonts w:ascii="Arial" w:hAnsi="Arial" w:cs="Arial"/>
          <w:lang w:val="en-US"/>
        </w:rPr>
        <w:t xml:space="preserve">understanding of </w:t>
      </w:r>
      <w:r w:rsidRPr="00BF027D">
        <w:rPr>
          <w:rFonts w:ascii="Arial" w:hAnsi="Arial" w:cs="Arial"/>
          <w:lang w:val="en-US"/>
        </w:rPr>
        <w:t xml:space="preserve">Internet global operation, particularly </w:t>
      </w:r>
      <w:r w:rsidR="00730D02" w:rsidRPr="00BF027D">
        <w:rPr>
          <w:rFonts w:ascii="Arial" w:hAnsi="Arial" w:cs="Arial"/>
          <w:lang w:val="en-US"/>
        </w:rPr>
        <w:t xml:space="preserve">the IP addressing </w:t>
      </w:r>
      <w:r w:rsidR="00730D02">
        <w:rPr>
          <w:rFonts w:ascii="Arial" w:hAnsi="Arial" w:cs="Arial"/>
          <w:lang w:val="en-US"/>
        </w:rPr>
        <w:t>and the DNS</w:t>
      </w:r>
      <w:r w:rsidRPr="00BF027D">
        <w:rPr>
          <w:rFonts w:ascii="Arial" w:hAnsi="Arial" w:cs="Arial"/>
          <w:lang w:val="en-US"/>
        </w:rPr>
        <w:t>,</w:t>
      </w:r>
    </w:p>
    <w:p w:rsidR="00321B58" w:rsidRPr="00BF027D" w:rsidRDefault="002A4B63" w:rsidP="00224F98">
      <w:pPr>
        <w:pStyle w:val="Paragraphedeliste"/>
        <w:numPr>
          <w:ilvl w:val="0"/>
          <w:numId w:val="3"/>
        </w:numPr>
        <w:jc w:val="both"/>
        <w:rPr>
          <w:rFonts w:ascii="Arial" w:hAnsi="Arial" w:cs="Arial"/>
          <w:lang w:val="en-US"/>
        </w:rPr>
      </w:pPr>
      <w:r>
        <w:rPr>
          <w:rFonts w:ascii="Arial" w:hAnsi="Arial" w:cs="Arial"/>
          <w:lang w:val="en-US"/>
        </w:rPr>
        <w:t xml:space="preserve">Very good </w:t>
      </w:r>
      <w:r w:rsidR="00321B58" w:rsidRPr="00BF027D">
        <w:rPr>
          <w:rFonts w:ascii="Arial" w:hAnsi="Arial" w:cs="Arial"/>
          <w:lang w:val="en-US"/>
        </w:rPr>
        <w:t xml:space="preserve"> </w:t>
      </w:r>
      <w:r>
        <w:rPr>
          <w:rFonts w:ascii="Arial" w:hAnsi="Arial" w:cs="Arial"/>
          <w:lang w:val="en-US"/>
        </w:rPr>
        <w:t xml:space="preserve">knowledge </w:t>
      </w:r>
      <w:r w:rsidR="00321B58" w:rsidRPr="00BF027D">
        <w:rPr>
          <w:rFonts w:ascii="Arial" w:hAnsi="Arial" w:cs="Arial"/>
          <w:lang w:val="en-US"/>
        </w:rPr>
        <w:t>of the multi stakeho</w:t>
      </w:r>
      <w:r>
        <w:rPr>
          <w:rFonts w:ascii="Arial" w:hAnsi="Arial" w:cs="Arial"/>
          <w:lang w:val="en-US"/>
        </w:rPr>
        <w:t>lder technical governance frame</w:t>
      </w:r>
      <w:r w:rsidR="00321B58" w:rsidRPr="00BF027D">
        <w:rPr>
          <w:rFonts w:ascii="Arial" w:hAnsi="Arial" w:cs="Arial"/>
          <w:lang w:val="en-US"/>
        </w:rPr>
        <w:t>work</w:t>
      </w:r>
      <w:r w:rsidR="00730D02">
        <w:rPr>
          <w:rFonts w:ascii="Arial" w:hAnsi="Arial" w:cs="Arial"/>
          <w:lang w:val="en-US"/>
        </w:rPr>
        <w:t xml:space="preserve"> of the Internet</w:t>
      </w:r>
      <w:r w:rsidR="00321B58" w:rsidRPr="00BF027D">
        <w:rPr>
          <w:rFonts w:ascii="Arial" w:hAnsi="Arial" w:cs="Arial"/>
          <w:lang w:val="en-US"/>
        </w:rPr>
        <w:t>,</w:t>
      </w:r>
    </w:p>
    <w:p w:rsidR="00BF027D" w:rsidRPr="00BF027D" w:rsidRDefault="00321B58" w:rsidP="00224F98">
      <w:pPr>
        <w:pStyle w:val="Paragraphedeliste"/>
        <w:numPr>
          <w:ilvl w:val="0"/>
          <w:numId w:val="3"/>
        </w:numPr>
        <w:jc w:val="both"/>
        <w:rPr>
          <w:rFonts w:ascii="Arial" w:hAnsi="Arial" w:cs="Arial"/>
          <w:lang w:val="en-US"/>
        </w:rPr>
      </w:pPr>
      <w:r w:rsidRPr="00BF027D">
        <w:rPr>
          <w:rFonts w:ascii="Arial" w:hAnsi="Arial" w:cs="Arial"/>
          <w:lang w:val="en-US"/>
        </w:rPr>
        <w:t xml:space="preserve">Strong capacity of analysis of </w:t>
      </w:r>
      <w:r w:rsidR="00BF027D" w:rsidRPr="00BF027D">
        <w:rPr>
          <w:rFonts w:ascii="Arial" w:hAnsi="Arial" w:cs="Arial"/>
          <w:lang w:val="en-US"/>
        </w:rPr>
        <w:t xml:space="preserve">the impact of </w:t>
      </w:r>
      <w:r w:rsidR="00B02E85" w:rsidRPr="00BF027D">
        <w:rPr>
          <w:rFonts w:ascii="Arial" w:hAnsi="Arial" w:cs="Arial"/>
          <w:lang w:val="en-US"/>
        </w:rPr>
        <w:t xml:space="preserve">ICANN decisions on the global Internet </w:t>
      </w:r>
      <w:r w:rsidR="002B3B22">
        <w:rPr>
          <w:rFonts w:ascii="Arial" w:hAnsi="Arial" w:cs="Arial"/>
          <w:lang w:val="en-US"/>
        </w:rPr>
        <w:t>infrastructure</w:t>
      </w:r>
      <w:r w:rsidRPr="00BF027D">
        <w:rPr>
          <w:rFonts w:ascii="Arial" w:hAnsi="Arial" w:cs="Arial"/>
          <w:lang w:val="en-US"/>
        </w:rPr>
        <w:t>.</w:t>
      </w:r>
    </w:p>
    <w:p w:rsidR="00B02E85" w:rsidRDefault="00B02E85" w:rsidP="00224F98">
      <w:pPr>
        <w:pStyle w:val="Paragraphedeliste"/>
        <w:jc w:val="both"/>
        <w:rPr>
          <w:rFonts w:ascii="Arial" w:hAnsi="Arial" w:cs="Arial"/>
          <w:lang w:val="en-US"/>
        </w:rPr>
      </w:pPr>
    </w:p>
    <w:p w:rsidR="006560DA" w:rsidRPr="00BF027D" w:rsidRDefault="006560DA" w:rsidP="00224F98">
      <w:pPr>
        <w:pStyle w:val="Paragraphedeliste"/>
        <w:jc w:val="both"/>
        <w:rPr>
          <w:rFonts w:ascii="Arial" w:hAnsi="Arial" w:cs="Arial"/>
          <w:lang w:val="en-US"/>
        </w:rPr>
      </w:pPr>
    </w:p>
    <w:p w:rsidR="00CA5AE6" w:rsidRDefault="00BF027D" w:rsidP="00BF027D">
      <w:pPr>
        <w:pStyle w:val="Default"/>
        <w:spacing w:before="120"/>
        <w:jc w:val="center"/>
        <w:rPr>
          <w:rFonts w:ascii="Arial" w:hAnsi="Arial" w:cs="Arial"/>
          <w:sz w:val="22"/>
          <w:szCs w:val="22"/>
        </w:rPr>
      </w:pPr>
      <w:r w:rsidRPr="00BF027D">
        <w:rPr>
          <w:rFonts w:ascii="Arial" w:hAnsi="Arial" w:cs="Arial"/>
          <w:sz w:val="22"/>
          <w:szCs w:val="22"/>
        </w:rPr>
        <w:t>_____</w:t>
      </w:r>
      <w:r>
        <w:rPr>
          <w:rFonts w:ascii="Arial" w:hAnsi="Arial" w:cs="Arial"/>
          <w:sz w:val="22"/>
          <w:szCs w:val="22"/>
        </w:rPr>
        <w:t>_____________</w:t>
      </w:r>
    </w:p>
    <w:p w:rsidR="00E156C9" w:rsidRDefault="00E156C9" w:rsidP="00BF027D">
      <w:pPr>
        <w:pStyle w:val="Default"/>
        <w:spacing w:before="120"/>
        <w:jc w:val="center"/>
        <w:rPr>
          <w:rFonts w:ascii="Arial" w:hAnsi="Arial" w:cs="Arial"/>
          <w:sz w:val="22"/>
          <w:szCs w:val="22"/>
        </w:rPr>
      </w:pPr>
    </w:p>
    <w:sectPr w:rsidR="00E156C9" w:rsidSect="001935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25D8"/>
    <w:multiLevelType w:val="hybridMultilevel"/>
    <w:tmpl w:val="5726A8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3A6243"/>
    <w:multiLevelType w:val="hybridMultilevel"/>
    <w:tmpl w:val="BE741F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D92C01"/>
    <w:multiLevelType w:val="hybridMultilevel"/>
    <w:tmpl w:val="D526A2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D83519"/>
    <w:multiLevelType w:val="hybridMultilevel"/>
    <w:tmpl w:val="9C726FF6"/>
    <w:lvl w:ilvl="0" w:tplc="577C8DC0">
      <w:start w:val="10"/>
      <w:numFmt w:val="decimal"/>
      <w:lvlText w:val="%1."/>
      <w:lvlJc w:val="left"/>
      <w:pPr>
        <w:ind w:left="5463" w:hanging="360"/>
      </w:pPr>
      <w:rPr>
        <w:rFonts w:hint="default"/>
      </w:rPr>
    </w:lvl>
    <w:lvl w:ilvl="1" w:tplc="04090019" w:tentative="1">
      <w:start w:val="1"/>
      <w:numFmt w:val="lowerLetter"/>
      <w:lvlText w:val="%2."/>
      <w:lvlJc w:val="left"/>
      <w:pPr>
        <w:ind w:left="6183" w:hanging="360"/>
      </w:pPr>
    </w:lvl>
    <w:lvl w:ilvl="2" w:tplc="0409001B" w:tentative="1">
      <w:start w:val="1"/>
      <w:numFmt w:val="lowerRoman"/>
      <w:lvlText w:val="%3."/>
      <w:lvlJc w:val="right"/>
      <w:pPr>
        <w:ind w:left="6903" w:hanging="180"/>
      </w:pPr>
    </w:lvl>
    <w:lvl w:ilvl="3" w:tplc="0409000F" w:tentative="1">
      <w:start w:val="1"/>
      <w:numFmt w:val="decimal"/>
      <w:lvlText w:val="%4."/>
      <w:lvlJc w:val="left"/>
      <w:pPr>
        <w:ind w:left="7623" w:hanging="360"/>
      </w:pPr>
    </w:lvl>
    <w:lvl w:ilvl="4" w:tplc="04090019" w:tentative="1">
      <w:start w:val="1"/>
      <w:numFmt w:val="lowerLetter"/>
      <w:lvlText w:val="%5."/>
      <w:lvlJc w:val="left"/>
      <w:pPr>
        <w:ind w:left="8343" w:hanging="360"/>
      </w:pPr>
    </w:lvl>
    <w:lvl w:ilvl="5" w:tplc="0409001B" w:tentative="1">
      <w:start w:val="1"/>
      <w:numFmt w:val="lowerRoman"/>
      <w:lvlText w:val="%6."/>
      <w:lvlJc w:val="right"/>
      <w:pPr>
        <w:ind w:left="9063" w:hanging="180"/>
      </w:pPr>
    </w:lvl>
    <w:lvl w:ilvl="6" w:tplc="0409000F" w:tentative="1">
      <w:start w:val="1"/>
      <w:numFmt w:val="decimal"/>
      <w:lvlText w:val="%7."/>
      <w:lvlJc w:val="left"/>
      <w:pPr>
        <w:ind w:left="9783" w:hanging="360"/>
      </w:pPr>
    </w:lvl>
    <w:lvl w:ilvl="7" w:tplc="04090019" w:tentative="1">
      <w:start w:val="1"/>
      <w:numFmt w:val="lowerLetter"/>
      <w:lvlText w:val="%8."/>
      <w:lvlJc w:val="left"/>
      <w:pPr>
        <w:ind w:left="10503" w:hanging="360"/>
      </w:pPr>
    </w:lvl>
    <w:lvl w:ilvl="8" w:tplc="0409001B" w:tentative="1">
      <w:start w:val="1"/>
      <w:numFmt w:val="lowerRoman"/>
      <w:lvlText w:val="%9."/>
      <w:lvlJc w:val="right"/>
      <w:pPr>
        <w:ind w:left="11223" w:hanging="180"/>
      </w:pPr>
    </w:lvl>
  </w:abstractNum>
  <w:abstractNum w:abstractNumId="4">
    <w:nsid w:val="467F276D"/>
    <w:multiLevelType w:val="multilevel"/>
    <w:tmpl w:val="0C78AE7E"/>
    <w:lvl w:ilvl="0">
      <w:start w:val="1"/>
      <w:numFmt w:val="decimal"/>
      <w:pStyle w:val="Titre1"/>
      <w:lvlText w:val="%1.0"/>
      <w:lvlJc w:val="left"/>
      <w:pPr>
        <w:ind w:left="405" w:hanging="405"/>
      </w:pPr>
      <w:rPr>
        <w:rFonts w:hint="default"/>
      </w:rPr>
    </w:lvl>
    <w:lvl w:ilvl="1">
      <w:start w:val="1"/>
      <w:numFmt w:val="decimal"/>
      <w:pStyle w:val="Head3"/>
      <w:lvlText w:val="%1.%2"/>
      <w:lvlJc w:val="left"/>
      <w:pPr>
        <w:ind w:left="40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5D9A3A44"/>
    <w:multiLevelType w:val="hybridMultilevel"/>
    <w:tmpl w:val="1B920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C79C4"/>
    <w:multiLevelType w:val="hybridMultilevel"/>
    <w:tmpl w:val="6636A324"/>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4"/>
  </w:num>
  <w:num w:numId="2">
    <w:abstractNumId w:val="1"/>
  </w:num>
  <w:num w:numId="3">
    <w:abstractNumId w:val="5"/>
  </w:num>
  <w:num w:numId="4">
    <w:abstractNumId w:val="0"/>
  </w:num>
  <w:num w:numId="5">
    <w:abstractNumId w:val="2"/>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75"/>
  <w:proofState w:spelling="clean" w:grammar="clean"/>
  <w:trackRevisions/>
  <w:defaultTabStop w:val="708"/>
  <w:hyphenationZone w:val="425"/>
  <w:characterSpacingControl w:val="doNotCompress"/>
  <w:compat/>
  <w:rsids>
    <w:rsidRoot w:val="00387A03"/>
    <w:rsid w:val="00095E75"/>
    <w:rsid w:val="00164076"/>
    <w:rsid w:val="00193546"/>
    <w:rsid w:val="001F46A2"/>
    <w:rsid w:val="00222256"/>
    <w:rsid w:val="00224F98"/>
    <w:rsid w:val="00226E2A"/>
    <w:rsid w:val="00297254"/>
    <w:rsid w:val="002A4B63"/>
    <w:rsid w:val="002B3B22"/>
    <w:rsid w:val="002F7CE0"/>
    <w:rsid w:val="00321B58"/>
    <w:rsid w:val="003546FC"/>
    <w:rsid w:val="00387A03"/>
    <w:rsid w:val="004438A0"/>
    <w:rsid w:val="005309DC"/>
    <w:rsid w:val="006140BF"/>
    <w:rsid w:val="00647E25"/>
    <w:rsid w:val="006560DA"/>
    <w:rsid w:val="00665A70"/>
    <w:rsid w:val="006B4EFF"/>
    <w:rsid w:val="00726A96"/>
    <w:rsid w:val="00730D02"/>
    <w:rsid w:val="007475D6"/>
    <w:rsid w:val="00846CDE"/>
    <w:rsid w:val="00A31491"/>
    <w:rsid w:val="00B0042A"/>
    <w:rsid w:val="00B02E85"/>
    <w:rsid w:val="00B4515A"/>
    <w:rsid w:val="00BF027D"/>
    <w:rsid w:val="00C126D6"/>
    <w:rsid w:val="00C3709F"/>
    <w:rsid w:val="00CA5AE6"/>
    <w:rsid w:val="00CB0BDD"/>
    <w:rsid w:val="00CE79E3"/>
    <w:rsid w:val="00E05CAE"/>
    <w:rsid w:val="00E156C9"/>
    <w:rsid w:val="00EB6F69"/>
    <w:rsid w:val="00F07837"/>
    <w:rsid w:val="00FC7285"/>
    <w:rsid w:val="00FD55BC"/>
    <w:rsid w:val="00FD66CD"/>
    <w:rsid w:val="00FF609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546"/>
  </w:style>
  <w:style w:type="paragraph" w:styleId="Titre1">
    <w:name w:val="heading 1"/>
    <w:basedOn w:val="Normal"/>
    <w:next w:val="Normal"/>
    <w:link w:val="Titre1Car"/>
    <w:uiPriority w:val="9"/>
    <w:qFormat/>
    <w:rsid w:val="00CB0BDD"/>
    <w:pPr>
      <w:keepNext/>
      <w:numPr>
        <w:numId w:val="1"/>
      </w:numPr>
      <w:spacing w:after="0" w:line="240" w:lineRule="auto"/>
      <w:ind w:left="720" w:hanging="720"/>
      <w:outlineLvl w:val="0"/>
    </w:pPr>
    <w:rPr>
      <w:rFonts w:ascii="Times New Roman" w:eastAsia="Times New Roman" w:hAnsi="Times New Roman" w:cs="Times New Roman"/>
      <w:b/>
      <w:bCs/>
      <w:kern w:val="32"/>
      <w:sz w:val="28"/>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0BDD"/>
    <w:rPr>
      <w:rFonts w:ascii="Times New Roman" w:eastAsia="Times New Roman" w:hAnsi="Times New Roman" w:cs="Times New Roman"/>
      <w:b/>
      <w:bCs/>
      <w:kern w:val="32"/>
      <w:sz w:val="28"/>
      <w:szCs w:val="28"/>
      <w:lang w:val="en-US"/>
    </w:rPr>
  </w:style>
  <w:style w:type="paragraph" w:customStyle="1" w:styleId="Head3">
    <w:name w:val="Head3"/>
    <w:basedOn w:val="Normal"/>
    <w:link w:val="Head3Char"/>
    <w:qFormat/>
    <w:rsid w:val="00CB0BDD"/>
    <w:pPr>
      <w:numPr>
        <w:ilvl w:val="1"/>
        <w:numId w:val="1"/>
      </w:numPr>
      <w:spacing w:after="0" w:line="240" w:lineRule="auto"/>
      <w:ind w:left="720" w:hanging="720"/>
    </w:pPr>
    <w:rPr>
      <w:rFonts w:ascii="Arial" w:eastAsia="Times New Roman" w:hAnsi="Arial" w:cs="Times New Roman"/>
      <w:szCs w:val="24"/>
      <w:lang w:val="en-US"/>
    </w:rPr>
  </w:style>
  <w:style w:type="paragraph" w:customStyle="1" w:styleId="TableText">
    <w:name w:val="Table Text"/>
    <w:basedOn w:val="Normal"/>
    <w:rsid w:val="00CB0BDD"/>
    <w:pPr>
      <w:spacing w:after="0" w:line="220" w:lineRule="exact"/>
    </w:pPr>
    <w:rPr>
      <w:rFonts w:ascii="Arial" w:eastAsia="Times New Roman" w:hAnsi="Arial" w:cs="Times New Roman"/>
      <w:sz w:val="18"/>
      <w:szCs w:val="24"/>
      <w:lang w:val="en-US"/>
    </w:rPr>
  </w:style>
  <w:style w:type="character" w:customStyle="1" w:styleId="Head3Char">
    <w:name w:val="Head3 Char"/>
    <w:basedOn w:val="Policepardfaut"/>
    <w:link w:val="Head3"/>
    <w:rsid w:val="00CB0BDD"/>
    <w:rPr>
      <w:rFonts w:ascii="Arial" w:eastAsia="Times New Roman" w:hAnsi="Arial" w:cs="Times New Roman"/>
      <w:szCs w:val="24"/>
      <w:lang w:val="en-US"/>
    </w:rPr>
  </w:style>
  <w:style w:type="paragraph" w:styleId="TM1">
    <w:name w:val="toc 1"/>
    <w:basedOn w:val="Normal"/>
    <w:next w:val="Normal"/>
    <w:autoRedefine/>
    <w:uiPriority w:val="39"/>
    <w:unhideWhenUsed/>
    <w:rsid w:val="00CB0BDD"/>
    <w:pPr>
      <w:spacing w:after="0" w:line="240" w:lineRule="auto"/>
    </w:pPr>
    <w:rPr>
      <w:rFonts w:ascii="Arial" w:eastAsia="Times New Roman" w:hAnsi="Arial" w:cs="Times New Roman"/>
      <w:szCs w:val="24"/>
      <w:lang w:val="en-US"/>
    </w:rPr>
  </w:style>
  <w:style w:type="character" w:styleId="Lienhypertexte">
    <w:name w:val="Hyperlink"/>
    <w:basedOn w:val="Policepardfaut"/>
    <w:uiPriority w:val="99"/>
    <w:unhideWhenUsed/>
    <w:rsid w:val="00CB0BDD"/>
    <w:rPr>
      <w:color w:val="0000FF"/>
      <w:u w:val="single"/>
    </w:rPr>
  </w:style>
  <w:style w:type="character" w:styleId="Marquedecommentaire">
    <w:name w:val="annotation reference"/>
    <w:basedOn w:val="Policepardfaut"/>
    <w:uiPriority w:val="99"/>
    <w:semiHidden/>
    <w:unhideWhenUsed/>
    <w:rsid w:val="00CB0BDD"/>
    <w:rPr>
      <w:sz w:val="18"/>
      <w:szCs w:val="18"/>
    </w:rPr>
  </w:style>
  <w:style w:type="paragraph" w:styleId="Commentaire">
    <w:name w:val="annotation text"/>
    <w:basedOn w:val="Normal"/>
    <w:link w:val="CommentaireCar"/>
    <w:uiPriority w:val="99"/>
    <w:semiHidden/>
    <w:unhideWhenUsed/>
    <w:rsid w:val="00CB0BDD"/>
    <w:pPr>
      <w:spacing w:after="0" w:line="240" w:lineRule="auto"/>
    </w:pPr>
    <w:rPr>
      <w:rFonts w:ascii="Arial" w:eastAsia="Times New Roman" w:hAnsi="Arial" w:cs="Times New Roman"/>
      <w:szCs w:val="24"/>
      <w:lang w:val="en-US"/>
    </w:rPr>
  </w:style>
  <w:style w:type="character" w:customStyle="1" w:styleId="CommentaireCar">
    <w:name w:val="Commentaire Car"/>
    <w:basedOn w:val="Policepardfaut"/>
    <w:link w:val="Commentaire"/>
    <w:uiPriority w:val="99"/>
    <w:semiHidden/>
    <w:rsid w:val="00CB0BDD"/>
    <w:rPr>
      <w:rFonts w:ascii="Arial" w:eastAsia="Times New Roman" w:hAnsi="Arial" w:cs="Times New Roman"/>
      <w:szCs w:val="24"/>
      <w:lang w:val="en-US"/>
    </w:rPr>
  </w:style>
  <w:style w:type="paragraph" w:customStyle="1" w:styleId="Default">
    <w:name w:val="Default"/>
    <w:rsid w:val="00CB0BD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Sansinterligne">
    <w:name w:val="No Spacing"/>
    <w:uiPriority w:val="1"/>
    <w:qFormat/>
    <w:rsid w:val="00CB0BDD"/>
    <w:pPr>
      <w:spacing w:after="0" w:line="240" w:lineRule="auto"/>
    </w:pPr>
    <w:rPr>
      <w:rFonts w:ascii="Arial" w:eastAsia="Times New Roman" w:hAnsi="Arial" w:cs="Times New Roman"/>
      <w:szCs w:val="24"/>
      <w:lang w:val="en-US"/>
    </w:rPr>
  </w:style>
  <w:style w:type="paragraph" w:styleId="Textedebulles">
    <w:name w:val="Balloon Text"/>
    <w:basedOn w:val="Normal"/>
    <w:link w:val="TextedebullesCar"/>
    <w:uiPriority w:val="99"/>
    <w:semiHidden/>
    <w:unhideWhenUsed/>
    <w:rsid w:val="00CB0B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0BDD"/>
    <w:rPr>
      <w:rFonts w:ascii="Tahoma" w:hAnsi="Tahoma" w:cs="Tahoma"/>
      <w:sz w:val="16"/>
      <w:szCs w:val="16"/>
    </w:rPr>
  </w:style>
  <w:style w:type="paragraph" w:styleId="Paragraphedeliste">
    <w:name w:val="List Paragraph"/>
    <w:basedOn w:val="Normal"/>
    <w:uiPriority w:val="34"/>
    <w:qFormat/>
    <w:rsid w:val="00CA5AE6"/>
    <w:pPr>
      <w:ind w:left="720"/>
      <w:contextualSpacing/>
    </w:pPr>
  </w:style>
  <w:style w:type="paragraph" w:styleId="NormalWeb">
    <w:name w:val="Normal (Web)"/>
    <w:basedOn w:val="Normal"/>
    <w:uiPriority w:val="99"/>
    <w:semiHidden/>
    <w:unhideWhenUsed/>
    <w:rsid w:val="00730D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30D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42378148">
      <w:bodyDiv w:val="1"/>
      <w:marLeft w:val="0"/>
      <w:marRight w:val="0"/>
      <w:marTop w:val="0"/>
      <w:marBottom w:val="0"/>
      <w:divBdr>
        <w:top w:val="none" w:sz="0" w:space="0" w:color="auto"/>
        <w:left w:val="none" w:sz="0" w:space="0" w:color="auto"/>
        <w:bottom w:val="none" w:sz="0" w:space="0" w:color="auto"/>
        <w:right w:val="none" w:sz="0" w:space="0" w:color="auto"/>
      </w:divBdr>
      <w:divsChild>
        <w:div w:id="2053260299">
          <w:marLeft w:val="0"/>
          <w:marRight w:val="0"/>
          <w:marTop w:val="0"/>
          <w:marBottom w:val="0"/>
          <w:divBdr>
            <w:top w:val="none" w:sz="0" w:space="0" w:color="auto"/>
            <w:left w:val="none" w:sz="0" w:space="0" w:color="auto"/>
            <w:bottom w:val="none" w:sz="0" w:space="0" w:color="auto"/>
            <w:right w:val="none" w:sz="0" w:space="0" w:color="auto"/>
          </w:divBdr>
          <w:divsChild>
            <w:div w:id="1165782117">
              <w:marLeft w:val="0"/>
              <w:marRight w:val="0"/>
              <w:marTop w:val="0"/>
              <w:marBottom w:val="0"/>
              <w:divBdr>
                <w:top w:val="none" w:sz="0" w:space="0" w:color="auto"/>
                <w:left w:val="none" w:sz="0" w:space="0" w:color="auto"/>
                <w:bottom w:val="none" w:sz="0" w:space="0" w:color="auto"/>
                <w:right w:val="none" w:sz="0" w:space="0" w:color="auto"/>
              </w:divBdr>
              <w:divsChild>
                <w:div w:id="818957553">
                  <w:marLeft w:val="0"/>
                  <w:marRight w:val="0"/>
                  <w:marTop w:val="0"/>
                  <w:marBottom w:val="0"/>
                  <w:divBdr>
                    <w:top w:val="none" w:sz="0" w:space="0" w:color="auto"/>
                    <w:left w:val="none" w:sz="0" w:space="0" w:color="auto"/>
                    <w:bottom w:val="none" w:sz="0" w:space="0" w:color="auto"/>
                    <w:right w:val="none" w:sz="0" w:space="0" w:color="auto"/>
                  </w:divBdr>
                  <w:divsChild>
                    <w:div w:id="66343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1482</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ORANGE Group</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vome4460</dc:creator>
  <cp:lastModifiedBy>vome4460</cp:lastModifiedBy>
  <cp:revision>3</cp:revision>
  <dcterms:created xsi:type="dcterms:W3CDTF">2011-12-19T14:38:00Z</dcterms:created>
  <dcterms:modified xsi:type="dcterms:W3CDTF">2011-12-20T08:10:00Z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