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F6" w:rsidRPr="008326C1" w:rsidRDefault="0040401B" w:rsidP="003C307F">
      <w:pPr>
        <w:autoSpaceDE w:val="0"/>
        <w:autoSpaceDN w:val="0"/>
        <w:adjustRightInd w:val="0"/>
        <w:spacing w:after="0" w:line="240" w:lineRule="auto"/>
        <w:rPr>
          <w:rFonts w:ascii="Arial" w:hAnsi="Arial" w:cs="Arial"/>
          <w:b/>
          <w:color w:val="365F91" w:themeColor="accent1" w:themeShade="BF"/>
          <w:sz w:val="28"/>
          <w:szCs w:val="28"/>
        </w:rPr>
      </w:pPr>
      <w:proofErr w:type="gramStart"/>
      <w:r>
        <w:rPr>
          <w:rFonts w:ascii="Arial" w:hAnsi="Arial" w:cs="Arial"/>
          <w:b/>
          <w:color w:val="365F91" w:themeColor="accent1" w:themeShade="BF"/>
          <w:sz w:val="28"/>
          <w:szCs w:val="28"/>
        </w:rPr>
        <w:t>January  2013</w:t>
      </w:r>
      <w:proofErr w:type="gramEnd"/>
    </w:p>
    <w:p w:rsidR="004667CE" w:rsidRPr="00A912B2" w:rsidRDefault="004667CE" w:rsidP="003C307F">
      <w:pPr>
        <w:autoSpaceDE w:val="0"/>
        <w:autoSpaceDN w:val="0"/>
        <w:adjustRightInd w:val="0"/>
        <w:spacing w:after="0" w:line="240" w:lineRule="auto"/>
        <w:rPr>
          <w:rFonts w:ascii="Arial" w:hAnsi="Arial" w:cs="Arial"/>
          <w:b/>
          <w:color w:val="365F91" w:themeColor="accent1" w:themeShade="BF"/>
        </w:rPr>
      </w:pPr>
    </w:p>
    <w:p w:rsidR="00FA5DF6" w:rsidRPr="00A912B2" w:rsidRDefault="00FA5DF6" w:rsidP="003C307F">
      <w:pPr>
        <w:autoSpaceDE w:val="0"/>
        <w:autoSpaceDN w:val="0"/>
        <w:adjustRightInd w:val="0"/>
        <w:spacing w:after="0" w:line="240" w:lineRule="auto"/>
        <w:rPr>
          <w:rFonts w:ascii="Arial" w:hAnsi="Arial" w:cs="Arial"/>
          <w:b/>
          <w:bCs/>
        </w:rPr>
      </w:pPr>
    </w:p>
    <w:p w:rsidR="00FA5DF6" w:rsidRPr="0004478A" w:rsidRDefault="00FA5DF6" w:rsidP="003C307F">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NomCom 2013 essentials</w:t>
      </w:r>
    </w:p>
    <w:p w:rsidR="00FA5DF6" w:rsidRPr="00A912B2" w:rsidRDefault="00FA5DF6" w:rsidP="003C307F">
      <w:pPr>
        <w:autoSpaceDE w:val="0"/>
        <w:autoSpaceDN w:val="0"/>
        <w:adjustRightInd w:val="0"/>
        <w:spacing w:after="0" w:line="240" w:lineRule="auto"/>
        <w:rPr>
          <w:rFonts w:ascii="Arial" w:hAnsi="Arial" w:cs="Arial"/>
          <w:b/>
          <w:bCs/>
        </w:rPr>
      </w:pPr>
      <w:r w:rsidRPr="00A912B2">
        <w:rPr>
          <w:rFonts w:ascii="Arial" w:hAnsi="Arial" w:cs="Arial"/>
          <w:b/>
          <w:bCs/>
        </w:rPr>
        <w:t>Committee Leadership:</w:t>
      </w:r>
    </w:p>
    <w:p w:rsidR="00FA5DF6" w:rsidRPr="00A912B2" w:rsidRDefault="00FA5DF6" w:rsidP="003C307F">
      <w:pPr>
        <w:autoSpaceDE w:val="0"/>
        <w:autoSpaceDN w:val="0"/>
        <w:adjustRightInd w:val="0"/>
        <w:spacing w:after="0" w:line="240" w:lineRule="auto"/>
        <w:rPr>
          <w:rFonts w:ascii="Arial" w:hAnsi="Arial" w:cs="Arial"/>
        </w:rPr>
      </w:pPr>
      <w:r w:rsidRPr="00A912B2">
        <w:rPr>
          <w:rFonts w:ascii="Arial" w:hAnsi="Arial" w:cs="Arial"/>
        </w:rPr>
        <w:t xml:space="preserve">Chair (chosen by the Board): Yrjö </w:t>
      </w:r>
      <w:proofErr w:type="spellStart"/>
      <w:r w:rsidRPr="00A912B2">
        <w:rPr>
          <w:rFonts w:ascii="Arial" w:hAnsi="Arial" w:cs="Arial"/>
        </w:rPr>
        <w:t>Länsipuro</w:t>
      </w:r>
      <w:proofErr w:type="spellEnd"/>
    </w:p>
    <w:p w:rsidR="00FA5DF6" w:rsidRPr="00A912B2" w:rsidRDefault="00FA5DF6" w:rsidP="003C307F">
      <w:pPr>
        <w:autoSpaceDE w:val="0"/>
        <w:autoSpaceDN w:val="0"/>
        <w:adjustRightInd w:val="0"/>
        <w:spacing w:after="0" w:line="240" w:lineRule="auto"/>
        <w:rPr>
          <w:rFonts w:ascii="Arial" w:hAnsi="Arial" w:cs="Arial"/>
        </w:rPr>
      </w:pPr>
      <w:r w:rsidRPr="00A912B2">
        <w:rPr>
          <w:rFonts w:ascii="Arial" w:hAnsi="Arial" w:cs="Arial"/>
        </w:rPr>
        <w:t xml:space="preserve">Associate Chair (chosen by Chair to assist): Adam </w:t>
      </w:r>
      <w:proofErr w:type="spellStart"/>
      <w:r w:rsidRPr="00A912B2">
        <w:rPr>
          <w:rFonts w:ascii="Arial" w:hAnsi="Arial" w:cs="Arial"/>
        </w:rPr>
        <w:t>Peake</w:t>
      </w:r>
      <w:proofErr w:type="spellEnd"/>
    </w:p>
    <w:p w:rsidR="00FA5DF6" w:rsidRPr="00A912B2" w:rsidRDefault="00FA5DF6" w:rsidP="003C307F">
      <w:pPr>
        <w:autoSpaceDE w:val="0"/>
        <w:autoSpaceDN w:val="0"/>
        <w:adjustRightInd w:val="0"/>
        <w:spacing w:after="0" w:line="240" w:lineRule="auto"/>
        <w:rPr>
          <w:rFonts w:ascii="Arial" w:hAnsi="Arial" w:cs="Arial"/>
        </w:rPr>
      </w:pPr>
      <w:r w:rsidRPr="00A912B2">
        <w:rPr>
          <w:rFonts w:ascii="Arial" w:hAnsi="Arial" w:cs="Arial"/>
        </w:rPr>
        <w:t>Chair Elect (chosen by the Board to be 2014 NomCom Chair): Cheryl Langdon-Orr</w:t>
      </w:r>
    </w:p>
    <w:p w:rsidR="00FA5DF6" w:rsidRPr="00A912B2" w:rsidRDefault="00FA5DF6" w:rsidP="003C307F">
      <w:pPr>
        <w:autoSpaceDE w:val="0"/>
        <w:autoSpaceDN w:val="0"/>
        <w:adjustRightInd w:val="0"/>
        <w:spacing w:after="0" w:line="240" w:lineRule="auto"/>
        <w:rPr>
          <w:rFonts w:ascii="Arial" w:hAnsi="Arial" w:cs="Arial"/>
          <w:b/>
          <w:bCs/>
        </w:rPr>
      </w:pPr>
    </w:p>
    <w:p w:rsidR="00FA5DF6" w:rsidRPr="00A912B2" w:rsidRDefault="00FA5DF6" w:rsidP="003C307F">
      <w:pPr>
        <w:autoSpaceDE w:val="0"/>
        <w:autoSpaceDN w:val="0"/>
        <w:adjustRightInd w:val="0"/>
        <w:spacing w:after="0" w:line="240" w:lineRule="auto"/>
        <w:rPr>
          <w:rFonts w:ascii="Arial" w:hAnsi="Arial" w:cs="Arial"/>
          <w:b/>
          <w:bCs/>
        </w:rPr>
      </w:pPr>
      <w:r w:rsidRPr="00A912B2">
        <w:rPr>
          <w:rFonts w:ascii="Arial" w:hAnsi="Arial" w:cs="Arial"/>
          <w:b/>
          <w:bCs/>
        </w:rPr>
        <w:t>Committee:</w:t>
      </w:r>
    </w:p>
    <w:p w:rsidR="0040401B" w:rsidRPr="003605C8" w:rsidRDefault="0040401B" w:rsidP="003C307F">
      <w:pPr>
        <w:spacing w:after="120" w:line="240" w:lineRule="auto"/>
        <w:rPr>
          <w:rFonts w:ascii="Arial" w:hAnsi="Arial" w:cs="Arial"/>
          <w:lang w:val="en-GB"/>
        </w:rPr>
      </w:pPr>
      <w:r w:rsidRPr="003605C8">
        <w:rPr>
          <w:rFonts w:ascii="Arial" w:hAnsi="Arial" w:cs="Arial"/>
          <w:u w:val="single"/>
          <w:lang w:val="en-GB"/>
        </w:rPr>
        <w:t>Voting members</w:t>
      </w:r>
      <w:r w:rsidRPr="003605C8">
        <w:rPr>
          <w:rFonts w:ascii="Arial" w:hAnsi="Arial" w:cs="Arial"/>
          <w:lang w:val="en-GB"/>
        </w:rPr>
        <w:t>: 5 ALAC; 1 ccNSO; 1 ASO; 1 TLG; 1 IAB; 7 GNSO (</w:t>
      </w:r>
      <w:proofErr w:type="spellStart"/>
      <w:r w:rsidRPr="003605C8">
        <w:rPr>
          <w:rFonts w:ascii="Arial" w:hAnsi="Arial" w:cs="Arial"/>
          <w:lang w:val="en-GB"/>
        </w:rPr>
        <w:t>RrSG</w:t>
      </w:r>
      <w:proofErr w:type="spellEnd"/>
      <w:r w:rsidRPr="003605C8">
        <w:rPr>
          <w:rFonts w:ascii="Arial" w:hAnsi="Arial" w:cs="Arial"/>
          <w:lang w:val="en-GB"/>
        </w:rPr>
        <w:t xml:space="preserve">, </w:t>
      </w:r>
      <w:proofErr w:type="spellStart"/>
      <w:r w:rsidRPr="003605C8">
        <w:rPr>
          <w:rFonts w:ascii="Arial" w:hAnsi="Arial" w:cs="Arial"/>
          <w:lang w:val="en-GB"/>
        </w:rPr>
        <w:t>RySG</w:t>
      </w:r>
      <w:proofErr w:type="spellEnd"/>
      <w:r w:rsidRPr="003605C8">
        <w:rPr>
          <w:rFonts w:ascii="Arial" w:hAnsi="Arial" w:cs="Arial"/>
          <w:lang w:val="en-GB"/>
        </w:rPr>
        <w:t>, NCUC, ISPCP, IPC, CBUC [1 small</w:t>
      </w:r>
      <w:r>
        <w:rPr>
          <w:rFonts w:ascii="Arial" w:hAnsi="Arial" w:cs="Arial"/>
          <w:lang w:val="en-GB"/>
        </w:rPr>
        <w:t xml:space="preserve"> </w:t>
      </w:r>
      <w:r w:rsidRPr="003605C8">
        <w:rPr>
          <w:rFonts w:ascii="Arial" w:hAnsi="Arial" w:cs="Arial"/>
          <w:lang w:val="en-GB"/>
        </w:rPr>
        <w:t>/</w:t>
      </w:r>
      <w:r>
        <w:rPr>
          <w:rFonts w:ascii="Arial" w:hAnsi="Arial" w:cs="Arial"/>
          <w:lang w:val="en-GB"/>
        </w:rPr>
        <w:t xml:space="preserve"> </w:t>
      </w:r>
      <w:r w:rsidRPr="003605C8">
        <w:rPr>
          <w:rFonts w:ascii="Arial" w:hAnsi="Arial" w:cs="Arial"/>
          <w:lang w:val="en-GB"/>
        </w:rPr>
        <w:t>1 large business rep])</w:t>
      </w:r>
    </w:p>
    <w:p w:rsidR="0040401B" w:rsidRPr="003605C8" w:rsidRDefault="0040401B" w:rsidP="003C307F">
      <w:pPr>
        <w:spacing w:after="120" w:line="240" w:lineRule="auto"/>
        <w:rPr>
          <w:rFonts w:ascii="Arial" w:hAnsi="Arial" w:cs="Arial"/>
          <w:lang w:val="en-GB"/>
        </w:rPr>
      </w:pPr>
      <w:proofErr w:type="spellStart"/>
      <w:r>
        <w:rPr>
          <w:rFonts w:ascii="Arial" w:hAnsi="Arial" w:cs="Arial"/>
          <w:u w:val="single"/>
          <w:lang w:val="en-GB"/>
        </w:rPr>
        <w:t>N</w:t>
      </w:r>
      <w:r w:rsidRPr="003605C8">
        <w:rPr>
          <w:rFonts w:ascii="Arial" w:hAnsi="Arial" w:cs="Arial"/>
          <w:u w:val="single"/>
          <w:lang w:val="en-GB"/>
        </w:rPr>
        <w:t>on voting</w:t>
      </w:r>
      <w:proofErr w:type="spellEnd"/>
      <w:r w:rsidRPr="003605C8">
        <w:rPr>
          <w:rFonts w:ascii="Arial" w:hAnsi="Arial" w:cs="Arial"/>
          <w:u w:val="single"/>
          <w:lang w:val="en-GB"/>
        </w:rPr>
        <w:t xml:space="preserve"> members</w:t>
      </w:r>
      <w:r w:rsidRPr="003605C8">
        <w:rPr>
          <w:rFonts w:ascii="Arial" w:hAnsi="Arial" w:cs="Arial"/>
          <w:lang w:val="en-GB"/>
        </w:rPr>
        <w:t xml:space="preserve">: 1 SSAC, </w:t>
      </w:r>
      <w:r>
        <w:rPr>
          <w:rFonts w:ascii="Arial" w:hAnsi="Arial" w:cs="Arial"/>
          <w:lang w:val="en-GB"/>
        </w:rPr>
        <w:t>1 RSSAC</w:t>
      </w:r>
    </w:p>
    <w:p w:rsidR="0040401B" w:rsidRDefault="0040401B" w:rsidP="003C307F">
      <w:pPr>
        <w:spacing w:after="120" w:line="240" w:lineRule="auto"/>
        <w:rPr>
          <w:rFonts w:ascii="Arial" w:hAnsi="Arial" w:cs="Arial"/>
          <w:lang w:val="en-GB"/>
        </w:rPr>
      </w:pPr>
      <w:r w:rsidRPr="003605C8">
        <w:rPr>
          <w:rFonts w:ascii="Arial" w:hAnsi="Arial" w:cs="Arial"/>
          <w:u w:val="single"/>
          <w:lang w:val="en-GB"/>
        </w:rPr>
        <w:t>ICANN Staff support</w:t>
      </w:r>
      <w:r w:rsidRPr="003605C8">
        <w:rPr>
          <w:rFonts w:ascii="Arial" w:hAnsi="Arial" w:cs="Arial"/>
          <w:lang w:val="en-GB"/>
        </w:rPr>
        <w:t>: Olof Nordling (Staff Support Lead</w:t>
      </w:r>
      <w:r>
        <w:rPr>
          <w:rFonts w:ascii="Arial" w:hAnsi="Arial" w:cs="Arial"/>
          <w:lang w:val="en-GB"/>
        </w:rPr>
        <w:t>),</w:t>
      </w:r>
      <w:r w:rsidRPr="003605C8">
        <w:rPr>
          <w:rFonts w:ascii="Arial" w:hAnsi="Arial" w:cs="Arial"/>
          <w:lang w:val="en-GB"/>
        </w:rPr>
        <w:t xml:space="preserve"> Joette Youkhanna (Staff Support)</w:t>
      </w:r>
    </w:p>
    <w:p w:rsidR="00FA5DF6" w:rsidRPr="0040401B" w:rsidRDefault="00FA5DF6" w:rsidP="003C307F">
      <w:pPr>
        <w:autoSpaceDE w:val="0"/>
        <w:autoSpaceDN w:val="0"/>
        <w:adjustRightInd w:val="0"/>
        <w:spacing w:after="0" w:line="240" w:lineRule="auto"/>
        <w:rPr>
          <w:rFonts w:ascii="Arial" w:hAnsi="Arial" w:cs="Arial"/>
          <w:b/>
          <w:bCs/>
          <w:lang w:val="en-GB"/>
        </w:rPr>
      </w:pPr>
    </w:p>
    <w:p w:rsidR="00FA5DF6" w:rsidRPr="0004478A" w:rsidRDefault="00FA5DF6" w:rsidP="003C307F">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Meeting essentials</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 xml:space="preserve">Last meeting held: </w:t>
      </w:r>
      <w:r w:rsidRPr="0040401B">
        <w:rPr>
          <w:rFonts w:ascii="Arial" w:hAnsi="Arial" w:cs="Arial"/>
          <w:lang w:val="en-GB"/>
        </w:rPr>
        <w:t>December (Teleconference).</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 xml:space="preserve">This meeting: </w:t>
      </w:r>
      <w:r w:rsidRPr="0040401B">
        <w:rPr>
          <w:rFonts w:ascii="Arial" w:hAnsi="Arial" w:cs="Arial"/>
          <w:lang w:val="en-GB"/>
        </w:rPr>
        <w:t>Teleconference.</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 xml:space="preserve">Duration: </w:t>
      </w:r>
      <w:r>
        <w:rPr>
          <w:rFonts w:ascii="Arial" w:hAnsi="Arial" w:cs="Arial"/>
          <w:lang w:val="en-GB"/>
        </w:rPr>
        <w:t>120</w:t>
      </w:r>
      <w:r w:rsidRPr="0040401B">
        <w:rPr>
          <w:rFonts w:ascii="Arial" w:hAnsi="Arial" w:cs="Arial"/>
          <w:lang w:val="en-GB"/>
        </w:rPr>
        <w:t xml:space="preserve"> minutes</w:t>
      </w:r>
      <w:r w:rsidRPr="0040401B">
        <w:rPr>
          <w:rFonts w:ascii="Arial" w:hAnsi="Arial" w:cs="Arial"/>
          <w:u w:val="single"/>
          <w:lang w:val="en-GB"/>
        </w:rPr>
        <w:t>.</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 xml:space="preserve">Expected next meeting: </w:t>
      </w:r>
      <w:r w:rsidRPr="0040401B">
        <w:rPr>
          <w:rFonts w:ascii="Arial" w:hAnsi="Arial" w:cs="Arial"/>
          <w:lang w:val="en-GB"/>
        </w:rPr>
        <w:t>February 2013, teleconference</w:t>
      </w:r>
      <w:r w:rsidRPr="0040401B">
        <w:rPr>
          <w:rFonts w:ascii="Arial" w:hAnsi="Arial" w:cs="Arial"/>
          <w:u w:val="single"/>
          <w:lang w:val="en-GB"/>
        </w:rPr>
        <w:t>.</w:t>
      </w:r>
    </w:p>
    <w:p w:rsidR="0040401B" w:rsidRPr="0040401B" w:rsidRDefault="0040401B" w:rsidP="003C307F">
      <w:pPr>
        <w:spacing w:after="120" w:line="240" w:lineRule="auto"/>
        <w:rPr>
          <w:rFonts w:ascii="Arial" w:hAnsi="Arial" w:cs="Arial"/>
          <w:lang w:val="en-GB"/>
        </w:rPr>
      </w:pPr>
      <w:r w:rsidRPr="0040401B">
        <w:rPr>
          <w:rFonts w:ascii="Arial" w:hAnsi="Arial" w:cs="Arial"/>
          <w:u w:val="single"/>
          <w:lang w:val="en-GB"/>
        </w:rPr>
        <w:t xml:space="preserve">Attendance: </w:t>
      </w:r>
      <w:r w:rsidRPr="0040401B">
        <w:rPr>
          <w:rFonts w:ascii="Arial" w:hAnsi="Arial" w:cs="Arial"/>
          <w:lang w:val="en-GB"/>
        </w:rPr>
        <w:t>Chair; Chair Elect; Associate Cha</w:t>
      </w:r>
      <w:r>
        <w:rPr>
          <w:rFonts w:ascii="Arial" w:hAnsi="Arial" w:cs="Arial"/>
          <w:lang w:val="en-GB"/>
        </w:rPr>
        <w:t>ir; 4 ALAC (Latin America &amp; Car</w:t>
      </w:r>
      <w:r w:rsidRPr="0040401B">
        <w:rPr>
          <w:rFonts w:ascii="Arial" w:hAnsi="Arial" w:cs="Arial"/>
          <w:lang w:val="en-GB"/>
        </w:rPr>
        <w:t>ib</w:t>
      </w:r>
      <w:r>
        <w:rPr>
          <w:rFonts w:ascii="Arial" w:hAnsi="Arial" w:cs="Arial"/>
          <w:lang w:val="en-GB"/>
        </w:rPr>
        <w:t>b</w:t>
      </w:r>
      <w:r w:rsidRPr="0040401B">
        <w:rPr>
          <w:rFonts w:ascii="Arial" w:hAnsi="Arial" w:cs="Arial"/>
          <w:lang w:val="en-GB"/>
        </w:rPr>
        <w:t>ean, North America, Asia Paci</w:t>
      </w:r>
      <w:r>
        <w:rPr>
          <w:rFonts w:ascii="Arial" w:hAnsi="Arial" w:cs="Arial"/>
          <w:lang w:val="en-GB"/>
        </w:rPr>
        <w:t>fic, Europe); 1 NCUC; 1 ISPCP; 1</w:t>
      </w:r>
      <w:r w:rsidRPr="0040401B">
        <w:rPr>
          <w:rFonts w:ascii="Arial" w:hAnsi="Arial" w:cs="Arial"/>
          <w:lang w:val="en-GB"/>
        </w:rPr>
        <w:t xml:space="preserve"> ccNSO; 1 ASO; 0 IPC; 1 </w:t>
      </w:r>
      <w:proofErr w:type="spellStart"/>
      <w:r w:rsidRPr="0040401B">
        <w:rPr>
          <w:rFonts w:ascii="Arial" w:hAnsi="Arial" w:cs="Arial"/>
          <w:lang w:val="en-GB"/>
        </w:rPr>
        <w:t>RrSG</w:t>
      </w:r>
      <w:proofErr w:type="spellEnd"/>
      <w:r w:rsidRPr="0040401B">
        <w:rPr>
          <w:rFonts w:ascii="Arial" w:hAnsi="Arial" w:cs="Arial"/>
          <w:lang w:val="en-GB"/>
        </w:rPr>
        <w:t xml:space="preserve">; 1 </w:t>
      </w:r>
      <w:proofErr w:type="spellStart"/>
      <w:r w:rsidRPr="0040401B">
        <w:rPr>
          <w:rFonts w:ascii="Arial" w:hAnsi="Arial" w:cs="Arial"/>
          <w:lang w:val="en-GB"/>
        </w:rPr>
        <w:t>RySG</w:t>
      </w:r>
      <w:proofErr w:type="spellEnd"/>
      <w:r w:rsidRPr="0040401B">
        <w:rPr>
          <w:rFonts w:ascii="Arial" w:hAnsi="Arial" w:cs="Arial"/>
          <w:lang w:val="en-GB"/>
        </w:rPr>
        <w:t>; 1 SSAC; 1 TLG; 1 RSSAC, 2 BC; 1 IAB</w:t>
      </w:r>
    </w:p>
    <w:p w:rsidR="00FA5DF6" w:rsidRPr="0040401B" w:rsidRDefault="00FA5DF6" w:rsidP="003C307F">
      <w:pPr>
        <w:autoSpaceDE w:val="0"/>
        <w:autoSpaceDN w:val="0"/>
        <w:adjustRightInd w:val="0"/>
        <w:spacing w:after="0" w:line="240" w:lineRule="auto"/>
        <w:rPr>
          <w:rFonts w:ascii="Arial" w:hAnsi="Arial" w:cs="Arial"/>
          <w:lang w:val="en-GB"/>
        </w:rPr>
      </w:pPr>
    </w:p>
    <w:p w:rsidR="00FA5DF6" w:rsidRPr="00A912B2" w:rsidRDefault="00FA5DF6" w:rsidP="003C307F">
      <w:pPr>
        <w:autoSpaceDE w:val="0"/>
        <w:autoSpaceDN w:val="0"/>
        <w:adjustRightInd w:val="0"/>
        <w:spacing w:after="0" w:line="240" w:lineRule="auto"/>
        <w:rPr>
          <w:rFonts w:ascii="Arial" w:hAnsi="Arial" w:cs="Arial"/>
          <w:b/>
          <w:bCs/>
        </w:rPr>
      </w:pPr>
    </w:p>
    <w:p w:rsidR="00FA5DF6" w:rsidRPr="0004478A" w:rsidRDefault="00FA5DF6" w:rsidP="003C307F">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Meeting agenda</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Agenda</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1) Roll Call</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2) NomCom role in assigning NCA's to GNSO </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    -</w:t>
      </w:r>
      <w:proofErr w:type="spellStart"/>
      <w:r w:rsidRPr="0040401B">
        <w:rPr>
          <w:rFonts w:ascii="Arial" w:hAnsi="Arial" w:cs="Arial"/>
          <w:lang w:val="en-GB"/>
        </w:rPr>
        <w:t>Stephane's</w:t>
      </w:r>
      <w:proofErr w:type="spellEnd"/>
      <w:r w:rsidRPr="0040401B">
        <w:rPr>
          <w:rFonts w:ascii="Arial" w:hAnsi="Arial" w:cs="Arial"/>
          <w:lang w:val="en-GB"/>
        </w:rPr>
        <w:t xml:space="preserve"> proposal v.2 </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3) Guidance from ccNSO Council to the NomCom </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    - Guidance adopted by ccNSO Council Nov 28, 2012</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4) Using external recruitment help</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    - Proposal by Adam and </w:t>
      </w:r>
      <w:proofErr w:type="spellStart"/>
      <w:r w:rsidRPr="0040401B">
        <w:rPr>
          <w:rFonts w:ascii="Arial" w:hAnsi="Arial" w:cs="Arial"/>
          <w:lang w:val="en-GB"/>
        </w:rPr>
        <w:t>Stephane</w:t>
      </w:r>
      <w:proofErr w:type="spellEnd"/>
      <w:r w:rsidRPr="0040401B">
        <w:rPr>
          <w:rFonts w:ascii="Arial" w:hAnsi="Arial" w:cs="Arial"/>
          <w:lang w:val="en-GB"/>
        </w:rPr>
        <w:t xml:space="preserve"> </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5) Outreach events</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6) O&amp;B evaluation of candidates</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7) Planning for Beijing</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8) AOB</w:t>
      </w:r>
    </w:p>
    <w:p w:rsidR="0040401B" w:rsidRPr="0040401B" w:rsidRDefault="0040401B" w:rsidP="003C307F">
      <w:pPr>
        <w:spacing w:after="120" w:line="240" w:lineRule="auto"/>
        <w:rPr>
          <w:rFonts w:ascii="Arial" w:hAnsi="Arial" w:cs="Arial"/>
          <w:lang w:val="en-GB"/>
        </w:rPr>
      </w:pPr>
    </w:p>
    <w:p w:rsidR="00FA5DF6" w:rsidRPr="0004478A" w:rsidRDefault="00FA5DF6" w:rsidP="003C307F">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lastRenderedPageBreak/>
        <w:t>Highlights of Output:</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Standard monthly meeting cadence now resumed.</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Agenda Item 2</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Proposal on GNSO Council NCA appointments discussed.</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Worries expressed that the GNSO Council should not be allowed to assign NCAs to houses by itself. Support voiced for the principle of rotation and for not leaving NCAs in the same spot for the duration of their term if that is not what suits the circumstances.</w:t>
      </w:r>
    </w:p>
    <w:p w:rsidR="0040401B" w:rsidRPr="0040401B" w:rsidRDefault="0040401B" w:rsidP="003C307F">
      <w:pPr>
        <w:spacing w:after="120" w:line="240" w:lineRule="auto"/>
        <w:rPr>
          <w:rFonts w:ascii="Arial" w:hAnsi="Arial" w:cs="Arial"/>
          <w:lang w:val="en-GB"/>
        </w:rPr>
      </w:pPr>
      <w:proofErr w:type="gramStart"/>
      <w:r w:rsidRPr="0040401B">
        <w:rPr>
          <w:rFonts w:ascii="Arial" w:hAnsi="Arial" w:cs="Arial"/>
          <w:lang w:val="en-GB"/>
        </w:rPr>
        <w:t xml:space="preserve">Adam </w:t>
      </w:r>
      <w:proofErr w:type="spellStart"/>
      <w:r w:rsidRPr="0040401B">
        <w:rPr>
          <w:rFonts w:ascii="Arial" w:hAnsi="Arial" w:cs="Arial"/>
          <w:lang w:val="en-GB"/>
        </w:rPr>
        <w:t>Peake</w:t>
      </w:r>
      <w:proofErr w:type="spellEnd"/>
      <w:r w:rsidRPr="0040401B">
        <w:rPr>
          <w:rFonts w:ascii="Arial" w:hAnsi="Arial" w:cs="Arial"/>
          <w:lang w:val="en-GB"/>
        </w:rPr>
        <w:t xml:space="preserve"> to send example rotation matrix to feed NomCom discussions.</w:t>
      </w:r>
      <w:proofErr w:type="gramEnd"/>
    </w:p>
    <w:p w:rsidR="003C307F" w:rsidRPr="003C307F" w:rsidRDefault="0040401B" w:rsidP="003C307F">
      <w:pPr>
        <w:spacing w:after="120" w:line="240" w:lineRule="auto"/>
        <w:rPr>
          <w:rFonts w:ascii="Arial" w:hAnsi="Arial" w:cs="Arial"/>
          <w:lang w:val="en-GB"/>
        </w:rPr>
      </w:pPr>
      <w:r w:rsidRPr="0040401B">
        <w:rPr>
          <w:rFonts w:ascii="Arial" w:hAnsi="Arial" w:cs="Arial"/>
          <w:lang w:val="en-GB"/>
        </w:rPr>
        <w:t>Then commitment made to continue discussion and take a vote at next NomCom teleconference.</w:t>
      </w:r>
    </w:p>
    <w:p w:rsidR="003C307F" w:rsidRPr="000367FC" w:rsidRDefault="003C307F" w:rsidP="003C307F">
      <w:pPr>
        <w:spacing w:after="0" w:line="240" w:lineRule="auto"/>
        <w:textAlignment w:val="top"/>
        <w:rPr>
          <w:rFonts w:ascii="Arial" w:hAnsi="Arial" w:cs="Arial"/>
          <w:u w:val="single"/>
        </w:rPr>
      </w:pPr>
      <w:r w:rsidRPr="000367FC">
        <w:rPr>
          <w:rFonts w:ascii="Arial" w:hAnsi="Arial" w:cs="Arial"/>
          <w:u w:val="single"/>
        </w:rPr>
        <w:t xml:space="preserve">Agenda Item 3 </w:t>
      </w:r>
    </w:p>
    <w:p w:rsidR="003C307F" w:rsidRPr="003C307F" w:rsidRDefault="003C307F" w:rsidP="003C307F">
      <w:pPr>
        <w:spacing w:after="120" w:line="240" w:lineRule="auto"/>
        <w:rPr>
          <w:rFonts w:ascii="Arial" w:hAnsi="Arial" w:cs="Arial"/>
        </w:rPr>
      </w:pPr>
      <w:r w:rsidRPr="003C307F">
        <w:rPr>
          <w:rFonts w:ascii="Arial" w:hAnsi="Arial" w:cs="Arial"/>
        </w:rPr>
        <w:t xml:space="preserve">The ccNSO recommendation to </w:t>
      </w:r>
      <w:proofErr w:type="spellStart"/>
      <w:r w:rsidRPr="003C307F">
        <w:rPr>
          <w:rFonts w:ascii="Arial" w:hAnsi="Arial" w:cs="Arial"/>
        </w:rPr>
        <w:t>Nomcom</w:t>
      </w:r>
      <w:proofErr w:type="spellEnd"/>
      <w:r w:rsidRPr="003C307F">
        <w:rPr>
          <w:rFonts w:ascii="Arial" w:hAnsi="Arial" w:cs="Arial"/>
        </w:rPr>
        <w:t xml:space="preserve"> regarding the selection and election of one member to its Council was read during the call. </w:t>
      </w:r>
    </w:p>
    <w:p w:rsidR="003C307F" w:rsidRPr="003C307F" w:rsidRDefault="003C307F" w:rsidP="003C307F">
      <w:pPr>
        <w:spacing w:after="120" w:line="240" w:lineRule="auto"/>
        <w:rPr>
          <w:rFonts w:ascii="Arial" w:hAnsi="Arial" w:cs="Arial"/>
          <w:u w:val="single"/>
        </w:rPr>
      </w:pP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Agenda Item 4</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Adam and </w:t>
      </w:r>
      <w:proofErr w:type="spellStart"/>
      <w:r w:rsidRPr="0040401B">
        <w:rPr>
          <w:rFonts w:ascii="Arial" w:hAnsi="Arial" w:cs="Arial"/>
          <w:lang w:val="en-GB"/>
        </w:rPr>
        <w:t>Stéphane's</w:t>
      </w:r>
      <w:proofErr w:type="spellEnd"/>
      <w:r w:rsidRPr="0040401B">
        <w:rPr>
          <w:rFonts w:ascii="Arial" w:hAnsi="Arial" w:cs="Arial"/>
          <w:lang w:val="en-GB"/>
        </w:rPr>
        <w:t xml:space="preserve"> proposal to use </w:t>
      </w:r>
      <w:proofErr w:type="spellStart"/>
      <w:r w:rsidRPr="0040401B">
        <w:rPr>
          <w:rFonts w:ascii="Arial" w:hAnsi="Arial" w:cs="Arial"/>
          <w:lang w:val="en-GB"/>
        </w:rPr>
        <w:t>Odgers</w:t>
      </w:r>
      <w:proofErr w:type="spellEnd"/>
      <w:r w:rsidRPr="0040401B">
        <w:rPr>
          <w:rFonts w:ascii="Arial" w:hAnsi="Arial" w:cs="Arial"/>
          <w:lang w:val="en-GB"/>
        </w:rPr>
        <w:t xml:space="preserve"> </w:t>
      </w:r>
      <w:proofErr w:type="spellStart"/>
      <w:r w:rsidRPr="0040401B">
        <w:rPr>
          <w:rFonts w:ascii="Arial" w:hAnsi="Arial" w:cs="Arial"/>
          <w:lang w:val="en-GB"/>
        </w:rPr>
        <w:t>Berndtson</w:t>
      </w:r>
      <w:proofErr w:type="spellEnd"/>
      <w:r w:rsidRPr="0040401B">
        <w:rPr>
          <w:rFonts w:ascii="Arial" w:hAnsi="Arial" w:cs="Arial"/>
          <w:lang w:val="en-GB"/>
        </w:rPr>
        <w:t xml:space="preserve"> (OB) to help the 2013 NomCom in its recruitment process discussed.</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This would be the Brussels OB Office, the Frankfurt OB Office being the entity that helps the NomCom </w:t>
      </w:r>
      <w:proofErr w:type="gramStart"/>
      <w:r w:rsidRPr="0040401B">
        <w:rPr>
          <w:rFonts w:ascii="Arial" w:hAnsi="Arial" w:cs="Arial"/>
          <w:lang w:val="en-GB"/>
        </w:rPr>
        <w:t>assess</w:t>
      </w:r>
      <w:proofErr w:type="gramEnd"/>
      <w:r w:rsidRPr="0040401B">
        <w:rPr>
          <w:rFonts w:ascii="Arial" w:hAnsi="Arial" w:cs="Arial"/>
          <w:lang w:val="en-GB"/>
        </w:rPr>
        <w:t xml:space="preserve"> candidates. There is no influence or overlap between the 2 offices in these tasks.</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No discussions have been started with </w:t>
      </w:r>
      <w:proofErr w:type="gramStart"/>
      <w:r w:rsidRPr="0040401B">
        <w:rPr>
          <w:rFonts w:ascii="Arial" w:hAnsi="Arial" w:cs="Arial"/>
          <w:lang w:val="en-GB"/>
        </w:rPr>
        <w:t>OB,</w:t>
      </w:r>
      <w:proofErr w:type="gramEnd"/>
      <w:r w:rsidRPr="0040401B">
        <w:rPr>
          <w:rFonts w:ascii="Arial" w:hAnsi="Arial" w:cs="Arial"/>
          <w:lang w:val="en-GB"/>
        </w:rPr>
        <w:t xml:space="preserve"> this remains an internal NomCom discussion from now on, so no guarantee that they would be interested in taking the work.</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General support expressed with the OB proposal. Worries expressed on tasking OB with </w:t>
      </w:r>
      <w:r w:rsidRPr="0040401B">
        <w:rPr>
          <w:rFonts w:ascii="Arial" w:hAnsi="Arial" w:cs="Arial"/>
          <w:u w:val="single"/>
          <w:lang w:val="en-GB"/>
        </w:rPr>
        <w:t>finding</w:t>
      </w:r>
      <w:r w:rsidRPr="0040401B">
        <w:rPr>
          <w:rFonts w:ascii="Arial" w:hAnsi="Arial" w:cs="Arial"/>
          <w:lang w:val="en-GB"/>
        </w:rPr>
        <w:t xml:space="preserve"> candidates for all positions, not just Board positions. Compromise suggested is that OB be asked to </w:t>
      </w:r>
      <w:r w:rsidRPr="0040401B">
        <w:rPr>
          <w:rFonts w:ascii="Arial" w:hAnsi="Arial" w:cs="Arial"/>
          <w:i/>
          <w:lang w:val="en-GB"/>
        </w:rPr>
        <w:t>focus</w:t>
      </w:r>
      <w:r w:rsidRPr="0040401B">
        <w:rPr>
          <w:rFonts w:ascii="Arial" w:hAnsi="Arial" w:cs="Arial"/>
          <w:lang w:val="en-GB"/>
        </w:rPr>
        <w:t xml:space="preserve"> on Board, but not to the exclusion of other positions. And that future </w:t>
      </w:r>
      <w:proofErr w:type="spellStart"/>
      <w:r w:rsidRPr="0040401B">
        <w:rPr>
          <w:rFonts w:ascii="Arial" w:hAnsi="Arial" w:cs="Arial"/>
          <w:lang w:val="en-GB"/>
        </w:rPr>
        <w:t>NomComs</w:t>
      </w:r>
      <w:proofErr w:type="spellEnd"/>
      <w:r w:rsidRPr="0040401B">
        <w:rPr>
          <w:rFonts w:ascii="Arial" w:hAnsi="Arial" w:cs="Arial"/>
          <w:lang w:val="en-GB"/>
        </w:rPr>
        <w:t>, with more time to manage this process, ask OB to focus on all positions.</w:t>
      </w:r>
    </w:p>
    <w:p w:rsidR="0040401B" w:rsidRPr="0040401B" w:rsidRDefault="0040401B" w:rsidP="003C307F">
      <w:pPr>
        <w:spacing w:after="120" w:line="240" w:lineRule="auto"/>
        <w:rPr>
          <w:rFonts w:ascii="Arial" w:hAnsi="Arial" w:cs="Arial"/>
          <w:lang w:val="en-GB"/>
        </w:rPr>
      </w:pPr>
      <w:proofErr w:type="gramStart"/>
      <w:r w:rsidRPr="0040401B">
        <w:rPr>
          <w:rFonts w:ascii="Arial" w:hAnsi="Arial" w:cs="Arial"/>
          <w:lang w:val="en-GB"/>
        </w:rPr>
        <w:t xml:space="preserve">Suggestion that the Chair talk with Board member George </w:t>
      </w:r>
      <w:proofErr w:type="spellStart"/>
      <w:r w:rsidRPr="0040401B">
        <w:rPr>
          <w:rFonts w:ascii="Arial" w:hAnsi="Arial" w:cs="Arial"/>
          <w:lang w:val="en-GB"/>
        </w:rPr>
        <w:t>Sadowski</w:t>
      </w:r>
      <w:proofErr w:type="spellEnd"/>
      <w:r w:rsidRPr="0040401B">
        <w:rPr>
          <w:rFonts w:ascii="Arial" w:hAnsi="Arial" w:cs="Arial"/>
          <w:lang w:val="en-GB"/>
        </w:rPr>
        <w:t xml:space="preserve"> to add input to this discussion.</w:t>
      </w:r>
      <w:proofErr w:type="gramEnd"/>
    </w:p>
    <w:p w:rsidR="0040401B" w:rsidRPr="0040401B" w:rsidRDefault="0040401B" w:rsidP="003C307F">
      <w:pPr>
        <w:spacing w:after="120" w:line="240" w:lineRule="auto"/>
        <w:rPr>
          <w:rFonts w:ascii="Arial" w:hAnsi="Arial" w:cs="Arial"/>
          <w:lang w:val="en-GB"/>
        </w:rPr>
      </w:pP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Agenda Item 5</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Chair discusses various outreach items. </w:t>
      </w:r>
      <w:proofErr w:type="spellStart"/>
      <w:proofErr w:type="gramStart"/>
      <w:r w:rsidRPr="0040401B">
        <w:rPr>
          <w:rFonts w:ascii="Arial" w:hAnsi="Arial" w:cs="Arial"/>
          <w:lang w:val="en-GB"/>
        </w:rPr>
        <w:t>Unesco</w:t>
      </w:r>
      <w:proofErr w:type="spellEnd"/>
      <w:proofErr w:type="gramEnd"/>
      <w:r w:rsidRPr="0040401B">
        <w:rPr>
          <w:rFonts w:ascii="Arial" w:hAnsi="Arial" w:cs="Arial"/>
          <w:lang w:val="en-GB"/>
        </w:rPr>
        <w:t xml:space="preserve"> and IGF meetings in Paris at the end of February. Chair has suggested that a NomCom cocktail outreach event be organised.</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Any NomCom members that will be in Paris are encouraged to help.</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Other meetings also mentioned (Apricot meeting in Singapore - Canadian Internet Forum 2013 on Feb 28th). Any NomCom members wanting to do outreach should request flyers from Staff.</w:t>
      </w:r>
    </w:p>
    <w:p w:rsidR="0040401B" w:rsidRPr="0040401B" w:rsidRDefault="0040401B" w:rsidP="003C307F">
      <w:pPr>
        <w:spacing w:after="120" w:line="240" w:lineRule="auto"/>
        <w:rPr>
          <w:rFonts w:ascii="Arial" w:hAnsi="Arial" w:cs="Arial"/>
          <w:lang w:val="en-GB"/>
        </w:rPr>
      </w:pP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Agenda Item 6</w:t>
      </w:r>
    </w:p>
    <w:p w:rsidR="0040401B" w:rsidRPr="0040401B" w:rsidRDefault="0040401B" w:rsidP="003C307F">
      <w:pPr>
        <w:spacing w:after="120" w:line="240" w:lineRule="auto"/>
        <w:rPr>
          <w:rFonts w:ascii="Arial" w:hAnsi="Arial" w:cs="Arial"/>
          <w:lang w:val="en-GB"/>
        </w:rPr>
      </w:pPr>
      <w:proofErr w:type="gramStart"/>
      <w:r w:rsidRPr="0040401B">
        <w:rPr>
          <w:rFonts w:ascii="Arial" w:hAnsi="Arial" w:cs="Arial"/>
          <w:lang w:val="en-GB"/>
        </w:rPr>
        <w:lastRenderedPageBreak/>
        <w:t>Chair calls for committee members to send to the list any suggestions and comments for his and Staff's upcoming discussion with O&amp;B.</w:t>
      </w:r>
      <w:proofErr w:type="gramEnd"/>
    </w:p>
    <w:p w:rsidR="0040401B" w:rsidRPr="0040401B" w:rsidRDefault="0040401B" w:rsidP="003C307F">
      <w:pPr>
        <w:spacing w:after="120" w:line="240" w:lineRule="auto"/>
        <w:rPr>
          <w:rFonts w:ascii="Arial" w:hAnsi="Arial" w:cs="Arial"/>
          <w:u w:val="single"/>
          <w:lang w:val="en-GB"/>
        </w:rPr>
      </w:pP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Agenda Item 7</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 xml:space="preserve">Chair requests input and suggestions for NomCom participation in Beijing and encourages committee members to start their visa application process </w:t>
      </w:r>
      <w:proofErr w:type="gramStart"/>
      <w:r w:rsidRPr="0040401B">
        <w:rPr>
          <w:rFonts w:ascii="Arial" w:hAnsi="Arial" w:cs="Arial"/>
          <w:lang w:val="en-GB"/>
        </w:rPr>
        <w:t>asap</w:t>
      </w:r>
      <w:proofErr w:type="gramEnd"/>
      <w:r w:rsidRPr="0040401B">
        <w:rPr>
          <w:rFonts w:ascii="Arial" w:hAnsi="Arial" w:cs="Arial"/>
          <w:lang w:val="en-GB"/>
        </w:rPr>
        <w:t>.</w:t>
      </w:r>
    </w:p>
    <w:p w:rsidR="0040401B" w:rsidRDefault="0040401B" w:rsidP="003C307F">
      <w:pPr>
        <w:spacing w:after="120" w:line="240" w:lineRule="auto"/>
        <w:rPr>
          <w:rFonts w:ascii="Arial" w:hAnsi="Arial" w:cs="Arial"/>
          <w:lang w:val="en-GB"/>
        </w:rPr>
      </w:pPr>
      <w:r w:rsidRPr="0040401B">
        <w:rPr>
          <w:rFonts w:ascii="Arial" w:hAnsi="Arial" w:cs="Arial"/>
          <w:lang w:val="en-GB"/>
        </w:rPr>
        <w:t>Suggestion made to hold a formal F2F so that it's clear the NomCom is hard at work. Also suggestion made that the NomCom meetings be included in the official meeting website so that this, coupled with the Report Card and other output from the 2013 NomCom, clearly shows that the NomCom is hard at work.</w:t>
      </w:r>
    </w:p>
    <w:p w:rsidR="009E5C88" w:rsidRPr="0040401B" w:rsidRDefault="009E5C88" w:rsidP="003C307F">
      <w:pPr>
        <w:spacing w:after="120" w:line="240" w:lineRule="auto"/>
        <w:rPr>
          <w:rFonts w:ascii="Arial" w:hAnsi="Arial" w:cs="Arial"/>
          <w:lang w:val="en-GB"/>
        </w:rPr>
      </w:pPr>
      <w:r>
        <w:rPr>
          <w:rFonts w:ascii="Arial" w:hAnsi="Arial" w:cs="Arial"/>
          <w:lang w:val="en-GB"/>
        </w:rPr>
        <w:t>Another suggestion was to keep a NomCom room to be open to the community interested in get information about the process, how to apply etc.</w:t>
      </w:r>
    </w:p>
    <w:p w:rsidR="0040401B" w:rsidRPr="0040401B" w:rsidRDefault="0040401B" w:rsidP="003C307F">
      <w:pPr>
        <w:spacing w:after="120" w:line="240" w:lineRule="auto"/>
        <w:rPr>
          <w:rFonts w:ascii="Arial" w:hAnsi="Arial" w:cs="Arial"/>
          <w:u w:val="single"/>
          <w:lang w:val="en-GB"/>
        </w:rPr>
      </w:pPr>
      <w:r w:rsidRPr="0040401B">
        <w:rPr>
          <w:rFonts w:ascii="Arial" w:hAnsi="Arial" w:cs="Arial"/>
          <w:lang w:val="en-GB"/>
        </w:rPr>
        <w:t>Chair Elect request to have a formal Outreach Subcommittee meeting in Beijing.</w:t>
      </w:r>
    </w:p>
    <w:p w:rsidR="0040401B" w:rsidRPr="0040401B" w:rsidRDefault="0040401B" w:rsidP="003C307F">
      <w:pPr>
        <w:spacing w:after="120" w:line="240" w:lineRule="auto"/>
        <w:rPr>
          <w:rFonts w:ascii="Arial" w:hAnsi="Arial" w:cs="Arial"/>
          <w:lang w:val="en-GB"/>
        </w:rPr>
      </w:pPr>
    </w:p>
    <w:p w:rsidR="0040401B" w:rsidRPr="0040401B" w:rsidRDefault="0040401B" w:rsidP="003C307F">
      <w:pPr>
        <w:spacing w:after="120" w:line="240" w:lineRule="auto"/>
        <w:rPr>
          <w:rFonts w:ascii="Arial" w:hAnsi="Arial" w:cs="Arial"/>
          <w:u w:val="single"/>
          <w:lang w:val="en-GB"/>
        </w:rPr>
      </w:pPr>
      <w:r w:rsidRPr="0040401B">
        <w:rPr>
          <w:rFonts w:ascii="Arial" w:hAnsi="Arial" w:cs="Arial"/>
          <w:u w:val="single"/>
          <w:lang w:val="en-GB"/>
        </w:rPr>
        <w:t>AOB</w:t>
      </w:r>
    </w:p>
    <w:p w:rsidR="0040401B" w:rsidRPr="0040401B" w:rsidRDefault="0040401B" w:rsidP="003C307F">
      <w:pPr>
        <w:spacing w:after="120" w:line="240" w:lineRule="auto"/>
        <w:rPr>
          <w:rFonts w:ascii="Arial" w:hAnsi="Arial" w:cs="Arial"/>
          <w:lang w:val="en-GB"/>
        </w:rPr>
      </w:pPr>
      <w:r w:rsidRPr="0040401B">
        <w:rPr>
          <w:rFonts w:ascii="Arial" w:hAnsi="Arial" w:cs="Arial"/>
          <w:lang w:val="en-GB"/>
        </w:rPr>
        <w:t>Suggestion made to start holding fortnightly NomCom meetings soon so decision needed to put them on calendar soon.</w:t>
      </w:r>
    </w:p>
    <w:p w:rsidR="00FA5DF6" w:rsidRPr="0040401B" w:rsidRDefault="00FA5DF6" w:rsidP="003C307F">
      <w:pPr>
        <w:pBdr>
          <w:bottom w:val="single" w:sz="6" w:space="1" w:color="auto"/>
        </w:pBdr>
        <w:autoSpaceDE w:val="0"/>
        <w:autoSpaceDN w:val="0"/>
        <w:adjustRightInd w:val="0"/>
        <w:spacing w:after="120" w:line="240" w:lineRule="auto"/>
        <w:rPr>
          <w:rFonts w:ascii="Arial" w:hAnsi="Arial" w:cs="Arial"/>
          <w:lang w:val="en-GB"/>
        </w:rPr>
      </w:pPr>
    </w:p>
    <w:p w:rsidR="00F17713" w:rsidRPr="000367FC" w:rsidRDefault="00794A9B" w:rsidP="003C307F">
      <w:pPr>
        <w:autoSpaceDE w:val="0"/>
        <w:autoSpaceDN w:val="0"/>
        <w:adjustRightInd w:val="0"/>
        <w:spacing w:after="0" w:line="240" w:lineRule="auto"/>
        <w:rPr>
          <w:rFonts w:ascii="Arial" w:hAnsi="Arial" w:cs="Arial"/>
          <w:b/>
          <w:color w:val="365F91" w:themeColor="accent1" w:themeShade="BF"/>
          <w:sz w:val="28"/>
          <w:szCs w:val="28"/>
          <w:lang w:val="es-ES"/>
        </w:rPr>
      </w:pPr>
      <w:r w:rsidRPr="000367FC">
        <w:rPr>
          <w:rFonts w:ascii="Arial" w:hAnsi="Arial" w:cs="Arial"/>
          <w:b/>
          <w:color w:val="365F91" w:themeColor="accent1" w:themeShade="BF"/>
          <w:sz w:val="28"/>
          <w:szCs w:val="28"/>
          <w:lang w:val="es-ES"/>
        </w:rPr>
        <w:t>Enero</w:t>
      </w:r>
      <w:r w:rsidR="00F17713" w:rsidRPr="000367FC">
        <w:rPr>
          <w:rFonts w:ascii="Arial" w:hAnsi="Arial" w:cs="Arial"/>
          <w:b/>
          <w:color w:val="365F91" w:themeColor="accent1" w:themeShade="BF"/>
          <w:sz w:val="28"/>
          <w:szCs w:val="28"/>
          <w:lang w:val="es-ES"/>
        </w:rPr>
        <w:t xml:space="preserve">  2013</w:t>
      </w:r>
    </w:p>
    <w:p w:rsidR="00F17713" w:rsidRPr="000367FC" w:rsidRDefault="00F17713" w:rsidP="003C307F">
      <w:pPr>
        <w:spacing w:after="0" w:line="240" w:lineRule="auto"/>
        <w:textAlignment w:val="top"/>
        <w:rPr>
          <w:rFonts w:ascii="Arial" w:eastAsia="Times New Roman" w:hAnsi="Arial" w:cs="Arial"/>
          <w:color w:val="333333"/>
          <w:sz w:val="24"/>
          <w:szCs w:val="24"/>
          <w:lang w:val="es-ES" w:eastAsia="pt-BR"/>
        </w:rPr>
      </w:pPr>
    </w:p>
    <w:p w:rsidR="00F17713" w:rsidRPr="000367FC" w:rsidRDefault="00F17713" w:rsidP="003C307F">
      <w:pPr>
        <w:spacing w:after="0" w:line="240" w:lineRule="auto"/>
        <w:textAlignment w:val="top"/>
        <w:rPr>
          <w:rFonts w:ascii="Arial" w:eastAsia="Times New Roman" w:hAnsi="Arial" w:cs="Arial"/>
          <w:color w:val="333333"/>
          <w:sz w:val="24"/>
          <w:szCs w:val="24"/>
          <w:lang w:val="es-ES" w:eastAsia="pt-BR"/>
        </w:rPr>
      </w:pPr>
    </w:p>
    <w:p w:rsidR="000367FC" w:rsidRDefault="000367FC" w:rsidP="000367FC">
      <w:pPr>
        <w:spacing w:after="0" w:line="240" w:lineRule="auto"/>
        <w:ind w:firstLine="708"/>
        <w:textAlignment w:val="top"/>
        <w:rPr>
          <w:rFonts w:ascii="Arial" w:hAnsi="Arial" w:cs="Arial"/>
          <w:lang w:val="es-ES"/>
        </w:rPr>
      </w:pPr>
      <w:r>
        <w:rPr>
          <w:rFonts w:ascii="Arial Black" w:hAnsi="Arial Black" w:cs="Arial"/>
          <w:b/>
          <w:bCs/>
          <w:sz w:val="28"/>
          <w:szCs w:val="28"/>
          <w:lang w:val="es-ES"/>
        </w:rPr>
        <w:t>·</w:t>
      </w:r>
      <w:r>
        <w:rPr>
          <w:rFonts w:ascii="Arial" w:hAnsi="Arial" w:cs="Arial"/>
          <w:b/>
          <w:bCs/>
          <w:sz w:val="28"/>
          <w:szCs w:val="28"/>
          <w:lang w:val="es-ES"/>
        </w:rPr>
        <w:t xml:space="preserve"> </w:t>
      </w:r>
      <w:r w:rsidR="0040401B" w:rsidRPr="000367FC">
        <w:rPr>
          <w:rFonts w:ascii="Arial" w:hAnsi="Arial" w:cs="Arial"/>
          <w:b/>
          <w:bCs/>
          <w:sz w:val="28"/>
          <w:szCs w:val="28"/>
          <w:lang w:val="es-ES"/>
        </w:rPr>
        <w:t>NomCom 2013 elementos esenciales</w:t>
      </w:r>
      <w:r w:rsidR="0040401B" w:rsidRPr="000367FC">
        <w:rPr>
          <w:rFonts w:ascii="Arial" w:hAnsi="Arial" w:cs="Arial"/>
          <w:b/>
          <w:bCs/>
          <w:sz w:val="28"/>
          <w:szCs w:val="28"/>
          <w:lang w:val="es-ES"/>
        </w:rPr>
        <w:br/>
      </w:r>
      <w:r w:rsidR="0040401B" w:rsidRPr="000367FC">
        <w:rPr>
          <w:rFonts w:ascii="Arial" w:hAnsi="Arial" w:cs="Arial"/>
          <w:b/>
          <w:lang w:val="es-ES"/>
        </w:rPr>
        <w:t>Comité de Liderazgo:</w:t>
      </w:r>
      <w:r w:rsidR="0040401B" w:rsidRPr="000367FC">
        <w:rPr>
          <w:rFonts w:ascii="Arial" w:hAnsi="Arial" w:cs="Arial"/>
          <w:b/>
          <w:lang w:val="es-ES"/>
        </w:rPr>
        <w:br/>
      </w:r>
      <w:r w:rsidR="0040401B" w:rsidRPr="000367FC">
        <w:rPr>
          <w:rFonts w:ascii="Arial" w:hAnsi="Arial" w:cs="Arial"/>
          <w:lang w:val="es-ES"/>
        </w:rPr>
        <w:t xml:space="preserve">Presidente (elegido por la Junta): Yrjö </w:t>
      </w:r>
      <w:proofErr w:type="spellStart"/>
      <w:r w:rsidR="0040401B" w:rsidRPr="000367FC">
        <w:rPr>
          <w:rFonts w:ascii="Arial" w:hAnsi="Arial" w:cs="Arial"/>
          <w:lang w:val="es-ES"/>
        </w:rPr>
        <w:t>Länsipuro</w:t>
      </w:r>
      <w:proofErr w:type="spellEnd"/>
      <w:r w:rsidR="0040401B" w:rsidRPr="000367FC">
        <w:rPr>
          <w:rFonts w:ascii="Arial" w:hAnsi="Arial" w:cs="Arial"/>
          <w:lang w:val="es-ES"/>
        </w:rPr>
        <w:br/>
        <w:t xml:space="preserve">Presidente Asociado (elegido por el Presidente para asistir): Adam </w:t>
      </w:r>
      <w:proofErr w:type="spellStart"/>
      <w:r w:rsidR="0040401B" w:rsidRPr="000367FC">
        <w:rPr>
          <w:rFonts w:ascii="Arial" w:hAnsi="Arial" w:cs="Arial"/>
          <w:lang w:val="es-ES"/>
        </w:rPr>
        <w:t>Peake</w:t>
      </w:r>
      <w:proofErr w:type="spellEnd"/>
      <w:r w:rsidR="0040401B" w:rsidRPr="000367FC">
        <w:rPr>
          <w:rFonts w:ascii="Arial" w:hAnsi="Arial" w:cs="Arial"/>
          <w:lang w:val="es-ES"/>
        </w:rPr>
        <w:br/>
        <w:t>Electo Presidente (elegido por la Junta para 2014 Presidente NomCom): Cheryl Langdon-Orr</w:t>
      </w:r>
      <w:r w:rsidR="0040401B" w:rsidRPr="000367FC">
        <w:rPr>
          <w:rFonts w:ascii="Arial" w:hAnsi="Arial" w:cs="Arial"/>
          <w:lang w:val="es-ES"/>
        </w:rPr>
        <w:br/>
      </w:r>
      <w:r w:rsidR="0040401B" w:rsidRPr="000367FC">
        <w:rPr>
          <w:rFonts w:ascii="Arial" w:hAnsi="Arial" w:cs="Arial"/>
          <w:lang w:val="es-ES"/>
        </w:rPr>
        <w:br/>
      </w:r>
      <w:r w:rsidR="0040401B" w:rsidRPr="000367FC">
        <w:rPr>
          <w:rFonts w:ascii="Arial" w:hAnsi="Arial" w:cs="Arial"/>
          <w:b/>
          <w:lang w:val="es-ES"/>
        </w:rPr>
        <w:t>Comité:</w:t>
      </w:r>
      <w:r w:rsidR="0040401B" w:rsidRPr="000367FC">
        <w:rPr>
          <w:rFonts w:ascii="Arial" w:hAnsi="Arial" w:cs="Arial"/>
          <w:b/>
          <w:lang w:val="es-ES"/>
        </w:rPr>
        <w:br/>
      </w:r>
      <w:r w:rsidR="0040401B" w:rsidRPr="000367FC">
        <w:rPr>
          <w:rFonts w:ascii="Arial" w:hAnsi="Arial" w:cs="Arial"/>
          <w:lang w:val="es-ES"/>
        </w:rPr>
        <w:t>Los miembros votantes: 5 ALAC, la ccNSO 1, 1 ASO, 1 TLG, 1 IAB, 7 GNSO (</w:t>
      </w:r>
      <w:proofErr w:type="spellStart"/>
      <w:r w:rsidR="0040401B" w:rsidRPr="000367FC">
        <w:rPr>
          <w:rFonts w:ascii="Arial" w:hAnsi="Arial" w:cs="Arial"/>
          <w:lang w:val="es-ES"/>
        </w:rPr>
        <w:t>RrSG</w:t>
      </w:r>
      <w:proofErr w:type="spellEnd"/>
      <w:r w:rsidR="0040401B" w:rsidRPr="000367FC">
        <w:rPr>
          <w:rFonts w:ascii="Arial" w:hAnsi="Arial" w:cs="Arial"/>
          <w:lang w:val="es-ES"/>
        </w:rPr>
        <w:t xml:space="preserve">, </w:t>
      </w:r>
      <w:proofErr w:type="spellStart"/>
      <w:r w:rsidR="0040401B" w:rsidRPr="000367FC">
        <w:rPr>
          <w:rFonts w:ascii="Arial" w:hAnsi="Arial" w:cs="Arial"/>
          <w:lang w:val="es-ES"/>
        </w:rPr>
        <w:t>RySG</w:t>
      </w:r>
      <w:proofErr w:type="spellEnd"/>
      <w:r w:rsidR="0040401B" w:rsidRPr="000367FC">
        <w:rPr>
          <w:rFonts w:ascii="Arial" w:hAnsi="Arial" w:cs="Arial"/>
          <w:lang w:val="es-ES"/>
        </w:rPr>
        <w:t>, NCUC, ISPCP, IPC, CBUC [1 pequeño / 1 representante de las grandes empresa</w:t>
      </w:r>
      <w:r w:rsidR="009E5C88" w:rsidRPr="000367FC">
        <w:rPr>
          <w:rFonts w:ascii="Arial" w:hAnsi="Arial" w:cs="Arial"/>
          <w:lang w:val="es-ES"/>
        </w:rPr>
        <w:t>s])</w:t>
      </w:r>
      <w:r w:rsidR="009E5C88" w:rsidRPr="000367FC">
        <w:rPr>
          <w:rFonts w:ascii="Arial" w:hAnsi="Arial" w:cs="Arial"/>
          <w:lang w:val="es-ES"/>
        </w:rPr>
        <w:br/>
        <w:t>Miembros no votantes</w:t>
      </w:r>
      <w:r w:rsidR="0040401B" w:rsidRPr="000367FC">
        <w:rPr>
          <w:rFonts w:ascii="Arial" w:hAnsi="Arial" w:cs="Arial"/>
          <w:lang w:val="es-ES"/>
        </w:rPr>
        <w:t>: 1 voto SNCC, 1 RSSAC</w:t>
      </w:r>
      <w:r w:rsidR="0040401B" w:rsidRPr="000367FC">
        <w:rPr>
          <w:rFonts w:ascii="Arial" w:hAnsi="Arial" w:cs="Arial"/>
          <w:lang w:val="es-ES"/>
        </w:rPr>
        <w:br/>
        <w:t>El personal de ICANN</w:t>
      </w:r>
      <w:r w:rsidR="009E5C88" w:rsidRPr="000367FC">
        <w:rPr>
          <w:rFonts w:ascii="Arial" w:hAnsi="Arial" w:cs="Arial"/>
          <w:lang w:val="es-ES"/>
        </w:rPr>
        <w:t xml:space="preserve"> de </w:t>
      </w:r>
      <w:r w:rsidR="00BF0E8E" w:rsidRPr="000367FC">
        <w:rPr>
          <w:rFonts w:ascii="Arial" w:hAnsi="Arial" w:cs="Arial"/>
          <w:lang w:val="es-ES"/>
        </w:rPr>
        <w:t xml:space="preserve"> apoyo: Olof Nordling  (Jefe del </w:t>
      </w:r>
      <w:r w:rsidR="0040401B" w:rsidRPr="000367FC">
        <w:rPr>
          <w:rFonts w:ascii="Arial" w:hAnsi="Arial" w:cs="Arial"/>
          <w:lang w:val="es-ES"/>
        </w:rPr>
        <w:t xml:space="preserve"> Personal de Apoyo), Joette Youkhanna (personal de apoyo)</w:t>
      </w:r>
    </w:p>
    <w:p w:rsidR="00F17713" w:rsidRPr="000367FC" w:rsidRDefault="0040401B" w:rsidP="000367FC">
      <w:pPr>
        <w:spacing w:after="0" w:line="240" w:lineRule="auto"/>
        <w:ind w:firstLine="708"/>
        <w:textAlignment w:val="top"/>
        <w:rPr>
          <w:rFonts w:ascii="Arial" w:hAnsi="Arial" w:cs="Arial"/>
          <w:lang w:val="es-ES"/>
        </w:rPr>
      </w:pPr>
      <w:r w:rsidRPr="000367FC">
        <w:rPr>
          <w:rFonts w:ascii="Arial" w:hAnsi="Arial" w:cs="Arial"/>
          <w:lang w:val="es-ES"/>
        </w:rPr>
        <w:br/>
      </w:r>
      <w:r w:rsidRPr="000367FC">
        <w:rPr>
          <w:rFonts w:ascii="Arial" w:hAnsi="Arial" w:cs="Arial"/>
          <w:lang w:val="es-ES"/>
        </w:rPr>
        <w:br/>
      </w:r>
      <w:r w:rsidR="000367FC">
        <w:rPr>
          <w:rFonts w:ascii="Arial" w:hAnsi="Arial" w:cs="Arial"/>
          <w:b/>
          <w:bCs/>
          <w:sz w:val="28"/>
          <w:szCs w:val="28"/>
          <w:lang w:val="es-ES"/>
        </w:rPr>
        <w:t xml:space="preserve">           </w:t>
      </w:r>
      <w:r w:rsidR="000367FC">
        <w:rPr>
          <w:rFonts w:ascii="Arial Black" w:hAnsi="Arial Black" w:cs="Arial"/>
          <w:b/>
          <w:bCs/>
          <w:sz w:val="28"/>
          <w:szCs w:val="28"/>
          <w:lang w:val="es-ES"/>
        </w:rPr>
        <w:t>·</w:t>
      </w:r>
      <w:r w:rsidRPr="000367FC">
        <w:rPr>
          <w:rFonts w:ascii="Arial" w:hAnsi="Arial" w:cs="Arial"/>
          <w:b/>
          <w:bCs/>
          <w:sz w:val="28"/>
          <w:szCs w:val="28"/>
          <w:lang w:val="es-ES"/>
        </w:rPr>
        <w:t>Reunión esenciales</w:t>
      </w:r>
      <w:r w:rsidRPr="000367FC">
        <w:rPr>
          <w:rFonts w:ascii="Arial" w:hAnsi="Arial" w:cs="Arial"/>
          <w:b/>
          <w:bCs/>
          <w:sz w:val="28"/>
          <w:szCs w:val="28"/>
          <w:lang w:val="es-ES"/>
        </w:rPr>
        <w:br/>
      </w:r>
      <w:r w:rsidRPr="000367FC">
        <w:rPr>
          <w:rFonts w:ascii="Arial" w:hAnsi="Arial" w:cs="Arial"/>
          <w:lang w:val="es-ES"/>
        </w:rPr>
        <w:t>Última reunión de celebración: diciembre (Teleconferencia).</w:t>
      </w:r>
      <w:r w:rsidRPr="000367FC">
        <w:rPr>
          <w:rFonts w:ascii="Arial" w:hAnsi="Arial" w:cs="Arial"/>
          <w:lang w:val="es-ES"/>
        </w:rPr>
        <w:br/>
        <w:t>Esta reunión: Teleconferencia.</w:t>
      </w:r>
      <w:r w:rsidRPr="000367FC">
        <w:rPr>
          <w:rFonts w:ascii="Arial" w:hAnsi="Arial" w:cs="Arial"/>
          <w:lang w:val="es-ES"/>
        </w:rPr>
        <w:br/>
        <w:t>Duración: 120 minutos.</w:t>
      </w:r>
      <w:r w:rsidRPr="000367FC">
        <w:rPr>
          <w:rFonts w:ascii="Arial" w:hAnsi="Arial" w:cs="Arial"/>
          <w:lang w:val="es-ES"/>
        </w:rPr>
        <w:br/>
        <w:t>Encuentro previsto para el próximo febrero de 2013, teleconferencia.</w:t>
      </w:r>
      <w:r w:rsidRPr="000367FC">
        <w:rPr>
          <w:rFonts w:ascii="Arial" w:hAnsi="Arial" w:cs="Arial"/>
          <w:lang w:val="es-ES"/>
        </w:rPr>
        <w:br/>
      </w:r>
      <w:r w:rsidRPr="000367FC">
        <w:rPr>
          <w:rFonts w:ascii="Arial" w:hAnsi="Arial" w:cs="Arial"/>
          <w:u w:val="single"/>
          <w:lang w:val="es-ES"/>
        </w:rPr>
        <w:t>Asistencia</w:t>
      </w:r>
      <w:r w:rsidRPr="000367FC">
        <w:rPr>
          <w:rFonts w:ascii="Arial" w:hAnsi="Arial" w:cs="Arial"/>
          <w:lang w:val="es-ES"/>
        </w:rPr>
        <w:t xml:space="preserve">: Presidente, Presidente Electo, Presidente Asociado, 4 ALAC (América Latina y el Caribe, América del Norte, Asia Pacífico, Europa), 1 NCUC, 1 ISPCP, 1 </w:t>
      </w:r>
      <w:r w:rsidRPr="000367FC">
        <w:rPr>
          <w:rFonts w:ascii="Arial" w:hAnsi="Arial" w:cs="Arial"/>
          <w:lang w:val="es-ES"/>
        </w:rPr>
        <w:lastRenderedPageBreak/>
        <w:t xml:space="preserve">ccNSO, 1 ASO, 0 IPC; </w:t>
      </w:r>
      <w:proofErr w:type="spellStart"/>
      <w:r w:rsidRPr="000367FC">
        <w:rPr>
          <w:rFonts w:ascii="Arial" w:hAnsi="Arial" w:cs="Arial"/>
          <w:lang w:val="es-ES"/>
        </w:rPr>
        <w:t>RrSG</w:t>
      </w:r>
      <w:proofErr w:type="spellEnd"/>
      <w:r w:rsidRPr="000367FC">
        <w:rPr>
          <w:rFonts w:ascii="Arial" w:hAnsi="Arial" w:cs="Arial"/>
          <w:lang w:val="es-ES"/>
        </w:rPr>
        <w:t xml:space="preserve"> 1, 1 </w:t>
      </w:r>
      <w:proofErr w:type="spellStart"/>
      <w:r w:rsidRPr="000367FC">
        <w:rPr>
          <w:rFonts w:ascii="Arial" w:hAnsi="Arial" w:cs="Arial"/>
          <w:lang w:val="es-ES"/>
        </w:rPr>
        <w:t>RySG</w:t>
      </w:r>
      <w:proofErr w:type="spellEnd"/>
      <w:r w:rsidRPr="000367FC">
        <w:rPr>
          <w:rFonts w:ascii="Arial" w:hAnsi="Arial" w:cs="Arial"/>
          <w:lang w:val="es-ES"/>
        </w:rPr>
        <w:t>, 1 SSAC , 1 TL</w:t>
      </w:r>
      <w:r w:rsidR="00F17713" w:rsidRPr="000367FC">
        <w:rPr>
          <w:rFonts w:ascii="Arial" w:hAnsi="Arial" w:cs="Arial"/>
          <w:lang w:val="es-ES"/>
        </w:rPr>
        <w:t xml:space="preserve">G, 1 RSSAC </w:t>
      </w:r>
      <w:r w:rsidR="00BF0E8E" w:rsidRPr="000367FC">
        <w:rPr>
          <w:rFonts w:ascii="Arial" w:hAnsi="Arial" w:cs="Arial"/>
          <w:lang w:val="es-ES"/>
        </w:rPr>
        <w:t>/</w:t>
      </w:r>
      <w:r w:rsidR="00F17713" w:rsidRPr="000367FC">
        <w:rPr>
          <w:rFonts w:ascii="Arial" w:hAnsi="Arial" w:cs="Arial"/>
          <w:lang w:val="es-ES"/>
        </w:rPr>
        <w:t>2 AC, 1 IAB</w:t>
      </w:r>
      <w:r w:rsidR="00BF0E8E" w:rsidRPr="000367FC">
        <w:rPr>
          <w:rFonts w:ascii="Arial" w:hAnsi="Arial" w:cs="Arial"/>
          <w:lang w:val="es-ES"/>
        </w:rPr>
        <w:t>.</w:t>
      </w:r>
      <w:r w:rsidR="00F17713" w:rsidRPr="000367FC">
        <w:rPr>
          <w:rFonts w:ascii="Arial" w:hAnsi="Arial" w:cs="Arial"/>
          <w:lang w:val="es-ES"/>
        </w:rPr>
        <w:br/>
      </w:r>
      <w:r w:rsidRPr="000367FC">
        <w:rPr>
          <w:rFonts w:ascii="Arial" w:eastAsia="Times New Roman" w:hAnsi="Arial" w:cs="Arial"/>
          <w:color w:val="333333"/>
          <w:sz w:val="24"/>
          <w:szCs w:val="24"/>
          <w:lang w:val="es-ES" w:eastAsia="pt-BR"/>
        </w:rPr>
        <w:br/>
      </w:r>
      <w:r w:rsidR="000367FC">
        <w:rPr>
          <w:rFonts w:ascii="Arial" w:hAnsi="Arial" w:cs="Arial"/>
          <w:b/>
          <w:bCs/>
          <w:sz w:val="28"/>
          <w:szCs w:val="28"/>
          <w:lang w:val="es-ES"/>
        </w:rPr>
        <w:t xml:space="preserve">          </w:t>
      </w:r>
      <w:r w:rsidR="000367FC">
        <w:rPr>
          <w:rFonts w:ascii="Arial Black" w:hAnsi="Arial Black" w:cs="Arial"/>
          <w:b/>
          <w:bCs/>
          <w:sz w:val="28"/>
          <w:szCs w:val="28"/>
          <w:lang w:val="es-ES"/>
        </w:rPr>
        <w:t>·</w:t>
      </w:r>
      <w:r w:rsidR="000367FC">
        <w:rPr>
          <w:rFonts w:ascii="Arial Black" w:hAnsi="Arial Black" w:cs="Arial"/>
          <w:b/>
          <w:bCs/>
          <w:sz w:val="28"/>
          <w:szCs w:val="28"/>
          <w:lang w:val="es-ES"/>
        </w:rPr>
        <w:t xml:space="preserve"> </w:t>
      </w:r>
      <w:r w:rsidRPr="000367FC">
        <w:rPr>
          <w:rFonts w:ascii="Arial" w:hAnsi="Arial" w:cs="Arial"/>
          <w:b/>
          <w:bCs/>
          <w:sz w:val="28"/>
          <w:szCs w:val="28"/>
          <w:lang w:val="es-ES"/>
        </w:rPr>
        <w:t>Agenda de la reunión</w:t>
      </w:r>
      <w:r w:rsidRPr="000367FC">
        <w:rPr>
          <w:rFonts w:ascii="Arial" w:hAnsi="Arial" w:cs="Arial"/>
          <w:b/>
          <w:bCs/>
          <w:sz w:val="28"/>
          <w:szCs w:val="28"/>
          <w:lang w:val="es-ES"/>
        </w:rPr>
        <w:br/>
      </w:r>
      <w:r w:rsidRPr="000367FC">
        <w:rPr>
          <w:rFonts w:ascii="Arial" w:hAnsi="Arial" w:cs="Arial"/>
          <w:lang w:val="es-ES"/>
        </w:rPr>
        <w:t>Orden del día</w:t>
      </w:r>
      <w:r w:rsidRPr="000367FC">
        <w:rPr>
          <w:rFonts w:ascii="Arial" w:hAnsi="Arial" w:cs="Arial"/>
          <w:lang w:val="es-ES"/>
        </w:rPr>
        <w:br/>
        <w:t xml:space="preserve">1) Roll </w:t>
      </w:r>
      <w:proofErr w:type="spellStart"/>
      <w:r w:rsidRPr="000367FC">
        <w:rPr>
          <w:rFonts w:ascii="Arial" w:hAnsi="Arial" w:cs="Arial"/>
          <w:lang w:val="es-ES"/>
        </w:rPr>
        <w:t>Call</w:t>
      </w:r>
      <w:proofErr w:type="spellEnd"/>
      <w:r w:rsidRPr="000367FC">
        <w:rPr>
          <w:rFonts w:ascii="Arial" w:hAnsi="Arial" w:cs="Arial"/>
          <w:lang w:val="es-ES"/>
        </w:rPr>
        <w:br/>
        <w:t>2) el papel NomCom en la asignación de NCA a GNSO</w:t>
      </w:r>
      <w:r w:rsidRPr="000367FC">
        <w:rPr>
          <w:rFonts w:ascii="Arial" w:hAnsi="Arial" w:cs="Arial"/>
          <w:lang w:val="es-ES"/>
        </w:rPr>
        <w:br/>
        <w:t xml:space="preserve">Propuesta de </w:t>
      </w:r>
      <w:proofErr w:type="spellStart"/>
      <w:r w:rsidRPr="000367FC">
        <w:rPr>
          <w:rFonts w:ascii="Arial" w:hAnsi="Arial" w:cs="Arial"/>
          <w:lang w:val="es-ES"/>
        </w:rPr>
        <w:t>Stephane</w:t>
      </w:r>
      <w:proofErr w:type="spellEnd"/>
      <w:r w:rsidRPr="000367FC">
        <w:rPr>
          <w:rFonts w:ascii="Arial" w:hAnsi="Arial" w:cs="Arial"/>
          <w:lang w:val="es-ES"/>
        </w:rPr>
        <w:t xml:space="preserve"> v.2-</w:t>
      </w:r>
      <w:r w:rsidRPr="000367FC">
        <w:rPr>
          <w:rFonts w:ascii="Arial" w:hAnsi="Arial" w:cs="Arial"/>
          <w:lang w:val="es-ES"/>
        </w:rPr>
        <w:br/>
        <w:t>3) La orientación de Consejo de la ccNSO para el Comité de nominaciones</w:t>
      </w:r>
      <w:r w:rsidRPr="000367FC">
        <w:rPr>
          <w:rFonts w:ascii="Arial" w:hAnsi="Arial" w:cs="Arial"/>
          <w:lang w:val="es-ES"/>
        </w:rPr>
        <w:br/>
        <w:t>- Las orientaciones aprobadas por Consejo de la ccNSO 28 de noviembre 2012</w:t>
      </w:r>
      <w:r w:rsidRPr="000367FC">
        <w:rPr>
          <w:rFonts w:ascii="Arial" w:hAnsi="Arial" w:cs="Arial"/>
          <w:lang w:val="es-ES"/>
        </w:rPr>
        <w:br/>
        <w:t>4) Uso de la ayuda contratación e</w:t>
      </w:r>
      <w:r w:rsidR="00F17713" w:rsidRPr="000367FC">
        <w:rPr>
          <w:rFonts w:ascii="Arial" w:hAnsi="Arial" w:cs="Arial"/>
          <w:lang w:val="es-ES"/>
        </w:rPr>
        <w:t>xterna</w:t>
      </w:r>
      <w:r w:rsidR="00F17713" w:rsidRPr="000367FC">
        <w:rPr>
          <w:rFonts w:ascii="Arial" w:hAnsi="Arial" w:cs="Arial"/>
          <w:lang w:val="es-ES"/>
        </w:rPr>
        <w:br/>
        <w:t>- Propuesta de Adán y Sté</w:t>
      </w:r>
      <w:r w:rsidRPr="000367FC">
        <w:rPr>
          <w:rFonts w:ascii="Arial" w:hAnsi="Arial" w:cs="Arial"/>
          <w:lang w:val="es-ES"/>
        </w:rPr>
        <w:t>phane</w:t>
      </w:r>
      <w:r w:rsidRPr="000367FC">
        <w:rPr>
          <w:rFonts w:ascii="Arial" w:hAnsi="Arial" w:cs="Arial"/>
          <w:lang w:val="es-ES"/>
        </w:rPr>
        <w:br/>
        <w:t>5) Extensión eventos</w:t>
      </w:r>
      <w:r w:rsidRPr="000367FC">
        <w:rPr>
          <w:rFonts w:ascii="Arial" w:hAnsi="Arial" w:cs="Arial"/>
          <w:lang w:val="es-ES"/>
        </w:rPr>
        <w:br/>
        <w:t>6) O &amp; B evaluación de los candidatos</w:t>
      </w:r>
      <w:r w:rsidRPr="000367FC">
        <w:rPr>
          <w:rFonts w:ascii="Arial" w:hAnsi="Arial" w:cs="Arial"/>
          <w:lang w:val="es-ES"/>
        </w:rPr>
        <w:br/>
        <w:t>7) Planificación de Beijing</w:t>
      </w:r>
      <w:r w:rsidRPr="000367FC">
        <w:rPr>
          <w:rFonts w:ascii="Arial" w:hAnsi="Arial" w:cs="Arial"/>
          <w:lang w:val="es-ES"/>
        </w:rPr>
        <w:br/>
        <w:t>8) AOB</w:t>
      </w:r>
      <w:r w:rsidRPr="000367FC">
        <w:rPr>
          <w:rFonts w:ascii="Arial" w:hAnsi="Arial" w:cs="Arial"/>
          <w:lang w:val="es-ES"/>
        </w:rPr>
        <w:br/>
      </w:r>
      <w:r w:rsidRPr="000367FC">
        <w:rPr>
          <w:rFonts w:ascii="Arial" w:hAnsi="Arial" w:cs="Arial"/>
          <w:lang w:val="es-ES"/>
        </w:rPr>
        <w:br/>
      </w:r>
      <w:r w:rsidR="000367FC">
        <w:rPr>
          <w:rFonts w:ascii="Arial" w:hAnsi="Arial" w:cs="Arial"/>
          <w:b/>
          <w:bCs/>
          <w:sz w:val="28"/>
          <w:szCs w:val="28"/>
          <w:lang w:val="es-ES"/>
        </w:rPr>
        <w:t xml:space="preserve">           </w:t>
      </w:r>
      <w:r w:rsidR="000367FC">
        <w:rPr>
          <w:rFonts w:ascii="Arial Black" w:hAnsi="Arial Black" w:cs="Arial"/>
          <w:b/>
          <w:bCs/>
          <w:sz w:val="28"/>
          <w:szCs w:val="28"/>
          <w:lang w:val="es-ES"/>
        </w:rPr>
        <w:t>·</w:t>
      </w:r>
      <w:r w:rsidR="000367FC">
        <w:rPr>
          <w:rFonts w:ascii="Arial Black" w:hAnsi="Arial Black" w:cs="Arial"/>
          <w:b/>
          <w:bCs/>
          <w:sz w:val="28"/>
          <w:szCs w:val="28"/>
          <w:lang w:val="es-ES"/>
        </w:rPr>
        <w:t xml:space="preserve"> </w:t>
      </w:r>
      <w:r w:rsidRPr="000367FC">
        <w:rPr>
          <w:rFonts w:ascii="Arial" w:hAnsi="Arial" w:cs="Arial"/>
          <w:b/>
          <w:bCs/>
          <w:sz w:val="28"/>
          <w:szCs w:val="28"/>
          <w:lang w:val="es-ES"/>
        </w:rPr>
        <w:t>Aspectos más destacados de salida:</w:t>
      </w:r>
      <w:r w:rsidRPr="000367FC">
        <w:rPr>
          <w:rFonts w:ascii="Arial" w:hAnsi="Arial" w:cs="Arial"/>
          <w:b/>
          <w:bCs/>
          <w:sz w:val="28"/>
          <w:szCs w:val="28"/>
          <w:lang w:val="es-ES"/>
        </w:rPr>
        <w:br/>
      </w:r>
      <w:r w:rsidR="003C307F" w:rsidRPr="000367FC">
        <w:rPr>
          <w:rFonts w:ascii="Arial" w:hAnsi="Arial" w:cs="Arial"/>
          <w:lang w:val="es-ES"/>
        </w:rPr>
        <w:t>I</w:t>
      </w:r>
      <w:r w:rsidR="00F17713" w:rsidRPr="000367FC">
        <w:rPr>
          <w:rFonts w:ascii="Arial" w:hAnsi="Arial" w:cs="Arial"/>
          <w:lang w:val="es-ES"/>
        </w:rPr>
        <w:t xml:space="preserve">niciamos las reuniones mensuales padrones </w:t>
      </w:r>
      <w:r w:rsidRPr="000367FC">
        <w:rPr>
          <w:rFonts w:ascii="Arial" w:hAnsi="Arial" w:cs="Arial"/>
          <w:lang w:val="es-ES"/>
        </w:rPr>
        <w:br/>
      </w:r>
    </w:p>
    <w:p w:rsidR="003C307F" w:rsidRPr="003C307F" w:rsidRDefault="0040401B" w:rsidP="003C307F">
      <w:pPr>
        <w:spacing w:after="0" w:line="240" w:lineRule="auto"/>
        <w:textAlignment w:val="top"/>
        <w:rPr>
          <w:rFonts w:ascii="Arial" w:hAnsi="Arial" w:cs="Arial"/>
          <w:lang w:val="es-ES"/>
        </w:rPr>
      </w:pPr>
      <w:r w:rsidRPr="003C307F">
        <w:rPr>
          <w:rFonts w:ascii="Arial" w:hAnsi="Arial" w:cs="Arial"/>
          <w:u w:val="single"/>
          <w:lang w:val="es-ES"/>
        </w:rPr>
        <w:t>Tema 2</w:t>
      </w:r>
      <w:r w:rsidRPr="003C307F">
        <w:rPr>
          <w:rFonts w:ascii="Arial" w:hAnsi="Arial" w:cs="Arial"/>
          <w:lang w:val="es-ES"/>
        </w:rPr>
        <w:t xml:space="preserve"> </w:t>
      </w:r>
      <w:r w:rsidRPr="003C307F">
        <w:rPr>
          <w:rFonts w:ascii="Arial" w:hAnsi="Arial" w:cs="Arial"/>
          <w:lang w:val="es-ES"/>
        </w:rPr>
        <w:br/>
        <w:t>Propuesta s</w:t>
      </w:r>
      <w:r w:rsidR="003C307F" w:rsidRPr="003C307F">
        <w:rPr>
          <w:rFonts w:ascii="Arial" w:hAnsi="Arial" w:cs="Arial"/>
          <w:lang w:val="es-ES"/>
        </w:rPr>
        <w:t>obre el Consejo de la GNSO</w:t>
      </w:r>
      <w:r w:rsidR="003C307F">
        <w:rPr>
          <w:rFonts w:ascii="Arial" w:hAnsi="Arial" w:cs="Arial"/>
          <w:lang w:val="es-ES"/>
        </w:rPr>
        <w:t xml:space="preserve"> para la escoja de los </w:t>
      </w:r>
      <w:r w:rsidR="00BF0E8E">
        <w:rPr>
          <w:rFonts w:ascii="Arial" w:hAnsi="Arial" w:cs="Arial"/>
          <w:lang w:val="es-ES"/>
        </w:rPr>
        <w:t xml:space="preserve">NCA discutida </w:t>
      </w:r>
      <w:r w:rsidR="003C307F">
        <w:rPr>
          <w:rFonts w:ascii="Arial" w:hAnsi="Arial" w:cs="Arial"/>
          <w:lang w:val="es-ES"/>
        </w:rPr>
        <w:t>en la lista.</w:t>
      </w:r>
      <w:r w:rsidRPr="003C307F">
        <w:rPr>
          <w:rFonts w:ascii="Arial" w:hAnsi="Arial" w:cs="Arial"/>
          <w:lang w:val="es-ES"/>
        </w:rPr>
        <w:br/>
        <w:t xml:space="preserve">Las preocupaciones expresadas de que el Consejo de la GNSO no debería permitir asignar las </w:t>
      </w:r>
      <w:r w:rsidR="003C307F" w:rsidRPr="003C307F">
        <w:rPr>
          <w:rFonts w:ascii="Arial" w:hAnsi="Arial" w:cs="Arial"/>
          <w:lang w:val="es-ES"/>
        </w:rPr>
        <w:t xml:space="preserve">NCA </w:t>
      </w:r>
      <w:r w:rsidRPr="003C307F">
        <w:rPr>
          <w:rFonts w:ascii="Arial" w:hAnsi="Arial" w:cs="Arial"/>
          <w:lang w:val="es-ES"/>
        </w:rPr>
        <w:t xml:space="preserve">a las casas por sí mismo. </w:t>
      </w:r>
      <w:r w:rsidR="003C307F" w:rsidRPr="003C307F">
        <w:rPr>
          <w:rFonts w:ascii="Arial" w:hAnsi="Arial" w:cs="Arial"/>
          <w:lang w:val="es-ES"/>
        </w:rPr>
        <w:t>L</w:t>
      </w:r>
      <w:r w:rsidR="003C307F">
        <w:rPr>
          <w:rFonts w:ascii="Arial" w:hAnsi="Arial" w:cs="Arial"/>
          <w:lang w:val="es-ES"/>
        </w:rPr>
        <w:t>os miembros expresaron</w:t>
      </w:r>
      <w:r w:rsidRPr="003C307F">
        <w:rPr>
          <w:rFonts w:ascii="Arial" w:hAnsi="Arial" w:cs="Arial"/>
          <w:lang w:val="es-ES"/>
        </w:rPr>
        <w:t xml:space="preserve"> su apoyo al principio de rotación y para no dejar </w:t>
      </w:r>
      <w:r w:rsidR="003C307F">
        <w:rPr>
          <w:rFonts w:ascii="Arial" w:hAnsi="Arial" w:cs="Arial"/>
          <w:lang w:val="es-ES"/>
        </w:rPr>
        <w:t xml:space="preserve">NCA </w:t>
      </w:r>
      <w:r w:rsidRPr="003C307F">
        <w:rPr>
          <w:rFonts w:ascii="Arial" w:hAnsi="Arial" w:cs="Arial"/>
          <w:lang w:val="es-ES"/>
        </w:rPr>
        <w:t>en el mismo lugar durante la duración de su mandato</w:t>
      </w:r>
      <w:r w:rsidR="003C307F">
        <w:rPr>
          <w:rFonts w:ascii="Arial" w:hAnsi="Arial" w:cs="Arial"/>
          <w:lang w:val="es-ES"/>
        </w:rPr>
        <w:t>,</w:t>
      </w:r>
      <w:r w:rsidRPr="003C307F">
        <w:rPr>
          <w:rFonts w:ascii="Arial" w:hAnsi="Arial" w:cs="Arial"/>
          <w:lang w:val="es-ES"/>
        </w:rPr>
        <w:t xml:space="preserve"> si eso no es lo que se adapte a las circunstancias.</w:t>
      </w:r>
      <w:r w:rsidRPr="003C307F">
        <w:rPr>
          <w:rFonts w:ascii="Arial" w:hAnsi="Arial" w:cs="Arial"/>
          <w:lang w:val="es-ES"/>
        </w:rPr>
        <w:br/>
        <w:t xml:space="preserve">Adam </w:t>
      </w:r>
      <w:proofErr w:type="spellStart"/>
      <w:r w:rsidRPr="003C307F">
        <w:rPr>
          <w:rFonts w:ascii="Arial" w:hAnsi="Arial" w:cs="Arial"/>
          <w:lang w:val="es-ES"/>
        </w:rPr>
        <w:t>Peake</w:t>
      </w:r>
      <w:proofErr w:type="spellEnd"/>
      <w:r w:rsidRPr="003C307F">
        <w:rPr>
          <w:rFonts w:ascii="Arial" w:hAnsi="Arial" w:cs="Arial"/>
          <w:lang w:val="es-ES"/>
        </w:rPr>
        <w:t xml:space="preserve"> </w:t>
      </w:r>
      <w:r w:rsidR="00BF0E8E">
        <w:rPr>
          <w:rFonts w:ascii="Arial" w:hAnsi="Arial" w:cs="Arial"/>
          <w:lang w:val="es-ES"/>
        </w:rPr>
        <w:t xml:space="preserve"> va a enviar un ejemplo de </w:t>
      </w:r>
      <w:r w:rsidRPr="003C307F">
        <w:rPr>
          <w:rFonts w:ascii="Arial" w:hAnsi="Arial" w:cs="Arial"/>
          <w:lang w:val="es-ES"/>
        </w:rPr>
        <w:t xml:space="preserve">matriz de rotación para alimentar los debates </w:t>
      </w:r>
      <w:r w:rsidR="003C307F" w:rsidRPr="003C307F">
        <w:rPr>
          <w:rFonts w:ascii="Arial" w:hAnsi="Arial" w:cs="Arial"/>
          <w:lang w:val="es-ES"/>
        </w:rPr>
        <w:t xml:space="preserve">de </w:t>
      </w:r>
      <w:r w:rsidRPr="003C307F">
        <w:rPr>
          <w:rFonts w:ascii="Arial" w:hAnsi="Arial" w:cs="Arial"/>
          <w:lang w:val="es-ES"/>
        </w:rPr>
        <w:t>NomCom.</w:t>
      </w:r>
      <w:r w:rsidRPr="003C307F">
        <w:rPr>
          <w:rFonts w:ascii="Arial" w:hAnsi="Arial" w:cs="Arial"/>
          <w:lang w:val="es-ES"/>
        </w:rPr>
        <w:br/>
      </w:r>
      <w:r w:rsidR="003C307F" w:rsidRPr="003C307F">
        <w:rPr>
          <w:rFonts w:ascii="Arial" w:hAnsi="Arial" w:cs="Arial"/>
          <w:lang w:val="es-ES"/>
        </w:rPr>
        <w:t xml:space="preserve">Fue expresado el </w:t>
      </w:r>
      <w:r w:rsidRPr="003C307F">
        <w:rPr>
          <w:rFonts w:ascii="Arial" w:hAnsi="Arial" w:cs="Arial"/>
          <w:lang w:val="es-ES"/>
        </w:rPr>
        <w:t>com</w:t>
      </w:r>
      <w:r w:rsidR="00BF0E8E">
        <w:rPr>
          <w:rFonts w:ascii="Arial" w:hAnsi="Arial" w:cs="Arial"/>
          <w:lang w:val="es-ES"/>
        </w:rPr>
        <w:t xml:space="preserve">promiso de continuar el debate </w:t>
      </w:r>
      <w:r w:rsidR="003C307F">
        <w:rPr>
          <w:rFonts w:ascii="Arial" w:hAnsi="Arial" w:cs="Arial"/>
          <w:lang w:val="es-ES"/>
        </w:rPr>
        <w:t xml:space="preserve">de modo a  lograr </w:t>
      </w:r>
      <w:r w:rsidRPr="003C307F">
        <w:rPr>
          <w:rFonts w:ascii="Arial" w:hAnsi="Arial" w:cs="Arial"/>
          <w:lang w:val="es-ES"/>
        </w:rPr>
        <w:t xml:space="preserve">una votación en </w:t>
      </w:r>
      <w:r w:rsidR="003C307F">
        <w:rPr>
          <w:rFonts w:ascii="Arial" w:hAnsi="Arial" w:cs="Arial"/>
          <w:lang w:val="es-ES"/>
        </w:rPr>
        <w:t xml:space="preserve">la próxima teleconferencia de </w:t>
      </w:r>
      <w:r w:rsidR="003C307F" w:rsidRPr="003C307F">
        <w:rPr>
          <w:rFonts w:ascii="Arial" w:hAnsi="Arial" w:cs="Arial"/>
          <w:lang w:val="es-ES"/>
        </w:rPr>
        <w:t>NomCom</w:t>
      </w:r>
      <w:r w:rsidR="003C307F">
        <w:rPr>
          <w:rFonts w:ascii="Arial" w:hAnsi="Arial" w:cs="Arial"/>
          <w:lang w:val="es-ES"/>
        </w:rPr>
        <w:t>.</w:t>
      </w:r>
      <w:r w:rsidRPr="003C307F">
        <w:rPr>
          <w:rFonts w:ascii="Arial" w:hAnsi="Arial" w:cs="Arial"/>
          <w:lang w:val="es-ES"/>
        </w:rPr>
        <w:br/>
      </w:r>
    </w:p>
    <w:p w:rsidR="00F17713" w:rsidRPr="000367FC" w:rsidRDefault="003C307F" w:rsidP="003C307F">
      <w:pPr>
        <w:spacing w:after="0" w:line="240" w:lineRule="auto"/>
        <w:textAlignment w:val="top"/>
        <w:rPr>
          <w:rFonts w:ascii="Arial" w:hAnsi="Arial" w:cs="Arial"/>
          <w:u w:val="single"/>
          <w:lang w:val="es-ES"/>
        </w:rPr>
      </w:pPr>
      <w:r w:rsidRPr="000367FC">
        <w:rPr>
          <w:rFonts w:ascii="Arial" w:hAnsi="Arial" w:cs="Arial"/>
          <w:u w:val="single"/>
          <w:lang w:val="es-ES"/>
        </w:rPr>
        <w:t xml:space="preserve">Tema 3 </w:t>
      </w:r>
    </w:p>
    <w:p w:rsidR="003C307F" w:rsidRPr="003C307F" w:rsidRDefault="003C307F" w:rsidP="003C307F">
      <w:pPr>
        <w:spacing w:after="0" w:line="240" w:lineRule="auto"/>
        <w:textAlignment w:val="top"/>
        <w:rPr>
          <w:rFonts w:ascii="Arial" w:hAnsi="Arial" w:cs="Arial"/>
          <w:lang w:val="es-ES"/>
        </w:rPr>
      </w:pPr>
      <w:r w:rsidRPr="003C307F">
        <w:rPr>
          <w:rFonts w:ascii="Arial" w:hAnsi="Arial" w:cs="Arial"/>
          <w:lang w:val="es-ES"/>
        </w:rPr>
        <w:t xml:space="preserve">Fue leído el documento encaminado por ccNSO respecto su recomendación para la selección y elección de un miembro para su Consejo por NomCom. </w:t>
      </w:r>
    </w:p>
    <w:p w:rsidR="003C307F" w:rsidRPr="003C307F" w:rsidRDefault="003C307F" w:rsidP="003C307F">
      <w:pPr>
        <w:spacing w:after="0" w:line="240" w:lineRule="auto"/>
        <w:textAlignment w:val="top"/>
        <w:rPr>
          <w:rFonts w:ascii="Arial" w:hAnsi="Arial" w:cs="Arial"/>
          <w:u w:val="single"/>
          <w:lang w:val="es-ES"/>
        </w:rPr>
      </w:pPr>
    </w:p>
    <w:p w:rsidR="00A55823" w:rsidRDefault="00F17713" w:rsidP="003C307F">
      <w:pPr>
        <w:spacing w:after="0" w:line="240" w:lineRule="auto"/>
        <w:textAlignment w:val="top"/>
        <w:rPr>
          <w:rFonts w:ascii="Arial" w:hAnsi="Arial" w:cs="Arial"/>
          <w:lang w:val="es-ES"/>
        </w:rPr>
      </w:pPr>
      <w:r w:rsidRPr="00A55823">
        <w:rPr>
          <w:rFonts w:ascii="Arial" w:hAnsi="Arial" w:cs="Arial"/>
          <w:u w:val="single"/>
          <w:lang w:val="es-ES"/>
        </w:rPr>
        <w:t xml:space="preserve">Tema </w:t>
      </w:r>
      <w:r w:rsidR="0040401B" w:rsidRPr="00A55823">
        <w:rPr>
          <w:rFonts w:ascii="Arial" w:hAnsi="Arial" w:cs="Arial"/>
          <w:u w:val="single"/>
          <w:lang w:val="es-ES"/>
        </w:rPr>
        <w:t>4</w:t>
      </w:r>
      <w:r w:rsidR="0040401B" w:rsidRPr="00A55823">
        <w:rPr>
          <w:rFonts w:ascii="Arial" w:hAnsi="Arial" w:cs="Arial"/>
          <w:lang w:val="es-ES"/>
        </w:rPr>
        <w:t xml:space="preserve"> </w:t>
      </w:r>
      <w:r w:rsidR="0040401B" w:rsidRPr="00A55823">
        <w:rPr>
          <w:rFonts w:ascii="Arial" w:hAnsi="Arial" w:cs="Arial"/>
          <w:lang w:val="es-ES"/>
        </w:rPr>
        <w:br/>
        <w:t xml:space="preserve">Adán y Stéphane </w:t>
      </w:r>
      <w:r w:rsidR="00A55823">
        <w:rPr>
          <w:rFonts w:ascii="Arial" w:hAnsi="Arial" w:cs="Arial"/>
          <w:lang w:val="es-ES"/>
        </w:rPr>
        <w:t>hici</w:t>
      </w:r>
      <w:r w:rsidR="00A55823" w:rsidRPr="00A55823">
        <w:rPr>
          <w:rFonts w:ascii="Arial" w:hAnsi="Arial" w:cs="Arial"/>
          <w:lang w:val="es-ES"/>
        </w:rPr>
        <w:t xml:space="preserve">eran la </w:t>
      </w:r>
      <w:r w:rsidR="0040401B" w:rsidRPr="00A55823">
        <w:rPr>
          <w:rFonts w:ascii="Arial" w:hAnsi="Arial" w:cs="Arial"/>
          <w:lang w:val="es-ES"/>
        </w:rPr>
        <w:t xml:space="preserve">propuesta de utilizar </w:t>
      </w:r>
      <w:proofErr w:type="spellStart"/>
      <w:r w:rsidR="0040401B" w:rsidRPr="00A55823">
        <w:rPr>
          <w:rFonts w:ascii="Arial" w:hAnsi="Arial" w:cs="Arial"/>
          <w:lang w:val="es-ES"/>
        </w:rPr>
        <w:t>Odgers</w:t>
      </w:r>
      <w:proofErr w:type="spellEnd"/>
      <w:r w:rsidR="0040401B" w:rsidRPr="00A55823">
        <w:rPr>
          <w:rFonts w:ascii="Arial" w:hAnsi="Arial" w:cs="Arial"/>
          <w:lang w:val="es-ES"/>
        </w:rPr>
        <w:t xml:space="preserve"> </w:t>
      </w:r>
      <w:proofErr w:type="spellStart"/>
      <w:r w:rsidR="0040401B" w:rsidRPr="00A55823">
        <w:rPr>
          <w:rFonts w:ascii="Arial" w:hAnsi="Arial" w:cs="Arial"/>
          <w:lang w:val="es-ES"/>
        </w:rPr>
        <w:t>Berndtson</w:t>
      </w:r>
      <w:proofErr w:type="spellEnd"/>
      <w:r w:rsidR="0040401B" w:rsidRPr="00A55823">
        <w:rPr>
          <w:rFonts w:ascii="Arial" w:hAnsi="Arial" w:cs="Arial"/>
          <w:lang w:val="es-ES"/>
        </w:rPr>
        <w:t xml:space="preserve"> (O</w:t>
      </w:r>
      <w:r w:rsidR="00A55823">
        <w:rPr>
          <w:rFonts w:ascii="Arial" w:hAnsi="Arial" w:cs="Arial"/>
          <w:lang w:val="es-ES"/>
        </w:rPr>
        <w:t>&amp;</w:t>
      </w:r>
      <w:r w:rsidR="0040401B" w:rsidRPr="00A55823">
        <w:rPr>
          <w:rFonts w:ascii="Arial" w:hAnsi="Arial" w:cs="Arial"/>
          <w:lang w:val="es-ES"/>
        </w:rPr>
        <w:t>B)</w:t>
      </w:r>
      <w:r w:rsidR="00A55823">
        <w:rPr>
          <w:rFonts w:ascii="Arial" w:hAnsi="Arial" w:cs="Arial"/>
          <w:lang w:val="es-ES"/>
        </w:rPr>
        <w:t xml:space="preserve"> – la oficina de Bruselas, Bélgica,  la misma que </w:t>
      </w:r>
      <w:r w:rsidR="009E5C88">
        <w:rPr>
          <w:rFonts w:ascii="Arial" w:hAnsi="Arial" w:cs="Arial"/>
          <w:lang w:val="es-ES"/>
        </w:rPr>
        <w:t>seleccionó</w:t>
      </w:r>
      <w:r w:rsidR="00A55823">
        <w:rPr>
          <w:rFonts w:ascii="Arial" w:hAnsi="Arial" w:cs="Arial"/>
          <w:lang w:val="es-ES"/>
        </w:rPr>
        <w:t xml:space="preserve"> a </w:t>
      </w:r>
      <w:proofErr w:type="spellStart"/>
      <w:r w:rsidR="00A55823">
        <w:rPr>
          <w:rFonts w:ascii="Arial" w:hAnsi="Arial" w:cs="Arial"/>
          <w:lang w:val="es-ES"/>
        </w:rPr>
        <w:t>Fadi</w:t>
      </w:r>
      <w:proofErr w:type="spellEnd"/>
      <w:r w:rsidR="00A55823">
        <w:rPr>
          <w:rFonts w:ascii="Arial" w:hAnsi="Arial" w:cs="Arial"/>
          <w:lang w:val="es-ES"/>
        </w:rPr>
        <w:t xml:space="preserve">, </w:t>
      </w:r>
      <w:r w:rsidR="0040401B" w:rsidRPr="00A55823">
        <w:rPr>
          <w:rFonts w:ascii="Arial" w:hAnsi="Arial" w:cs="Arial"/>
          <w:lang w:val="es-ES"/>
        </w:rPr>
        <w:t xml:space="preserve"> para ayudar al Comité de Nominaciones 2013 en su proceso de reclutamiento</w:t>
      </w:r>
      <w:r w:rsidR="00A55823">
        <w:rPr>
          <w:rFonts w:ascii="Arial" w:hAnsi="Arial" w:cs="Arial"/>
          <w:lang w:val="es-ES"/>
        </w:rPr>
        <w:t>. La propuesta fue  discutida entre los miembros</w:t>
      </w:r>
      <w:proofErr w:type="gramStart"/>
      <w:r w:rsidR="00A55823">
        <w:rPr>
          <w:rFonts w:ascii="Arial" w:hAnsi="Arial" w:cs="Arial"/>
          <w:lang w:val="es-ES"/>
        </w:rPr>
        <w:t>.</w:t>
      </w:r>
      <w:r w:rsidR="0040401B" w:rsidRPr="00A55823">
        <w:rPr>
          <w:rFonts w:ascii="Arial" w:hAnsi="Arial" w:cs="Arial"/>
          <w:lang w:val="es-ES"/>
        </w:rPr>
        <w:t>.</w:t>
      </w:r>
      <w:proofErr w:type="gramEnd"/>
      <w:r w:rsidR="0040401B" w:rsidRPr="00A55823">
        <w:rPr>
          <w:rFonts w:ascii="Arial" w:hAnsi="Arial" w:cs="Arial"/>
          <w:lang w:val="es-ES"/>
        </w:rPr>
        <w:br/>
      </w:r>
      <w:r w:rsidR="00A55823">
        <w:rPr>
          <w:rFonts w:ascii="Arial" w:hAnsi="Arial" w:cs="Arial"/>
          <w:lang w:val="es-ES"/>
        </w:rPr>
        <w:t xml:space="preserve">Fue también </w:t>
      </w:r>
      <w:r w:rsidR="009E5C88">
        <w:rPr>
          <w:rFonts w:ascii="Arial" w:hAnsi="Arial" w:cs="Arial"/>
          <w:lang w:val="es-ES"/>
        </w:rPr>
        <w:t>propuesto que debíamos</w:t>
      </w:r>
      <w:r w:rsidR="00A55823">
        <w:rPr>
          <w:rFonts w:ascii="Arial" w:hAnsi="Arial" w:cs="Arial"/>
          <w:lang w:val="es-ES"/>
        </w:rPr>
        <w:t xml:space="preserve"> continuar con la oficina de </w:t>
      </w:r>
      <w:r w:rsidR="0040401B" w:rsidRPr="00A55823">
        <w:rPr>
          <w:rFonts w:ascii="Arial" w:hAnsi="Arial" w:cs="Arial"/>
          <w:lang w:val="es-ES"/>
        </w:rPr>
        <w:t xml:space="preserve">Frankfurt </w:t>
      </w:r>
      <w:r w:rsidR="00A55823">
        <w:rPr>
          <w:rFonts w:ascii="Arial" w:hAnsi="Arial" w:cs="Arial"/>
          <w:lang w:val="es-ES"/>
        </w:rPr>
        <w:t xml:space="preserve">de </w:t>
      </w:r>
      <w:r w:rsidR="0040401B" w:rsidRPr="00A55823">
        <w:rPr>
          <w:rFonts w:ascii="Arial" w:hAnsi="Arial" w:cs="Arial"/>
          <w:lang w:val="es-ES"/>
        </w:rPr>
        <w:t>O</w:t>
      </w:r>
      <w:r w:rsidR="00A55823" w:rsidRPr="00A55823">
        <w:rPr>
          <w:rFonts w:ascii="Arial" w:hAnsi="Arial" w:cs="Arial"/>
          <w:lang w:val="es-ES"/>
        </w:rPr>
        <w:t>&amp;</w:t>
      </w:r>
      <w:r w:rsidR="00A55823">
        <w:rPr>
          <w:rFonts w:ascii="Arial" w:hAnsi="Arial" w:cs="Arial"/>
          <w:lang w:val="es-ES"/>
        </w:rPr>
        <w:t xml:space="preserve">B, </w:t>
      </w:r>
      <w:r w:rsidR="0040401B" w:rsidRPr="00A55823">
        <w:rPr>
          <w:rFonts w:ascii="Arial" w:hAnsi="Arial" w:cs="Arial"/>
          <w:lang w:val="es-ES"/>
        </w:rPr>
        <w:t xml:space="preserve"> la entidad que </w:t>
      </w:r>
      <w:r w:rsidR="00A55823">
        <w:rPr>
          <w:rFonts w:ascii="Arial" w:hAnsi="Arial" w:cs="Arial"/>
          <w:lang w:val="es-ES"/>
        </w:rPr>
        <w:t xml:space="preserve">he </w:t>
      </w:r>
      <w:r w:rsidR="0040401B" w:rsidRPr="00A55823">
        <w:rPr>
          <w:rFonts w:ascii="Arial" w:hAnsi="Arial" w:cs="Arial"/>
          <w:lang w:val="es-ES"/>
        </w:rPr>
        <w:t>ayuda</w:t>
      </w:r>
      <w:r w:rsidR="00A55823">
        <w:rPr>
          <w:rFonts w:ascii="Arial" w:hAnsi="Arial" w:cs="Arial"/>
          <w:lang w:val="es-ES"/>
        </w:rPr>
        <w:t xml:space="preserve">do hace 4 o 5 años </w:t>
      </w:r>
      <w:r w:rsidR="0040401B" w:rsidRPr="00A55823">
        <w:rPr>
          <w:rFonts w:ascii="Arial" w:hAnsi="Arial" w:cs="Arial"/>
          <w:lang w:val="es-ES"/>
        </w:rPr>
        <w:t xml:space="preserve"> a NomCom </w:t>
      </w:r>
      <w:r w:rsidR="00A55823">
        <w:rPr>
          <w:rFonts w:ascii="Arial" w:hAnsi="Arial" w:cs="Arial"/>
          <w:lang w:val="es-ES"/>
        </w:rPr>
        <w:t xml:space="preserve">a </w:t>
      </w:r>
      <w:r w:rsidR="0040401B" w:rsidRPr="00A55823">
        <w:rPr>
          <w:rFonts w:ascii="Arial" w:hAnsi="Arial" w:cs="Arial"/>
          <w:lang w:val="es-ES"/>
        </w:rPr>
        <w:t xml:space="preserve">evaluar a los candidatos. </w:t>
      </w:r>
    </w:p>
    <w:p w:rsidR="009E5C88" w:rsidRDefault="0040401B" w:rsidP="003C307F">
      <w:pPr>
        <w:spacing w:after="0" w:line="240" w:lineRule="auto"/>
        <w:textAlignment w:val="top"/>
        <w:rPr>
          <w:rFonts w:ascii="Arial" w:hAnsi="Arial" w:cs="Arial"/>
          <w:lang w:val="es-ES"/>
        </w:rPr>
      </w:pPr>
      <w:r w:rsidRPr="00A55823">
        <w:rPr>
          <w:rFonts w:ascii="Arial" w:hAnsi="Arial" w:cs="Arial"/>
          <w:lang w:val="es-ES"/>
        </w:rPr>
        <w:t>No hay ninguna influencia o solapamiento entre las 2 oficinas en estas tareas.</w:t>
      </w:r>
      <w:r w:rsidR="00A55823">
        <w:rPr>
          <w:rFonts w:ascii="Arial" w:hAnsi="Arial" w:cs="Arial"/>
          <w:lang w:val="es-ES"/>
        </w:rPr>
        <w:t xml:space="preserve"> Son independientes.</w:t>
      </w:r>
      <w:r w:rsidRPr="00A55823">
        <w:rPr>
          <w:rFonts w:ascii="Arial" w:hAnsi="Arial" w:cs="Arial"/>
          <w:lang w:val="es-ES"/>
        </w:rPr>
        <w:br/>
        <w:t xml:space="preserve">No hay discusiones </w:t>
      </w:r>
      <w:r w:rsidR="00A55823" w:rsidRPr="00A55823">
        <w:rPr>
          <w:rFonts w:ascii="Arial" w:hAnsi="Arial" w:cs="Arial"/>
          <w:lang w:val="es-ES"/>
        </w:rPr>
        <w:t>puestas</w:t>
      </w:r>
      <w:r w:rsidRPr="00A55823">
        <w:rPr>
          <w:rFonts w:ascii="Arial" w:hAnsi="Arial" w:cs="Arial"/>
          <w:lang w:val="es-ES"/>
        </w:rPr>
        <w:t xml:space="preserve"> en marcha con O</w:t>
      </w:r>
      <w:r w:rsidR="00A55823">
        <w:rPr>
          <w:rFonts w:ascii="Arial" w:hAnsi="Arial" w:cs="Arial"/>
          <w:lang w:val="es-ES"/>
        </w:rPr>
        <w:t>&amp;</w:t>
      </w:r>
      <w:r w:rsidRPr="00A55823">
        <w:rPr>
          <w:rFonts w:ascii="Arial" w:hAnsi="Arial" w:cs="Arial"/>
          <w:lang w:val="es-ES"/>
        </w:rPr>
        <w:t xml:space="preserve">B, este sigue siendo un debate interno </w:t>
      </w:r>
      <w:r w:rsidR="00A55823">
        <w:rPr>
          <w:rFonts w:ascii="Arial" w:hAnsi="Arial" w:cs="Arial"/>
          <w:lang w:val="es-ES"/>
        </w:rPr>
        <w:t xml:space="preserve">de </w:t>
      </w:r>
      <w:r w:rsidRPr="00A55823">
        <w:rPr>
          <w:rFonts w:ascii="Arial" w:hAnsi="Arial" w:cs="Arial"/>
          <w:lang w:val="es-ES"/>
        </w:rPr>
        <w:t xml:space="preserve">NomCom </w:t>
      </w:r>
      <w:r w:rsidR="00A55823">
        <w:rPr>
          <w:rFonts w:ascii="Arial" w:hAnsi="Arial" w:cs="Arial"/>
          <w:lang w:val="es-ES"/>
        </w:rPr>
        <w:t xml:space="preserve">a </w:t>
      </w:r>
      <w:r w:rsidRPr="00A55823">
        <w:rPr>
          <w:rFonts w:ascii="Arial" w:hAnsi="Arial" w:cs="Arial"/>
          <w:lang w:val="es-ES"/>
        </w:rPr>
        <w:t xml:space="preserve">partir de ahora, así </w:t>
      </w:r>
      <w:r w:rsidR="00A55823">
        <w:rPr>
          <w:rFonts w:ascii="Arial" w:hAnsi="Arial" w:cs="Arial"/>
          <w:lang w:val="es-ES"/>
        </w:rPr>
        <w:t>que no hay garantía de que O&amp;B</w:t>
      </w:r>
      <w:r w:rsidRPr="00A55823">
        <w:rPr>
          <w:rFonts w:ascii="Arial" w:hAnsi="Arial" w:cs="Arial"/>
          <w:lang w:val="es-ES"/>
        </w:rPr>
        <w:t xml:space="preserve"> estarían interesados ​​en tomar el trabajo.</w:t>
      </w:r>
      <w:r w:rsidRPr="00A55823">
        <w:rPr>
          <w:rFonts w:ascii="Arial" w:hAnsi="Arial" w:cs="Arial"/>
          <w:lang w:val="es-ES"/>
        </w:rPr>
        <w:br/>
      </w:r>
      <w:r w:rsidR="00A55823" w:rsidRPr="00A55823">
        <w:rPr>
          <w:rFonts w:ascii="Arial" w:hAnsi="Arial" w:cs="Arial"/>
          <w:lang w:val="es-ES"/>
        </w:rPr>
        <w:t>Hubo un a</w:t>
      </w:r>
      <w:r w:rsidR="00A55823">
        <w:rPr>
          <w:rFonts w:ascii="Arial" w:hAnsi="Arial" w:cs="Arial"/>
          <w:lang w:val="es-ES"/>
        </w:rPr>
        <w:t>poyo general expresado a</w:t>
      </w:r>
      <w:r w:rsidRPr="00A55823">
        <w:rPr>
          <w:rFonts w:ascii="Arial" w:hAnsi="Arial" w:cs="Arial"/>
          <w:lang w:val="es-ES"/>
        </w:rPr>
        <w:t xml:space="preserve"> la propuesta </w:t>
      </w:r>
      <w:r w:rsidR="00A55823">
        <w:rPr>
          <w:rFonts w:ascii="Arial" w:hAnsi="Arial" w:cs="Arial"/>
          <w:lang w:val="es-ES"/>
        </w:rPr>
        <w:t xml:space="preserve">de </w:t>
      </w:r>
      <w:proofErr w:type="spellStart"/>
      <w:r w:rsidR="00A55823">
        <w:rPr>
          <w:rFonts w:ascii="Arial" w:hAnsi="Arial" w:cs="Arial"/>
          <w:lang w:val="es-ES"/>
        </w:rPr>
        <w:t>se</w:t>
      </w:r>
      <w:proofErr w:type="spellEnd"/>
      <w:r w:rsidR="00A55823">
        <w:rPr>
          <w:rFonts w:ascii="Arial" w:hAnsi="Arial" w:cs="Arial"/>
          <w:lang w:val="es-ES"/>
        </w:rPr>
        <w:t xml:space="preserve"> utilizar </w:t>
      </w:r>
      <w:r w:rsidRPr="00A55823">
        <w:rPr>
          <w:rFonts w:ascii="Arial" w:hAnsi="Arial" w:cs="Arial"/>
          <w:lang w:val="es-ES"/>
        </w:rPr>
        <w:t>O</w:t>
      </w:r>
      <w:r w:rsidR="00A55823">
        <w:rPr>
          <w:rFonts w:ascii="Arial" w:hAnsi="Arial" w:cs="Arial"/>
          <w:lang w:val="es-ES"/>
        </w:rPr>
        <w:t>&amp;</w:t>
      </w:r>
      <w:r w:rsidRPr="00A55823">
        <w:rPr>
          <w:rFonts w:ascii="Arial" w:hAnsi="Arial" w:cs="Arial"/>
          <w:lang w:val="es-ES"/>
        </w:rPr>
        <w:t>B</w:t>
      </w:r>
      <w:r w:rsidR="00A55823">
        <w:rPr>
          <w:rFonts w:ascii="Arial" w:hAnsi="Arial" w:cs="Arial"/>
          <w:lang w:val="es-ES"/>
        </w:rPr>
        <w:t xml:space="preserve"> de Bélgica. Hubo </w:t>
      </w:r>
      <w:r w:rsidRPr="00A55823">
        <w:rPr>
          <w:rFonts w:ascii="Arial" w:hAnsi="Arial" w:cs="Arial"/>
          <w:lang w:val="es-ES"/>
        </w:rPr>
        <w:t>preocupaciones expresadas en O</w:t>
      </w:r>
      <w:r w:rsidR="00A55823">
        <w:rPr>
          <w:rFonts w:ascii="Arial" w:hAnsi="Arial" w:cs="Arial"/>
          <w:lang w:val="es-ES"/>
        </w:rPr>
        <w:t>&amp;</w:t>
      </w:r>
      <w:r w:rsidRPr="00A55823">
        <w:rPr>
          <w:rFonts w:ascii="Arial" w:hAnsi="Arial" w:cs="Arial"/>
          <w:lang w:val="es-ES"/>
        </w:rPr>
        <w:t>B</w:t>
      </w:r>
      <w:r w:rsidR="00A55823">
        <w:rPr>
          <w:rFonts w:ascii="Arial" w:hAnsi="Arial" w:cs="Arial"/>
          <w:lang w:val="es-ES"/>
        </w:rPr>
        <w:t xml:space="preserve"> acerca de la</w:t>
      </w:r>
      <w:r w:rsidRPr="00A55823">
        <w:rPr>
          <w:rFonts w:ascii="Arial" w:hAnsi="Arial" w:cs="Arial"/>
          <w:lang w:val="es-ES"/>
        </w:rPr>
        <w:t xml:space="preserve"> tarea </w:t>
      </w:r>
      <w:r w:rsidR="00A55823">
        <w:rPr>
          <w:rFonts w:ascii="Arial" w:hAnsi="Arial" w:cs="Arial"/>
          <w:lang w:val="es-ES"/>
        </w:rPr>
        <w:t xml:space="preserve">de </w:t>
      </w:r>
      <w:r w:rsidRPr="00A55823">
        <w:rPr>
          <w:rFonts w:ascii="Arial" w:hAnsi="Arial" w:cs="Arial"/>
          <w:lang w:val="es-ES"/>
        </w:rPr>
        <w:t xml:space="preserve">búsqueda de candidatos para todos los puestos, no sólo las posiciones del Consejo. Compromiso sugerido es </w:t>
      </w:r>
      <w:r w:rsidRPr="00A55823">
        <w:rPr>
          <w:rFonts w:ascii="Arial" w:hAnsi="Arial" w:cs="Arial"/>
          <w:lang w:val="es-ES"/>
        </w:rPr>
        <w:lastRenderedPageBreak/>
        <w:t xml:space="preserve">que </w:t>
      </w:r>
      <w:proofErr w:type="spellStart"/>
      <w:r w:rsidR="00A55823">
        <w:rPr>
          <w:rFonts w:ascii="Arial" w:hAnsi="Arial" w:cs="Arial"/>
          <w:lang w:val="es-ES"/>
        </w:rPr>
        <w:t>Nomcom</w:t>
      </w:r>
      <w:proofErr w:type="spellEnd"/>
      <w:r w:rsidR="00A55823">
        <w:rPr>
          <w:rFonts w:ascii="Arial" w:hAnsi="Arial" w:cs="Arial"/>
          <w:lang w:val="es-ES"/>
        </w:rPr>
        <w:t xml:space="preserve"> solicitará a </w:t>
      </w:r>
      <w:r w:rsidRPr="00A55823">
        <w:rPr>
          <w:rFonts w:ascii="Arial" w:hAnsi="Arial" w:cs="Arial"/>
          <w:lang w:val="es-ES"/>
        </w:rPr>
        <w:t>O</w:t>
      </w:r>
      <w:r w:rsidR="00A55823">
        <w:rPr>
          <w:rFonts w:ascii="Arial" w:hAnsi="Arial" w:cs="Arial"/>
          <w:lang w:val="es-ES"/>
        </w:rPr>
        <w:t xml:space="preserve">&amp;B para </w:t>
      </w:r>
      <w:r w:rsidRPr="00A55823">
        <w:rPr>
          <w:rFonts w:ascii="Arial" w:hAnsi="Arial" w:cs="Arial"/>
          <w:lang w:val="es-ES"/>
        </w:rPr>
        <w:t>concentrarse</w:t>
      </w:r>
      <w:r w:rsidR="007C65D1">
        <w:rPr>
          <w:rFonts w:ascii="Arial" w:hAnsi="Arial" w:cs="Arial"/>
          <w:lang w:val="es-ES"/>
        </w:rPr>
        <w:t xml:space="preserve"> en el Consejo</w:t>
      </w:r>
      <w:r w:rsidRPr="00A55823">
        <w:rPr>
          <w:rFonts w:ascii="Arial" w:hAnsi="Arial" w:cs="Arial"/>
          <w:lang w:val="es-ES"/>
        </w:rPr>
        <w:t xml:space="preserve">, pero </w:t>
      </w:r>
      <w:r w:rsidR="00A55823">
        <w:rPr>
          <w:rFonts w:ascii="Arial" w:hAnsi="Arial" w:cs="Arial"/>
          <w:lang w:val="es-ES"/>
        </w:rPr>
        <w:t xml:space="preserve">que </w:t>
      </w:r>
      <w:r w:rsidRPr="00A55823">
        <w:rPr>
          <w:rFonts w:ascii="Arial" w:hAnsi="Arial" w:cs="Arial"/>
          <w:lang w:val="es-ES"/>
        </w:rPr>
        <w:t xml:space="preserve">no </w:t>
      </w:r>
      <w:r w:rsidR="00A55823">
        <w:rPr>
          <w:rFonts w:ascii="Arial" w:hAnsi="Arial" w:cs="Arial"/>
          <w:lang w:val="es-ES"/>
        </w:rPr>
        <w:t xml:space="preserve"> haga </w:t>
      </w:r>
      <w:r w:rsidRPr="00A55823">
        <w:rPr>
          <w:rFonts w:ascii="Arial" w:hAnsi="Arial" w:cs="Arial"/>
          <w:lang w:val="es-ES"/>
        </w:rPr>
        <w:t>exclusión de otras posiciones</w:t>
      </w:r>
      <w:r w:rsidR="00A55823">
        <w:rPr>
          <w:rFonts w:ascii="Arial" w:hAnsi="Arial" w:cs="Arial"/>
          <w:lang w:val="es-ES"/>
        </w:rPr>
        <w:t xml:space="preserve"> cuando hablando con posibles candidatos. El futuro </w:t>
      </w:r>
      <w:r w:rsidR="007C65D1">
        <w:rPr>
          <w:rFonts w:ascii="Arial" w:hAnsi="Arial" w:cs="Arial"/>
          <w:lang w:val="es-ES"/>
        </w:rPr>
        <w:t>NomCo</w:t>
      </w:r>
      <w:r w:rsidR="00A55823">
        <w:rPr>
          <w:rFonts w:ascii="Arial" w:hAnsi="Arial" w:cs="Arial"/>
          <w:lang w:val="es-ES"/>
        </w:rPr>
        <w:t>m deberá pedir</w:t>
      </w:r>
      <w:r w:rsidR="007C65D1">
        <w:rPr>
          <w:rFonts w:ascii="Arial" w:hAnsi="Arial" w:cs="Arial"/>
          <w:lang w:val="es-ES"/>
        </w:rPr>
        <w:t xml:space="preserve"> a O&amp;B que haga la búsqueda para todas las posiciones. </w:t>
      </w:r>
      <w:r w:rsidRPr="00A55823">
        <w:rPr>
          <w:rFonts w:ascii="Arial" w:hAnsi="Arial" w:cs="Arial"/>
          <w:lang w:val="es-ES"/>
        </w:rPr>
        <w:br/>
      </w:r>
      <w:r w:rsidR="007C65D1">
        <w:rPr>
          <w:rFonts w:ascii="Arial" w:hAnsi="Arial" w:cs="Arial"/>
          <w:lang w:val="es-ES"/>
        </w:rPr>
        <w:t xml:space="preserve"> Hubo una sugerencia que el grupo gestor  tenga una conversación con George </w:t>
      </w:r>
      <w:proofErr w:type="spellStart"/>
      <w:r w:rsidR="007C65D1">
        <w:rPr>
          <w:rFonts w:ascii="Arial" w:hAnsi="Arial" w:cs="Arial"/>
          <w:lang w:val="es-ES"/>
        </w:rPr>
        <w:t>Sadovsky</w:t>
      </w:r>
      <w:proofErr w:type="spellEnd"/>
      <w:r w:rsidR="007C65D1">
        <w:rPr>
          <w:rFonts w:ascii="Arial" w:hAnsi="Arial" w:cs="Arial"/>
          <w:lang w:val="es-ES"/>
        </w:rPr>
        <w:t>, miembro del Consejo y que fue el coordinador de la selección del nuevo CEO de ICANN, para orientaciones</w:t>
      </w:r>
      <w:proofErr w:type="gramStart"/>
      <w:r w:rsidR="007C65D1">
        <w:rPr>
          <w:rFonts w:ascii="Arial" w:hAnsi="Arial" w:cs="Arial"/>
          <w:lang w:val="es-ES"/>
        </w:rPr>
        <w:t>.</w:t>
      </w:r>
      <w:r w:rsidRPr="00A55823">
        <w:rPr>
          <w:rFonts w:ascii="Arial" w:hAnsi="Arial" w:cs="Arial"/>
          <w:lang w:val="es-ES"/>
        </w:rPr>
        <w:t>.</w:t>
      </w:r>
      <w:proofErr w:type="gramEnd"/>
      <w:r w:rsidRPr="00A55823">
        <w:rPr>
          <w:rFonts w:ascii="Arial" w:hAnsi="Arial" w:cs="Arial"/>
          <w:lang w:val="es-ES"/>
        </w:rPr>
        <w:br/>
      </w:r>
      <w:r w:rsidRPr="000367FC">
        <w:rPr>
          <w:rFonts w:ascii="Arial" w:hAnsi="Arial" w:cs="Arial"/>
          <w:lang w:val="es-ES"/>
        </w:rPr>
        <w:br/>
      </w:r>
      <w:r w:rsidRPr="007C65D1">
        <w:rPr>
          <w:rFonts w:ascii="Arial" w:hAnsi="Arial" w:cs="Arial"/>
          <w:u w:val="single"/>
          <w:lang w:val="es-ES"/>
        </w:rPr>
        <w:t>Tema 5</w:t>
      </w:r>
      <w:r w:rsidRPr="007C65D1">
        <w:rPr>
          <w:rFonts w:ascii="Arial" w:hAnsi="Arial" w:cs="Arial"/>
          <w:lang w:val="es-ES"/>
        </w:rPr>
        <w:t xml:space="preserve"> </w:t>
      </w:r>
      <w:r w:rsidRPr="007C65D1">
        <w:rPr>
          <w:rFonts w:ascii="Arial" w:hAnsi="Arial" w:cs="Arial"/>
          <w:lang w:val="es-ES"/>
        </w:rPr>
        <w:br/>
      </w:r>
      <w:r w:rsidR="007C65D1" w:rsidRPr="007C65D1">
        <w:rPr>
          <w:rFonts w:ascii="Arial" w:hAnsi="Arial" w:cs="Arial"/>
          <w:lang w:val="es-ES"/>
        </w:rPr>
        <w:t xml:space="preserve"> El Presidente habló sobre </w:t>
      </w:r>
      <w:r w:rsidR="007C65D1">
        <w:rPr>
          <w:rFonts w:ascii="Arial" w:hAnsi="Arial" w:cs="Arial"/>
          <w:lang w:val="es-ES"/>
        </w:rPr>
        <w:t>varia</w:t>
      </w:r>
      <w:r w:rsidRPr="007C65D1">
        <w:rPr>
          <w:rFonts w:ascii="Arial" w:hAnsi="Arial" w:cs="Arial"/>
          <w:lang w:val="es-ES"/>
        </w:rPr>
        <w:t xml:space="preserve">s </w:t>
      </w:r>
      <w:r w:rsidR="007C65D1">
        <w:rPr>
          <w:rFonts w:ascii="Arial" w:hAnsi="Arial" w:cs="Arial"/>
          <w:lang w:val="es-ES"/>
        </w:rPr>
        <w:t xml:space="preserve"> oportunidades </w:t>
      </w:r>
      <w:r w:rsidR="007C65D1" w:rsidRPr="007C65D1">
        <w:rPr>
          <w:rFonts w:ascii="Arial" w:hAnsi="Arial" w:cs="Arial"/>
          <w:lang w:val="es-ES"/>
        </w:rPr>
        <w:t>acerca de la divulgaci</w:t>
      </w:r>
      <w:r w:rsidR="007C65D1">
        <w:rPr>
          <w:rFonts w:ascii="Arial" w:hAnsi="Arial" w:cs="Arial"/>
          <w:lang w:val="es-ES"/>
        </w:rPr>
        <w:t xml:space="preserve">ón de las posiciones abiertas de NomCom para este año.  Las principales son: </w:t>
      </w:r>
      <w:r w:rsidRPr="007C65D1">
        <w:rPr>
          <w:rFonts w:ascii="Arial" w:hAnsi="Arial" w:cs="Arial"/>
          <w:lang w:val="es-ES"/>
        </w:rPr>
        <w:t xml:space="preserve">La Unesco y el IGF </w:t>
      </w:r>
      <w:r w:rsidR="007C65D1">
        <w:rPr>
          <w:rFonts w:ascii="Arial" w:hAnsi="Arial" w:cs="Arial"/>
          <w:lang w:val="es-ES"/>
        </w:rPr>
        <w:t xml:space="preserve">con </w:t>
      </w:r>
      <w:r w:rsidRPr="007C65D1">
        <w:rPr>
          <w:rFonts w:ascii="Arial" w:hAnsi="Arial" w:cs="Arial"/>
          <w:lang w:val="es-ES"/>
        </w:rPr>
        <w:t xml:space="preserve">reuniones en París a finales de febrero. </w:t>
      </w:r>
      <w:r w:rsidR="007C65D1">
        <w:rPr>
          <w:rFonts w:ascii="Arial" w:hAnsi="Arial" w:cs="Arial"/>
          <w:lang w:val="es-ES"/>
        </w:rPr>
        <w:t xml:space="preserve">El Presidente he sugerido que como hecho en 2012 ofrezcamos un </w:t>
      </w:r>
      <w:r w:rsidRPr="007C65D1">
        <w:rPr>
          <w:rFonts w:ascii="Arial" w:hAnsi="Arial" w:cs="Arial"/>
          <w:lang w:val="es-ES"/>
        </w:rPr>
        <w:t xml:space="preserve"> cóctel </w:t>
      </w:r>
      <w:r w:rsidR="007C65D1">
        <w:rPr>
          <w:rFonts w:ascii="Arial" w:hAnsi="Arial" w:cs="Arial"/>
          <w:lang w:val="es-ES"/>
        </w:rPr>
        <w:t xml:space="preserve">de </w:t>
      </w:r>
      <w:r w:rsidR="007C65D1" w:rsidRPr="007C65D1">
        <w:rPr>
          <w:rFonts w:ascii="Arial" w:hAnsi="Arial" w:cs="Arial"/>
          <w:lang w:val="es-ES"/>
        </w:rPr>
        <w:t xml:space="preserve">NomCom </w:t>
      </w:r>
      <w:r w:rsidR="007C65D1">
        <w:rPr>
          <w:rFonts w:ascii="Arial" w:hAnsi="Arial" w:cs="Arial"/>
          <w:lang w:val="es-ES"/>
        </w:rPr>
        <w:t xml:space="preserve">durante el </w:t>
      </w:r>
      <w:r w:rsidRPr="007C65D1">
        <w:rPr>
          <w:rFonts w:ascii="Arial" w:hAnsi="Arial" w:cs="Arial"/>
          <w:lang w:val="es-ES"/>
        </w:rPr>
        <w:t>evento de difusión</w:t>
      </w:r>
      <w:r w:rsidR="007C65D1">
        <w:rPr>
          <w:rFonts w:ascii="Arial" w:hAnsi="Arial" w:cs="Arial"/>
          <w:lang w:val="es-ES"/>
        </w:rPr>
        <w:t>.</w:t>
      </w:r>
      <w:r w:rsidRPr="007C65D1">
        <w:rPr>
          <w:rFonts w:ascii="Arial" w:hAnsi="Arial" w:cs="Arial"/>
          <w:lang w:val="es-ES"/>
        </w:rPr>
        <w:t xml:space="preserve"> Todos los miembros de NomCom que estarán en París se les </w:t>
      </w:r>
      <w:r w:rsidR="007C65D1" w:rsidRPr="007C65D1">
        <w:rPr>
          <w:rFonts w:ascii="Arial" w:hAnsi="Arial" w:cs="Arial"/>
          <w:lang w:val="es-ES"/>
        </w:rPr>
        <w:t>animan</w:t>
      </w:r>
      <w:r w:rsidRPr="007C65D1">
        <w:rPr>
          <w:rFonts w:ascii="Arial" w:hAnsi="Arial" w:cs="Arial"/>
          <w:lang w:val="es-ES"/>
        </w:rPr>
        <w:t xml:space="preserve"> a ayudar.</w:t>
      </w:r>
      <w:r w:rsidRPr="007C65D1">
        <w:rPr>
          <w:rFonts w:ascii="Arial" w:hAnsi="Arial" w:cs="Arial"/>
          <w:lang w:val="es-ES"/>
        </w:rPr>
        <w:br/>
        <w:t>Otras reuniones también</w:t>
      </w:r>
      <w:r w:rsidR="009E5C88">
        <w:rPr>
          <w:rFonts w:ascii="Arial" w:hAnsi="Arial" w:cs="Arial"/>
          <w:lang w:val="es-ES"/>
        </w:rPr>
        <w:t xml:space="preserve"> </w:t>
      </w:r>
      <w:r w:rsidR="007C65D1" w:rsidRPr="007C65D1">
        <w:rPr>
          <w:rFonts w:ascii="Arial" w:hAnsi="Arial" w:cs="Arial"/>
          <w:lang w:val="es-ES"/>
        </w:rPr>
        <w:t xml:space="preserve">fueran </w:t>
      </w:r>
      <w:r w:rsidR="007C65D1">
        <w:rPr>
          <w:rFonts w:ascii="Arial" w:hAnsi="Arial" w:cs="Arial"/>
          <w:lang w:val="es-ES"/>
        </w:rPr>
        <w:t xml:space="preserve"> mencionadas (</w:t>
      </w:r>
      <w:proofErr w:type="spellStart"/>
      <w:r w:rsidR="007C65D1">
        <w:rPr>
          <w:rFonts w:ascii="Arial" w:hAnsi="Arial" w:cs="Arial"/>
          <w:lang w:val="es-ES"/>
        </w:rPr>
        <w:t>Apricot</w:t>
      </w:r>
      <w:proofErr w:type="spellEnd"/>
      <w:r w:rsidR="007C65D1">
        <w:rPr>
          <w:rFonts w:ascii="Arial" w:hAnsi="Arial" w:cs="Arial"/>
          <w:lang w:val="es-ES"/>
        </w:rPr>
        <w:t xml:space="preserve"> -</w:t>
      </w:r>
      <w:r w:rsidRPr="007C65D1">
        <w:rPr>
          <w:rFonts w:ascii="Arial" w:hAnsi="Arial" w:cs="Arial"/>
          <w:lang w:val="es-ES"/>
        </w:rPr>
        <w:t xml:space="preserve"> reunión en Singapur - Foro d</w:t>
      </w:r>
      <w:r w:rsidR="007C65D1">
        <w:rPr>
          <w:rFonts w:ascii="Arial" w:hAnsi="Arial" w:cs="Arial"/>
          <w:lang w:val="es-ES"/>
        </w:rPr>
        <w:t>e Internet C</w:t>
      </w:r>
      <w:r w:rsidRPr="007C65D1">
        <w:rPr>
          <w:rFonts w:ascii="Arial" w:hAnsi="Arial" w:cs="Arial"/>
          <w:lang w:val="es-ES"/>
        </w:rPr>
        <w:t>anadiense de 2013</w:t>
      </w:r>
      <w:r w:rsidR="007C65D1">
        <w:rPr>
          <w:rFonts w:ascii="Arial" w:hAnsi="Arial" w:cs="Arial"/>
          <w:lang w:val="es-ES"/>
        </w:rPr>
        <w:t>-</w:t>
      </w:r>
      <w:r w:rsidRPr="007C65D1">
        <w:rPr>
          <w:rFonts w:ascii="Arial" w:hAnsi="Arial" w:cs="Arial"/>
          <w:lang w:val="es-ES"/>
        </w:rPr>
        <w:t xml:space="preserve"> 28 de febrero). Todos los miembros de NomCom quieran hacer dif</w:t>
      </w:r>
      <w:r w:rsidR="007C65D1" w:rsidRPr="007C65D1">
        <w:rPr>
          <w:rFonts w:ascii="Arial" w:hAnsi="Arial" w:cs="Arial"/>
          <w:lang w:val="es-ES"/>
        </w:rPr>
        <w:t xml:space="preserve">usión debe solicitar folletos al staff. </w:t>
      </w:r>
      <w:r w:rsidRPr="007C65D1">
        <w:rPr>
          <w:rFonts w:ascii="Arial" w:hAnsi="Arial" w:cs="Arial"/>
          <w:lang w:val="es-ES"/>
        </w:rPr>
        <w:br/>
      </w:r>
      <w:r w:rsidRPr="007C65D1">
        <w:rPr>
          <w:rFonts w:ascii="Arial" w:hAnsi="Arial" w:cs="Arial"/>
          <w:lang w:val="es-ES"/>
        </w:rPr>
        <w:br/>
      </w:r>
      <w:r w:rsidR="00F17713" w:rsidRPr="007C65D1">
        <w:rPr>
          <w:rFonts w:ascii="Arial" w:hAnsi="Arial" w:cs="Arial"/>
          <w:u w:val="single"/>
          <w:lang w:val="es-ES"/>
        </w:rPr>
        <w:t>Tema 6</w:t>
      </w:r>
      <w:r w:rsidR="00F17713" w:rsidRPr="007C65D1">
        <w:rPr>
          <w:rFonts w:ascii="Arial" w:hAnsi="Arial" w:cs="Arial"/>
          <w:lang w:val="es-ES"/>
        </w:rPr>
        <w:t xml:space="preserve"> </w:t>
      </w:r>
      <w:r w:rsidRPr="007C65D1">
        <w:rPr>
          <w:rFonts w:ascii="Arial" w:hAnsi="Arial" w:cs="Arial"/>
          <w:lang w:val="es-ES"/>
        </w:rPr>
        <w:br/>
        <w:t xml:space="preserve">Presidente pide a los miembros del comité a enviar a la lista todas las sugerencias y comentarios para su próxima discusión </w:t>
      </w:r>
      <w:r w:rsidR="007C65D1" w:rsidRPr="007C65D1">
        <w:rPr>
          <w:rFonts w:ascii="Arial" w:hAnsi="Arial" w:cs="Arial"/>
          <w:lang w:val="es-ES"/>
        </w:rPr>
        <w:t xml:space="preserve"> personalmente </w:t>
      </w:r>
      <w:r w:rsidR="00BF0E8E">
        <w:rPr>
          <w:rFonts w:ascii="Arial" w:hAnsi="Arial" w:cs="Arial"/>
          <w:lang w:val="es-ES"/>
        </w:rPr>
        <w:t>con O &amp; B de Frankfurt.</w:t>
      </w:r>
      <w:r w:rsidRPr="007C65D1">
        <w:rPr>
          <w:rFonts w:ascii="Arial" w:hAnsi="Arial" w:cs="Arial"/>
          <w:lang w:val="es-ES"/>
        </w:rPr>
        <w:br/>
      </w:r>
      <w:r w:rsidRPr="007C65D1">
        <w:rPr>
          <w:rFonts w:ascii="Arial" w:hAnsi="Arial" w:cs="Arial"/>
          <w:lang w:val="es-ES"/>
        </w:rPr>
        <w:br/>
      </w:r>
      <w:r w:rsidRPr="007C65D1">
        <w:rPr>
          <w:rFonts w:ascii="Arial" w:hAnsi="Arial" w:cs="Arial"/>
          <w:u w:val="single"/>
          <w:lang w:val="es-ES"/>
        </w:rPr>
        <w:t>Tema 7</w:t>
      </w:r>
      <w:r w:rsidR="007C65D1" w:rsidRPr="007C65D1">
        <w:rPr>
          <w:rFonts w:ascii="Arial" w:hAnsi="Arial" w:cs="Arial"/>
          <w:u w:val="single"/>
          <w:lang w:val="es-ES"/>
        </w:rPr>
        <w:t xml:space="preserve"> </w:t>
      </w:r>
      <w:r w:rsidRPr="007C65D1">
        <w:rPr>
          <w:rFonts w:ascii="Arial" w:hAnsi="Arial" w:cs="Arial"/>
          <w:u w:val="single"/>
          <w:lang w:val="es-ES"/>
        </w:rPr>
        <w:br/>
      </w:r>
      <w:r w:rsidRPr="007C65D1">
        <w:rPr>
          <w:rFonts w:ascii="Arial" w:hAnsi="Arial" w:cs="Arial"/>
          <w:lang w:val="es-ES"/>
        </w:rPr>
        <w:t>Presidente de entrada peticiones y propuestas de participación NomCom en Beijing y alienta a los miembros del comité para comenzar el proceso de solicitud de visa lo antes posible.</w:t>
      </w:r>
      <w:r w:rsidRPr="007C65D1">
        <w:rPr>
          <w:rFonts w:ascii="Arial" w:hAnsi="Arial" w:cs="Arial"/>
          <w:lang w:val="es-ES"/>
        </w:rPr>
        <w:br/>
        <w:t xml:space="preserve">Sugerencia hecho de celebrar un F2F formal, de manera que es claro que el NomCom </w:t>
      </w:r>
      <w:r w:rsidR="007C65D1" w:rsidRPr="007C65D1">
        <w:rPr>
          <w:rFonts w:ascii="Arial" w:hAnsi="Arial" w:cs="Arial"/>
          <w:lang w:val="es-ES"/>
        </w:rPr>
        <w:t xml:space="preserve"> tiene un trabajo serio a </w:t>
      </w:r>
      <w:proofErr w:type="spellStart"/>
      <w:r w:rsidR="007C65D1" w:rsidRPr="007C65D1">
        <w:rPr>
          <w:rFonts w:ascii="Arial" w:hAnsi="Arial" w:cs="Arial"/>
          <w:lang w:val="es-ES"/>
        </w:rPr>
        <w:t>tartar</w:t>
      </w:r>
      <w:proofErr w:type="spellEnd"/>
      <w:r w:rsidR="007C65D1" w:rsidRPr="007C65D1">
        <w:rPr>
          <w:rFonts w:ascii="Arial" w:hAnsi="Arial" w:cs="Arial"/>
          <w:lang w:val="es-ES"/>
        </w:rPr>
        <w:t>.</w:t>
      </w:r>
      <w:r w:rsidRPr="007C65D1">
        <w:rPr>
          <w:rFonts w:ascii="Arial" w:hAnsi="Arial" w:cs="Arial"/>
          <w:lang w:val="es-ES"/>
        </w:rPr>
        <w:t xml:space="preserve"> </w:t>
      </w:r>
      <w:r w:rsidR="009E5C88">
        <w:rPr>
          <w:rFonts w:ascii="Arial" w:hAnsi="Arial" w:cs="Arial"/>
          <w:lang w:val="es-ES"/>
        </w:rPr>
        <w:t>Hubo t</w:t>
      </w:r>
      <w:r w:rsidRPr="009E5C88">
        <w:rPr>
          <w:rFonts w:ascii="Arial" w:hAnsi="Arial" w:cs="Arial"/>
          <w:lang w:val="es-ES"/>
        </w:rPr>
        <w:t>ambién sugerencia de que las reuniones del NomCom se incluirán en el sitio web oficial de la reunión para que esta, junto con el reporte de salida y otro del Comité d</w:t>
      </w:r>
      <w:r w:rsidR="009E5C88">
        <w:rPr>
          <w:rFonts w:ascii="Arial" w:hAnsi="Arial" w:cs="Arial"/>
          <w:lang w:val="es-ES"/>
        </w:rPr>
        <w:t>e Nominaciones 2013, muestre</w:t>
      </w:r>
      <w:r w:rsidRPr="009E5C88">
        <w:rPr>
          <w:rFonts w:ascii="Arial" w:hAnsi="Arial" w:cs="Arial"/>
          <w:lang w:val="es-ES"/>
        </w:rPr>
        <w:t xml:space="preserve"> claramente que el Comité de nominaciones </w:t>
      </w:r>
      <w:r w:rsidR="009E5C88">
        <w:rPr>
          <w:rFonts w:ascii="Arial" w:hAnsi="Arial" w:cs="Arial"/>
          <w:lang w:val="es-ES"/>
        </w:rPr>
        <w:t xml:space="preserve"> está en Beijing trabajando.</w:t>
      </w:r>
    </w:p>
    <w:p w:rsidR="009E5C88" w:rsidRDefault="009E5C88" w:rsidP="003C307F">
      <w:pPr>
        <w:spacing w:after="0" w:line="240" w:lineRule="auto"/>
        <w:textAlignment w:val="top"/>
        <w:rPr>
          <w:rFonts w:ascii="Arial" w:hAnsi="Arial" w:cs="Arial"/>
          <w:lang w:val="es-ES"/>
        </w:rPr>
      </w:pPr>
      <w:r>
        <w:rPr>
          <w:rFonts w:ascii="Arial" w:hAnsi="Arial" w:cs="Arial"/>
          <w:lang w:val="es-ES"/>
        </w:rPr>
        <w:t xml:space="preserve">Otra sugerencia fue hecha para que tengamos una sala donde se pueda recibir a todos de la comunidad que están interesados en saber sobre NomCom, como proceder etc. </w:t>
      </w:r>
      <w:r w:rsidR="0040401B" w:rsidRPr="009E5C88">
        <w:rPr>
          <w:rFonts w:ascii="Arial" w:hAnsi="Arial" w:cs="Arial"/>
          <w:lang w:val="es-ES"/>
        </w:rPr>
        <w:br/>
        <w:t xml:space="preserve">Presidente Electo </w:t>
      </w:r>
      <w:r>
        <w:rPr>
          <w:rFonts w:ascii="Arial" w:hAnsi="Arial" w:cs="Arial"/>
          <w:lang w:val="es-ES"/>
        </w:rPr>
        <w:t xml:space="preserve">he solicitado que tengamos una reunión formal del sub comité de </w:t>
      </w:r>
      <w:proofErr w:type="spellStart"/>
      <w:r w:rsidRPr="009E5C88">
        <w:rPr>
          <w:rFonts w:ascii="Arial" w:hAnsi="Arial" w:cs="Arial"/>
          <w:i/>
          <w:lang w:val="es-ES"/>
        </w:rPr>
        <w:t>Outreach</w:t>
      </w:r>
      <w:proofErr w:type="spellEnd"/>
      <w:r w:rsidRPr="009E5C88">
        <w:rPr>
          <w:rFonts w:ascii="Arial" w:hAnsi="Arial" w:cs="Arial"/>
          <w:i/>
          <w:lang w:val="es-ES"/>
        </w:rPr>
        <w:t>,</w:t>
      </w:r>
      <w:r>
        <w:rPr>
          <w:rFonts w:ascii="Arial" w:hAnsi="Arial" w:cs="Arial"/>
          <w:lang w:val="es-ES"/>
        </w:rPr>
        <w:t xml:space="preserve"> en Beijing. </w:t>
      </w:r>
      <w:r w:rsidR="0040401B" w:rsidRPr="009E5C88">
        <w:rPr>
          <w:rFonts w:ascii="Arial" w:hAnsi="Arial" w:cs="Arial"/>
          <w:lang w:val="es-ES"/>
        </w:rPr>
        <w:br/>
      </w:r>
    </w:p>
    <w:p w:rsidR="0040401B" w:rsidRDefault="000367FC" w:rsidP="003C307F">
      <w:pPr>
        <w:spacing w:after="0" w:line="240" w:lineRule="auto"/>
        <w:textAlignment w:val="top"/>
        <w:rPr>
          <w:rFonts w:ascii="Arial" w:hAnsi="Arial" w:cs="Arial"/>
          <w:lang w:val="es-ES"/>
        </w:rPr>
      </w:pPr>
      <w:r>
        <w:rPr>
          <w:rFonts w:ascii="Arial" w:hAnsi="Arial" w:cs="Arial"/>
          <w:b/>
          <w:bCs/>
          <w:sz w:val="28"/>
          <w:szCs w:val="28"/>
          <w:lang w:val="es-ES"/>
        </w:rPr>
        <w:t xml:space="preserve">          </w:t>
      </w:r>
      <w:r>
        <w:rPr>
          <w:rFonts w:ascii="Arial Black" w:hAnsi="Arial Black" w:cs="Arial"/>
          <w:b/>
          <w:bCs/>
          <w:sz w:val="28"/>
          <w:szCs w:val="28"/>
          <w:lang w:val="es-ES"/>
        </w:rPr>
        <w:t>·</w:t>
      </w:r>
      <w:r>
        <w:rPr>
          <w:rFonts w:ascii="Arial Black" w:hAnsi="Arial Black" w:cs="Arial"/>
          <w:b/>
          <w:bCs/>
          <w:sz w:val="28"/>
          <w:szCs w:val="28"/>
          <w:lang w:val="es-ES"/>
        </w:rPr>
        <w:t xml:space="preserve"> </w:t>
      </w:r>
      <w:r w:rsidR="0040401B" w:rsidRPr="009E5C88">
        <w:rPr>
          <w:rFonts w:ascii="Arial" w:hAnsi="Arial" w:cs="Arial"/>
          <w:b/>
          <w:bCs/>
          <w:sz w:val="28"/>
          <w:szCs w:val="28"/>
          <w:lang w:val="es-ES"/>
        </w:rPr>
        <w:t>AOB</w:t>
      </w:r>
      <w:r w:rsidR="0040401B" w:rsidRPr="009E5C88">
        <w:rPr>
          <w:rFonts w:ascii="Arial" w:hAnsi="Arial" w:cs="Arial"/>
          <w:b/>
          <w:bCs/>
          <w:sz w:val="28"/>
          <w:szCs w:val="28"/>
          <w:lang w:val="es-ES"/>
        </w:rPr>
        <w:br/>
      </w:r>
      <w:r w:rsidR="009E5C88">
        <w:rPr>
          <w:rFonts w:ascii="Arial" w:hAnsi="Arial" w:cs="Arial"/>
          <w:lang w:val="es-ES"/>
        </w:rPr>
        <w:t>Sugerencia hecha</w:t>
      </w:r>
      <w:r w:rsidR="0040401B" w:rsidRPr="009E5C88">
        <w:rPr>
          <w:rFonts w:ascii="Arial" w:hAnsi="Arial" w:cs="Arial"/>
          <w:lang w:val="es-ES"/>
        </w:rPr>
        <w:t xml:space="preserve"> para empezar a celebrar reuniones quincenales </w:t>
      </w:r>
      <w:r w:rsidR="009E5C88">
        <w:rPr>
          <w:rFonts w:ascii="Arial" w:hAnsi="Arial" w:cs="Arial"/>
          <w:lang w:val="es-ES"/>
        </w:rPr>
        <w:t xml:space="preserve">de </w:t>
      </w:r>
      <w:r w:rsidR="0040401B" w:rsidRPr="009E5C88">
        <w:rPr>
          <w:rFonts w:ascii="Arial" w:hAnsi="Arial" w:cs="Arial"/>
          <w:lang w:val="es-ES"/>
        </w:rPr>
        <w:t>NomCom tan pronto las decisiones necesarias</w:t>
      </w:r>
      <w:r w:rsidR="009E5C88">
        <w:rPr>
          <w:rFonts w:ascii="Arial" w:hAnsi="Arial" w:cs="Arial"/>
          <w:lang w:val="es-ES"/>
        </w:rPr>
        <w:t xml:space="preserve"> para selección de candidatos esteban prontas para ponerlos en el calendario y los miembros tengan una clara realidad de sus compromisos. </w:t>
      </w:r>
    </w:p>
    <w:p w:rsidR="009E5C88" w:rsidRDefault="009E5C88" w:rsidP="003C307F">
      <w:pPr>
        <w:spacing w:after="0" w:line="240" w:lineRule="auto"/>
        <w:textAlignment w:val="top"/>
        <w:rPr>
          <w:rFonts w:ascii="Arial" w:hAnsi="Arial" w:cs="Arial"/>
          <w:lang w:val="es-ES"/>
        </w:rPr>
      </w:pPr>
    </w:p>
    <w:p w:rsidR="009E5C88" w:rsidRPr="009E5C88" w:rsidRDefault="009E5C88" w:rsidP="009E5C88">
      <w:pPr>
        <w:spacing w:after="0" w:line="240" w:lineRule="auto"/>
        <w:jc w:val="center"/>
        <w:textAlignment w:val="top"/>
        <w:rPr>
          <w:rFonts w:ascii="Arial" w:hAnsi="Arial" w:cs="Arial"/>
          <w:lang w:val="es-ES"/>
        </w:rPr>
      </w:pPr>
      <w:r>
        <w:rPr>
          <w:rFonts w:ascii="Arial" w:hAnsi="Arial" w:cs="Arial"/>
          <w:lang w:val="es-ES"/>
        </w:rPr>
        <w:t>----------------------------------------</w:t>
      </w:r>
    </w:p>
    <w:p w:rsidR="009E5C88" w:rsidRDefault="009E5C88">
      <w:pPr>
        <w:rPr>
          <w:rFonts w:ascii="Arial" w:hAnsi="Arial" w:cs="Arial"/>
          <w:lang w:val="en-GB"/>
        </w:rPr>
      </w:pPr>
      <w:r>
        <w:rPr>
          <w:rFonts w:ascii="Arial" w:hAnsi="Arial" w:cs="Arial"/>
          <w:lang w:val="en-GB"/>
        </w:rPr>
        <w:br w:type="page"/>
      </w:r>
      <w:bookmarkStart w:id="0" w:name="_GoBack"/>
      <w:bookmarkEnd w:id="0"/>
    </w:p>
    <w:p w:rsidR="00C06541" w:rsidRPr="0004478A" w:rsidRDefault="00C06541" w:rsidP="003C307F">
      <w:pPr>
        <w:autoSpaceDE w:val="0"/>
        <w:autoSpaceDN w:val="0"/>
        <w:adjustRightInd w:val="0"/>
        <w:spacing w:after="0" w:line="240" w:lineRule="auto"/>
        <w:jc w:val="center"/>
        <w:rPr>
          <w:rFonts w:ascii="Arial" w:hAnsi="Arial" w:cs="Arial"/>
          <w:lang w:val="es-ES"/>
        </w:rPr>
      </w:pPr>
    </w:p>
    <w:p w:rsidR="0073661B" w:rsidRPr="00A912B2" w:rsidRDefault="0073661B" w:rsidP="003C307F">
      <w:pPr>
        <w:autoSpaceDE w:val="0"/>
        <w:autoSpaceDN w:val="0"/>
        <w:adjustRightInd w:val="0"/>
        <w:spacing w:after="0" w:line="240" w:lineRule="auto"/>
        <w:jc w:val="center"/>
        <w:rPr>
          <w:rFonts w:ascii="Arial" w:hAnsi="Arial" w:cs="Arial"/>
          <w:b/>
        </w:rPr>
      </w:pPr>
      <w:r w:rsidRPr="00A912B2">
        <w:rPr>
          <w:rFonts w:ascii="Arial" w:hAnsi="Arial" w:cs="Arial"/>
          <w:b/>
        </w:rPr>
        <w:t>Members List</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5824"/>
      </w:tblGrid>
      <w:tr w:rsidR="00C06541" w:rsidRPr="00A912B2" w:rsidTr="001E3300">
        <w:trPr>
          <w:trHeight w:val="20"/>
        </w:trPr>
        <w:tc>
          <w:tcPr>
            <w:tcW w:w="2980" w:type="dxa"/>
            <w:shd w:val="clear" w:color="auto" w:fill="auto"/>
            <w:vAlign w:val="bottom"/>
            <w:hideMark/>
          </w:tcPr>
          <w:p w:rsidR="00C06541" w:rsidRPr="0073661B" w:rsidRDefault="00C06541" w:rsidP="003C307F">
            <w:pPr>
              <w:spacing w:after="0" w:line="240" w:lineRule="auto"/>
              <w:jc w:val="center"/>
              <w:rPr>
                <w:rFonts w:ascii="Arial" w:eastAsia="Times New Roman" w:hAnsi="Arial" w:cs="Arial"/>
                <w:b/>
                <w:bCs/>
                <w:lang w:val="pt-BR" w:eastAsia="pt-BR"/>
              </w:rPr>
            </w:pPr>
            <w:proofErr w:type="spellStart"/>
            <w:r w:rsidRPr="0073661B">
              <w:rPr>
                <w:rFonts w:ascii="Arial" w:eastAsia="Times New Roman" w:hAnsi="Arial" w:cs="Arial"/>
                <w:b/>
                <w:bCs/>
                <w:lang w:val="pt-BR" w:eastAsia="pt-BR"/>
              </w:rPr>
              <w:t>Delegate</w:t>
            </w:r>
            <w:proofErr w:type="spellEnd"/>
            <w:r w:rsidRPr="0073661B">
              <w:rPr>
                <w:rFonts w:ascii="Arial" w:eastAsia="Times New Roman" w:hAnsi="Arial" w:cs="Arial"/>
                <w:b/>
                <w:bCs/>
                <w:lang w:val="pt-BR" w:eastAsia="pt-BR"/>
              </w:rPr>
              <w:t xml:space="preserve"> </w:t>
            </w:r>
            <w:proofErr w:type="spellStart"/>
            <w:r w:rsidRPr="0073661B">
              <w:rPr>
                <w:rFonts w:ascii="Arial" w:eastAsia="Times New Roman" w:hAnsi="Arial" w:cs="Arial"/>
                <w:b/>
                <w:bCs/>
                <w:lang w:val="pt-BR" w:eastAsia="pt-BR"/>
              </w:rPr>
              <w:t>Name</w:t>
            </w:r>
            <w:proofErr w:type="spellEnd"/>
          </w:p>
        </w:tc>
        <w:tc>
          <w:tcPr>
            <w:tcW w:w="5824" w:type="dxa"/>
          </w:tcPr>
          <w:p w:rsidR="00C06541" w:rsidRPr="00A912B2" w:rsidRDefault="00C06541" w:rsidP="003C307F">
            <w:pPr>
              <w:spacing w:after="0" w:line="240" w:lineRule="auto"/>
              <w:jc w:val="center"/>
              <w:rPr>
                <w:rFonts w:ascii="Arial" w:eastAsia="Times New Roman" w:hAnsi="Arial" w:cs="Arial"/>
                <w:b/>
                <w:bCs/>
                <w:lang w:val="pt-BR" w:eastAsia="pt-BR"/>
              </w:rPr>
            </w:pPr>
            <w:r w:rsidRPr="00A912B2">
              <w:rPr>
                <w:rFonts w:ascii="Arial" w:eastAsia="Times New Roman" w:hAnsi="Arial" w:cs="Arial"/>
                <w:b/>
                <w:bCs/>
                <w:lang w:val="pt-BR" w:eastAsia="pt-BR"/>
              </w:rPr>
              <w:t xml:space="preserve">Position </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Yrjö </w:t>
            </w:r>
            <w:proofErr w:type="spellStart"/>
            <w:r w:rsidRPr="0073661B">
              <w:rPr>
                <w:rFonts w:ascii="Arial" w:eastAsia="Times New Roman" w:hAnsi="Arial" w:cs="Arial"/>
                <w:lang w:val="pt-BR" w:eastAsia="pt-BR"/>
              </w:rPr>
              <w:t>Lansipuro</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Cheryl Langdon-Orr</w:t>
            </w:r>
          </w:p>
        </w:tc>
        <w:tc>
          <w:tcPr>
            <w:tcW w:w="5824" w:type="dxa"/>
          </w:tcPr>
          <w:p w:rsidR="00C06541" w:rsidRPr="00A912B2" w:rsidRDefault="00C06541" w:rsidP="003C307F">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roofErr w:type="spellStart"/>
            <w:r w:rsidRPr="00A912B2">
              <w:rPr>
                <w:rFonts w:ascii="Arial" w:eastAsia="Times New Roman" w:hAnsi="Arial" w:cs="Arial"/>
                <w:lang w:val="pt-BR" w:eastAsia="pt-BR"/>
              </w:rPr>
              <w:t>Elect</w:t>
            </w:r>
            <w:proofErr w:type="spellEnd"/>
            <w:r w:rsidRPr="00A912B2">
              <w:rPr>
                <w:rFonts w:ascii="Arial" w:eastAsia="Times New Roman" w:hAnsi="Arial" w:cs="Arial"/>
                <w:lang w:val="pt-BR" w:eastAsia="pt-BR"/>
              </w:rPr>
              <w:t xml:space="preserve"> </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Adam </w:t>
            </w:r>
            <w:proofErr w:type="spellStart"/>
            <w:r w:rsidRPr="0073661B">
              <w:rPr>
                <w:rFonts w:ascii="Arial" w:eastAsia="Times New Roman" w:hAnsi="Arial" w:cs="Arial"/>
                <w:lang w:val="pt-BR" w:eastAsia="pt-BR"/>
              </w:rPr>
              <w:t>Peake</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 xml:space="preserve">Associated </w:t>
            </w: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Bill Manning</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RSSAC</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Warren </w:t>
            </w:r>
            <w:proofErr w:type="spellStart"/>
            <w:r w:rsidRPr="0073661B">
              <w:rPr>
                <w:rFonts w:ascii="Arial" w:eastAsia="Times New Roman" w:hAnsi="Arial" w:cs="Arial"/>
                <w:lang w:val="pt-BR" w:eastAsia="pt-BR"/>
              </w:rPr>
              <w:t>Kumari</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SSAC</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Mohamed El Bashir</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ALAC-1 - AF</w:t>
            </w:r>
          </w:p>
        </w:tc>
      </w:tr>
      <w:tr w:rsidR="00C06541" w:rsidRPr="00A912B2" w:rsidTr="001E3300">
        <w:trPr>
          <w:trHeight w:val="20"/>
        </w:trPr>
        <w:tc>
          <w:tcPr>
            <w:tcW w:w="2980" w:type="dxa"/>
            <w:shd w:val="clear" w:color="auto" w:fill="auto"/>
            <w:noWrap/>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Siranush Vardanyan</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ALAC-2 - AP</w:t>
            </w:r>
          </w:p>
        </w:tc>
      </w:tr>
      <w:tr w:rsidR="00C06541" w:rsidRPr="00A912B2" w:rsidTr="001E3300">
        <w:trPr>
          <w:trHeight w:val="20"/>
        </w:trPr>
        <w:tc>
          <w:tcPr>
            <w:tcW w:w="2980" w:type="dxa"/>
            <w:shd w:val="clear" w:color="auto" w:fill="auto"/>
            <w:noWrap/>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Veronica Cretu</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ALAC-3 -</w:t>
            </w:r>
            <w:proofErr w:type="gramStart"/>
            <w:r w:rsidRPr="00A912B2">
              <w:rPr>
                <w:rFonts w:ascii="Arial" w:eastAsia="Times New Roman" w:hAnsi="Arial" w:cs="Arial"/>
                <w:lang w:val="pt-BR" w:eastAsia="pt-BR"/>
              </w:rPr>
              <w:t xml:space="preserve">  </w:t>
            </w:r>
            <w:proofErr w:type="gramEnd"/>
            <w:r w:rsidRPr="00A912B2">
              <w:rPr>
                <w:rFonts w:ascii="Arial" w:eastAsia="Times New Roman" w:hAnsi="Arial" w:cs="Arial"/>
                <w:lang w:val="pt-BR" w:eastAsia="pt-BR"/>
              </w:rPr>
              <w:t>EU</w:t>
            </w:r>
          </w:p>
        </w:tc>
      </w:tr>
      <w:tr w:rsidR="00C06541" w:rsidRPr="001E3300"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Glenn </w:t>
            </w:r>
            <w:proofErr w:type="spellStart"/>
            <w:r w:rsidRPr="0073661B">
              <w:rPr>
                <w:rFonts w:ascii="Arial" w:eastAsia="Times New Roman" w:hAnsi="Arial" w:cs="Arial"/>
                <w:lang w:val="pt-BR" w:eastAsia="pt-BR"/>
              </w:rPr>
              <w:t>McKnight</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ALAC-4 - NA</w:t>
            </w:r>
          </w:p>
        </w:tc>
      </w:tr>
      <w:tr w:rsidR="00C06541" w:rsidRPr="001E3300" w:rsidTr="001E3300">
        <w:trPr>
          <w:trHeight w:val="20"/>
        </w:trPr>
        <w:tc>
          <w:tcPr>
            <w:tcW w:w="2980" w:type="dxa"/>
            <w:shd w:val="clear" w:color="auto" w:fill="auto"/>
            <w:noWrap/>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Vanda Scartezini </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ALAC-5 - LAC</w:t>
            </w:r>
          </w:p>
        </w:tc>
      </w:tr>
      <w:tr w:rsidR="00C06541" w:rsidRPr="001E3300" w:rsidTr="001E3300">
        <w:trPr>
          <w:trHeight w:val="278"/>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Waudo Siganga</w:t>
            </w:r>
          </w:p>
        </w:tc>
        <w:tc>
          <w:tcPr>
            <w:tcW w:w="5824" w:type="dxa"/>
          </w:tcPr>
          <w:p w:rsidR="00C06541" w:rsidRPr="00EF117D" w:rsidRDefault="00C06541" w:rsidP="003C307F">
            <w:pPr>
              <w:spacing w:after="0" w:line="240" w:lineRule="auto"/>
              <w:rPr>
                <w:rFonts w:ascii="Arial" w:eastAsia="Times New Roman" w:hAnsi="Arial" w:cs="Arial"/>
                <w:lang w:eastAsia="pt-BR"/>
              </w:rPr>
            </w:pPr>
            <w:r w:rsidRPr="00EF117D">
              <w:rPr>
                <w:rFonts w:ascii="Arial" w:eastAsia="Times New Roman" w:hAnsi="Arial" w:cs="Arial"/>
                <w:lang w:eastAsia="pt-BR"/>
              </w:rPr>
              <w:t>Commercial and Business Users Constituency-1  (Large)</w:t>
            </w:r>
          </w:p>
        </w:tc>
      </w:tr>
      <w:tr w:rsidR="00C06541" w:rsidRPr="001E3300"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Ron </w:t>
            </w:r>
            <w:proofErr w:type="spellStart"/>
            <w:r w:rsidRPr="0073661B">
              <w:rPr>
                <w:rFonts w:ascii="Arial" w:eastAsia="Times New Roman" w:hAnsi="Arial" w:cs="Arial"/>
                <w:lang w:val="pt-BR" w:eastAsia="pt-BR"/>
              </w:rPr>
              <w:t>Andruff</w:t>
            </w:r>
            <w:proofErr w:type="spellEnd"/>
          </w:p>
        </w:tc>
        <w:tc>
          <w:tcPr>
            <w:tcW w:w="5824" w:type="dxa"/>
          </w:tcPr>
          <w:p w:rsidR="00C06541" w:rsidRPr="00EF117D" w:rsidRDefault="00C06541" w:rsidP="003C307F">
            <w:pPr>
              <w:spacing w:after="0" w:line="240" w:lineRule="auto"/>
              <w:rPr>
                <w:rFonts w:ascii="Arial" w:eastAsia="Times New Roman" w:hAnsi="Arial" w:cs="Arial"/>
                <w:lang w:eastAsia="pt-BR"/>
              </w:rPr>
            </w:pPr>
            <w:proofErr w:type="spellStart"/>
            <w:r w:rsidRPr="00EF117D">
              <w:rPr>
                <w:rFonts w:ascii="Arial" w:eastAsia="Times New Roman" w:hAnsi="Arial" w:cs="Arial"/>
                <w:lang w:eastAsia="pt-BR"/>
              </w:rPr>
              <w:t>Commerical</w:t>
            </w:r>
            <w:proofErr w:type="spellEnd"/>
            <w:r w:rsidRPr="00EF117D">
              <w:rPr>
                <w:rFonts w:ascii="Arial" w:eastAsia="Times New Roman" w:hAnsi="Arial" w:cs="Arial"/>
                <w:lang w:eastAsia="pt-BR"/>
              </w:rPr>
              <w:t xml:space="preserve"> and Business    Users Constituency-2 (Small)</w:t>
            </w:r>
          </w:p>
        </w:tc>
      </w:tr>
      <w:tr w:rsidR="00C06541" w:rsidRPr="001E3300"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Ken Stubbs </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Registries Stakeholder Group</w:t>
            </w:r>
          </w:p>
        </w:tc>
      </w:tr>
      <w:tr w:rsidR="00C06541" w:rsidRPr="001E3300"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Stephane</w:t>
            </w:r>
            <w:proofErr w:type="spellEnd"/>
            <w:r w:rsidRPr="0073661B">
              <w:rPr>
                <w:rFonts w:ascii="Arial" w:eastAsia="Times New Roman" w:hAnsi="Arial" w:cs="Arial"/>
                <w:lang w:val="pt-BR" w:eastAsia="pt-BR"/>
              </w:rPr>
              <w:t xml:space="preserve"> Van Gelder</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Registrars Stakeholder Group</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Jian Zhang </w:t>
            </w:r>
          </w:p>
        </w:tc>
        <w:tc>
          <w:tcPr>
            <w:tcW w:w="5824" w:type="dxa"/>
          </w:tcPr>
          <w:p w:rsidR="00C06541" w:rsidRPr="00A912B2" w:rsidRDefault="00C06541" w:rsidP="003C307F">
            <w:pPr>
              <w:spacing w:after="0" w:line="240" w:lineRule="auto"/>
              <w:rPr>
                <w:rFonts w:ascii="Arial" w:eastAsia="Times New Roman" w:hAnsi="Arial" w:cs="Arial"/>
                <w:lang w:val="pt-BR" w:eastAsia="pt-BR"/>
              </w:rPr>
            </w:pPr>
            <w:proofErr w:type="gramStart"/>
            <w:r w:rsidRPr="00A912B2">
              <w:rPr>
                <w:rFonts w:ascii="Arial" w:eastAsia="Times New Roman" w:hAnsi="Arial" w:cs="Arial"/>
                <w:lang w:val="pt-BR" w:eastAsia="pt-BR"/>
              </w:rPr>
              <w:t>ccNSO</w:t>
            </w:r>
            <w:proofErr w:type="gramEnd"/>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Anthony Harris</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ISP Constituency</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 Scott Evans</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Intellectual Property Constituency</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Hartmut Glaser</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ASO AC</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Rafik</w:t>
            </w:r>
            <w:proofErr w:type="spellEnd"/>
            <w:r w:rsidRPr="0073661B">
              <w:rPr>
                <w:rFonts w:ascii="Arial" w:eastAsia="Times New Roman" w:hAnsi="Arial" w:cs="Arial"/>
                <w:lang w:val="pt-BR" w:eastAsia="pt-BR"/>
              </w:rPr>
              <w:t xml:space="preserve"> </w:t>
            </w:r>
            <w:proofErr w:type="spellStart"/>
            <w:r w:rsidRPr="0073661B">
              <w:rPr>
                <w:rFonts w:ascii="Arial" w:eastAsia="Times New Roman" w:hAnsi="Arial" w:cs="Arial"/>
                <w:lang w:val="pt-BR" w:eastAsia="pt-BR"/>
              </w:rPr>
              <w:t>Dammak</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Non Commercial Users Constituency</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Ole Jacobsen</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IAB for IETF</w:t>
            </w:r>
          </w:p>
        </w:tc>
      </w:tr>
      <w:tr w:rsidR="00C06541" w:rsidRPr="00A912B2" w:rsidTr="001E3300">
        <w:trPr>
          <w:trHeight w:val="20"/>
        </w:trPr>
        <w:tc>
          <w:tcPr>
            <w:tcW w:w="2980" w:type="dxa"/>
            <w:shd w:val="clear" w:color="auto" w:fill="auto"/>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Howard </w:t>
            </w:r>
            <w:proofErr w:type="spellStart"/>
            <w:r w:rsidRPr="0073661B">
              <w:rPr>
                <w:rFonts w:ascii="Arial" w:eastAsia="Times New Roman" w:hAnsi="Arial" w:cs="Arial"/>
                <w:lang w:val="pt-BR" w:eastAsia="pt-BR"/>
              </w:rPr>
              <w:t>Benn</w:t>
            </w:r>
            <w:proofErr w:type="spellEnd"/>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Technical Liaison Group</w:t>
            </w:r>
          </w:p>
        </w:tc>
      </w:tr>
      <w:tr w:rsidR="00C06541" w:rsidRPr="00A912B2" w:rsidTr="001E3300">
        <w:trPr>
          <w:trHeight w:val="20"/>
        </w:trPr>
        <w:tc>
          <w:tcPr>
            <w:tcW w:w="2980" w:type="dxa"/>
            <w:shd w:val="clear" w:color="auto" w:fill="auto"/>
            <w:noWrap/>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Olof Nordling</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r w:rsidR="00C06541" w:rsidRPr="00A912B2" w:rsidTr="001E3300">
        <w:trPr>
          <w:trHeight w:val="20"/>
        </w:trPr>
        <w:tc>
          <w:tcPr>
            <w:tcW w:w="2980" w:type="dxa"/>
            <w:shd w:val="clear" w:color="auto" w:fill="auto"/>
            <w:noWrap/>
            <w:hideMark/>
          </w:tcPr>
          <w:p w:rsidR="00C06541" w:rsidRPr="0073661B" w:rsidRDefault="00C06541" w:rsidP="003C307F">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Joette Youkhanna</w:t>
            </w:r>
          </w:p>
        </w:tc>
        <w:tc>
          <w:tcPr>
            <w:tcW w:w="5824" w:type="dxa"/>
          </w:tcPr>
          <w:p w:rsidR="00C06541" w:rsidRPr="00A912B2" w:rsidRDefault="00C06541" w:rsidP="003C307F">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bl>
    <w:p w:rsidR="0073661B" w:rsidRPr="00A912B2" w:rsidRDefault="0073661B" w:rsidP="003C307F">
      <w:pPr>
        <w:autoSpaceDE w:val="0"/>
        <w:autoSpaceDN w:val="0"/>
        <w:adjustRightInd w:val="0"/>
        <w:spacing w:after="0" w:line="240" w:lineRule="auto"/>
        <w:jc w:val="center"/>
        <w:rPr>
          <w:rFonts w:ascii="Arial" w:hAnsi="Arial" w:cs="Arial"/>
        </w:rPr>
      </w:pPr>
      <w:r w:rsidRPr="00A912B2">
        <w:rPr>
          <w:rFonts w:ascii="Arial" w:hAnsi="Arial" w:cs="Arial"/>
        </w:rPr>
        <w:t xml:space="preserve"> </w:t>
      </w:r>
    </w:p>
    <w:sectPr w:rsidR="0073661B" w:rsidRPr="00A912B2" w:rsidSect="00FA5DF6">
      <w:head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DC" w:rsidRDefault="00A21ADC" w:rsidP="00FA5DF6">
      <w:pPr>
        <w:spacing w:after="0" w:line="240" w:lineRule="auto"/>
      </w:pPr>
      <w:r>
        <w:separator/>
      </w:r>
    </w:p>
  </w:endnote>
  <w:endnote w:type="continuationSeparator" w:id="0">
    <w:p w:rsidR="00A21ADC" w:rsidRDefault="00A21ADC" w:rsidP="00F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DC" w:rsidRDefault="00A21ADC" w:rsidP="00FA5DF6">
      <w:pPr>
        <w:spacing w:after="0" w:line="240" w:lineRule="auto"/>
      </w:pPr>
      <w:r>
        <w:separator/>
      </w:r>
    </w:p>
  </w:footnote>
  <w:footnote w:type="continuationSeparator" w:id="0">
    <w:p w:rsidR="00A21ADC" w:rsidRDefault="00A21ADC" w:rsidP="00FA5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32"/>
      </w:rPr>
      <w:alias w:val="Título"/>
      <w:id w:val="77887899"/>
      <w:placeholder>
        <w:docPart w:val="B4D48A7367474450A11B66B428C94AD8"/>
      </w:placeholder>
      <w:dataBinding w:prefixMappings="xmlns:ns0='http://schemas.openxmlformats.org/package/2006/metadata/core-properties' xmlns:ns1='http://purl.org/dc/elements/1.1/'" w:xpath="/ns0:coreProperties[1]/ns1:title[1]" w:storeItemID="{6C3C8BC8-F283-45AE-878A-BAB7291924A1}"/>
      <w:text/>
    </w:sdtPr>
    <w:sdtEndPr/>
    <w:sdtContent>
      <w:p w:rsidR="0073661B" w:rsidRPr="0073661B" w:rsidRDefault="004667CE">
        <w:pPr>
          <w:pStyle w:val="Cabealho"/>
          <w:tabs>
            <w:tab w:val="left" w:pos="2580"/>
            <w:tab w:val="left" w:pos="2985"/>
          </w:tabs>
          <w:spacing w:after="120" w:line="276" w:lineRule="auto"/>
          <w:jc w:val="right"/>
          <w:rPr>
            <w:b/>
            <w:bCs/>
            <w:color w:val="1F497D" w:themeColor="text2"/>
            <w:sz w:val="28"/>
            <w:szCs w:val="28"/>
            <w:lang w:val="pt-BR"/>
          </w:rPr>
        </w:pPr>
        <w:r>
          <w:rPr>
            <w:b/>
            <w:bCs/>
            <w:color w:val="1F497D" w:themeColor="text2"/>
            <w:sz w:val="32"/>
            <w:szCs w:val="32"/>
            <w:lang w:val="pt-BR"/>
          </w:rPr>
          <w:t>NOMCOM REPORT 2013</w:t>
        </w:r>
      </w:p>
    </w:sdtContent>
  </w:sdt>
  <w:sdt>
    <w:sdtPr>
      <w:rPr>
        <w:b/>
        <w:color w:val="4F81BD" w:themeColor="accent1"/>
      </w:rPr>
      <w:alias w:val="Subtítulo"/>
      <w:id w:val="77887903"/>
      <w:placeholder>
        <w:docPart w:val="D33A86013CE64989B9E58CA3E6CA2AC4"/>
      </w:placeholder>
      <w:dataBinding w:prefixMappings="xmlns:ns0='http://schemas.openxmlformats.org/package/2006/metadata/core-properties' xmlns:ns1='http://purl.org/dc/elements/1.1/'" w:xpath="/ns0:coreProperties[1]/ns1:subject[1]" w:storeItemID="{6C3C8BC8-F283-45AE-878A-BAB7291924A1}"/>
      <w:text/>
    </w:sdtPr>
    <w:sdtEndPr/>
    <w:sdtContent>
      <w:p w:rsidR="0073661B" w:rsidRPr="0073661B" w:rsidRDefault="004667CE">
        <w:pPr>
          <w:pStyle w:val="Cabealho"/>
          <w:tabs>
            <w:tab w:val="left" w:pos="2580"/>
            <w:tab w:val="left" w:pos="2985"/>
          </w:tabs>
          <w:spacing w:after="120" w:line="276" w:lineRule="auto"/>
          <w:jc w:val="right"/>
          <w:rPr>
            <w:b/>
            <w:color w:val="4F81BD" w:themeColor="accent1"/>
            <w:lang w:val="pt-BR"/>
          </w:rPr>
        </w:pPr>
        <w:r>
          <w:rPr>
            <w:b/>
            <w:color w:val="4F81BD" w:themeColor="accent1"/>
            <w:lang w:val="pt-BR"/>
          </w:rPr>
          <w:t xml:space="preserve">Vanda Scartezini – LACRALO </w:t>
        </w:r>
        <w:proofErr w:type="spellStart"/>
        <w:r>
          <w:rPr>
            <w:b/>
            <w:color w:val="4F81BD" w:themeColor="accent1"/>
            <w:lang w:val="pt-BR"/>
          </w:rPr>
          <w:t>Voting</w:t>
        </w:r>
        <w:proofErr w:type="spellEnd"/>
        <w:r>
          <w:rPr>
            <w:b/>
            <w:color w:val="4F81BD" w:themeColor="accent1"/>
            <w:lang w:val="pt-BR"/>
          </w:rPr>
          <w:t xml:space="preserve"> </w:t>
        </w:r>
        <w:proofErr w:type="spellStart"/>
        <w:r>
          <w:rPr>
            <w:b/>
            <w:color w:val="4F81BD" w:themeColor="accent1"/>
            <w:lang w:val="pt-BR"/>
          </w:rPr>
          <w:t>Member</w:t>
        </w:r>
        <w:proofErr w:type="spellEnd"/>
      </w:p>
    </w:sdtContent>
  </w:sdt>
  <w:p w:rsidR="0073661B" w:rsidRDefault="0073661B">
    <w:pPr>
      <w:pStyle w:val="Cabealho"/>
      <w:pBdr>
        <w:bottom w:val="single" w:sz="4" w:space="1" w:color="A5A5A5" w:themeColor="background1" w:themeShade="A5"/>
      </w:pBdr>
      <w:tabs>
        <w:tab w:val="left" w:pos="2580"/>
        <w:tab w:val="left" w:pos="2985"/>
      </w:tabs>
      <w:spacing w:after="120" w:line="276" w:lineRule="auto"/>
      <w:jc w:val="right"/>
      <w:rPr>
        <w:color w:val="7F7F7F" w:themeColor="text1" w:themeTint="80"/>
      </w:rPr>
    </w:pPr>
  </w:p>
  <w:p w:rsidR="00FA5DF6" w:rsidRPr="00FA5DF6" w:rsidRDefault="00FA5DF6">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D5D"/>
    <w:multiLevelType w:val="hybridMultilevel"/>
    <w:tmpl w:val="E7543E7E"/>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DF549E"/>
    <w:multiLevelType w:val="hybridMultilevel"/>
    <w:tmpl w:val="0F7664AC"/>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D957C23"/>
    <w:multiLevelType w:val="hybridMultilevel"/>
    <w:tmpl w:val="3F480380"/>
    <w:lvl w:ilvl="0" w:tplc="2E942F82">
      <w:numFmt w:val="bullet"/>
      <w:lvlText w:val="•"/>
      <w:lvlJc w:val="left"/>
      <w:pPr>
        <w:ind w:left="360" w:hanging="360"/>
      </w:pPr>
      <w:rPr>
        <w:rFonts w:ascii="Arial" w:eastAsiaTheme="minorHAnsi" w:hAnsi="Arial" w:cs="Arial" w:hint="default"/>
        <w:b/>
        <w:color w:val="auto"/>
        <w:sz w:val="28"/>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45A5095D"/>
    <w:multiLevelType w:val="hybridMultilevel"/>
    <w:tmpl w:val="ACA826B8"/>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E917CB"/>
    <w:multiLevelType w:val="hybridMultilevel"/>
    <w:tmpl w:val="D2F816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F6"/>
    <w:rsid w:val="000367FC"/>
    <w:rsid w:val="0004478A"/>
    <w:rsid w:val="001E3300"/>
    <w:rsid w:val="001F7098"/>
    <w:rsid w:val="003B7B92"/>
    <w:rsid w:val="003C307F"/>
    <w:rsid w:val="0040401B"/>
    <w:rsid w:val="004667CE"/>
    <w:rsid w:val="005001B8"/>
    <w:rsid w:val="005A3835"/>
    <w:rsid w:val="0073661B"/>
    <w:rsid w:val="00794A9B"/>
    <w:rsid w:val="007C65D1"/>
    <w:rsid w:val="008326C1"/>
    <w:rsid w:val="009E5C88"/>
    <w:rsid w:val="00A21ADC"/>
    <w:rsid w:val="00A55823"/>
    <w:rsid w:val="00A912B2"/>
    <w:rsid w:val="00BF0E8E"/>
    <w:rsid w:val="00C06541"/>
    <w:rsid w:val="00D12AE7"/>
    <w:rsid w:val="00EF117D"/>
    <w:rsid w:val="00F17713"/>
    <w:rsid w:val="00F6475A"/>
    <w:rsid w:val="00FA5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459">
      <w:bodyDiv w:val="1"/>
      <w:marLeft w:val="0"/>
      <w:marRight w:val="0"/>
      <w:marTop w:val="0"/>
      <w:marBottom w:val="0"/>
      <w:divBdr>
        <w:top w:val="none" w:sz="0" w:space="0" w:color="auto"/>
        <w:left w:val="none" w:sz="0" w:space="0" w:color="auto"/>
        <w:bottom w:val="none" w:sz="0" w:space="0" w:color="auto"/>
        <w:right w:val="none" w:sz="0" w:space="0" w:color="auto"/>
      </w:divBdr>
      <w:divsChild>
        <w:div w:id="1665937412">
          <w:marLeft w:val="0"/>
          <w:marRight w:val="0"/>
          <w:marTop w:val="0"/>
          <w:marBottom w:val="0"/>
          <w:divBdr>
            <w:top w:val="none" w:sz="0" w:space="0" w:color="auto"/>
            <w:left w:val="none" w:sz="0" w:space="0" w:color="auto"/>
            <w:bottom w:val="none" w:sz="0" w:space="0" w:color="auto"/>
            <w:right w:val="none" w:sz="0" w:space="0" w:color="auto"/>
          </w:divBdr>
          <w:divsChild>
            <w:div w:id="1850557484">
              <w:marLeft w:val="0"/>
              <w:marRight w:val="0"/>
              <w:marTop w:val="0"/>
              <w:marBottom w:val="0"/>
              <w:divBdr>
                <w:top w:val="none" w:sz="0" w:space="0" w:color="auto"/>
                <w:left w:val="none" w:sz="0" w:space="0" w:color="auto"/>
                <w:bottom w:val="none" w:sz="0" w:space="0" w:color="auto"/>
                <w:right w:val="none" w:sz="0" w:space="0" w:color="auto"/>
              </w:divBdr>
              <w:divsChild>
                <w:div w:id="1842041678">
                  <w:marLeft w:val="0"/>
                  <w:marRight w:val="0"/>
                  <w:marTop w:val="0"/>
                  <w:marBottom w:val="0"/>
                  <w:divBdr>
                    <w:top w:val="none" w:sz="0" w:space="0" w:color="auto"/>
                    <w:left w:val="none" w:sz="0" w:space="0" w:color="auto"/>
                    <w:bottom w:val="none" w:sz="0" w:space="0" w:color="auto"/>
                    <w:right w:val="none" w:sz="0" w:space="0" w:color="auto"/>
                  </w:divBdr>
                  <w:divsChild>
                    <w:div w:id="605818163">
                      <w:marLeft w:val="0"/>
                      <w:marRight w:val="0"/>
                      <w:marTop w:val="0"/>
                      <w:marBottom w:val="0"/>
                      <w:divBdr>
                        <w:top w:val="none" w:sz="0" w:space="0" w:color="auto"/>
                        <w:left w:val="none" w:sz="0" w:space="0" w:color="auto"/>
                        <w:bottom w:val="none" w:sz="0" w:space="0" w:color="auto"/>
                        <w:right w:val="none" w:sz="0" w:space="0" w:color="auto"/>
                      </w:divBdr>
                      <w:divsChild>
                        <w:div w:id="1439983350">
                          <w:marLeft w:val="0"/>
                          <w:marRight w:val="0"/>
                          <w:marTop w:val="0"/>
                          <w:marBottom w:val="0"/>
                          <w:divBdr>
                            <w:top w:val="none" w:sz="0" w:space="0" w:color="auto"/>
                            <w:left w:val="none" w:sz="0" w:space="0" w:color="auto"/>
                            <w:bottom w:val="none" w:sz="0" w:space="0" w:color="auto"/>
                            <w:right w:val="none" w:sz="0" w:space="0" w:color="auto"/>
                          </w:divBdr>
                          <w:divsChild>
                            <w:div w:id="768547087">
                              <w:marLeft w:val="0"/>
                              <w:marRight w:val="0"/>
                              <w:marTop w:val="0"/>
                              <w:marBottom w:val="0"/>
                              <w:divBdr>
                                <w:top w:val="none" w:sz="0" w:space="0" w:color="auto"/>
                                <w:left w:val="none" w:sz="0" w:space="0" w:color="auto"/>
                                <w:bottom w:val="none" w:sz="0" w:space="0" w:color="auto"/>
                                <w:right w:val="none" w:sz="0" w:space="0" w:color="auto"/>
                              </w:divBdr>
                              <w:divsChild>
                                <w:div w:id="932710949">
                                  <w:marLeft w:val="0"/>
                                  <w:marRight w:val="0"/>
                                  <w:marTop w:val="0"/>
                                  <w:marBottom w:val="0"/>
                                  <w:divBdr>
                                    <w:top w:val="none" w:sz="0" w:space="0" w:color="auto"/>
                                    <w:left w:val="none" w:sz="0" w:space="0" w:color="auto"/>
                                    <w:bottom w:val="none" w:sz="0" w:space="0" w:color="auto"/>
                                    <w:right w:val="none" w:sz="0" w:space="0" w:color="auto"/>
                                  </w:divBdr>
                                  <w:divsChild>
                                    <w:div w:id="395251010">
                                      <w:marLeft w:val="0"/>
                                      <w:marRight w:val="0"/>
                                      <w:marTop w:val="0"/>
                                      <w:marBottom w:val="0"/>
                                      <w:divBdr>
                                        <w:top w:val="none" w:sz="0" w:space="0" w:color="auto"/>
                                        <w:left w:val="none" w:sz="0" w:space="0" w:color="auto"/>
                                        <w:bottom w:val="none" w:sz="0" w:space="0" w:color="auto"/>
                                        <w:right w:val="none" w:sz="0" w:space="0" w:color="auto"/>
                                      </w:divBdr>
                                      <w:divsChild>
                                        <w:div w:id="1433278383">
                                          <w:marLeft w:val="0"/>
                                          <w:marRight w:val="0"/>
                                          <w:marTop w:val="0"/>
                                          <w:marBottom w:val="0"/>
                                          <w:divBdr>
                                            <w:top w:val="none" w:sz="0" w:space="0" w:color="auto"/>
                                            <w:left w:val="none" w:sz="0" w:space="0" w:color="auto"/>
                                            <w:bottom w:val="none" w:sz="0" w:space="0" w:color="auto"/>
                                            <w:right w:val="none" w:sz="0" w:space="0" w:color="auto"/>
                                          </w:divBdr>
                                          <w:divsChild>
                                            <w:div w:id="1191534200">
                                              <w:marLeft w:val="0"/>
                                              <w:marRight w:val="0"/>
                                              <w:marTop w:val="0"/>
                                              <w:marBottom w:val="0"/>
                                              <w:divBdr>
                                                <w:top w:val="single" w:sz="6" w:space="0" w:color="F5F5F5"/>
                                                <w:left w:val="single" w:sz="6" w:space="0" w:color="F5F5F5"/>
                                                <w:bottom w:val="single" w:sz="6" w:space="0" w:color="F5F5F5"/>
                                                <w:right w:val="single" w:sz="6" w:space="0" w:color="F5F5F5"/>
                                              </w:divBdr>
                                              <w:divsChild>
                                                <w:div w:id="1380351074">
                                                  <w:marLeft w:val="0"/>
                                                  <w:marRight w:val="0"/>
                                                  <w:marTop w:val="0"/>
                                                  <w:marBottom w:val="0"/>
                                                  <w:divBdr>
                                                    <w:top w:val="none" w:sz="0" w:space="0" w:color="auto"/>
                                                    <w:left w:val="none" w:sz="0" w:space="0" w:color="auto"/>
                                                    <w:bottom w:val="none" w:sz="0" w:space="0" w:color="auto"/>
                                                    <w:right w:val="none" w:sz="0" w:space="0" w:color="auto"/>
                                                  </w:divBdr>
                                                  <w:divsChild>
                                                    <w:div w:id="1944264902">
                                                      <w:marLeft w:val="0"/>
                                                      <w:marRight w:val="0"/>
                                                      <w:marTop w:val="0"/>
                                                      <w:marBottom w:val="0"/>
                                                      <w:divBdr>
                                                        <w:top w:val="none" w:sz="0" w:space="0" w:color="auto"/>
                                                        <w:left w:val="none" w:sz="0" w:space="0" w:color="auto"/>
                                                        <w:bottom w:val="none" w:sz="0" w:space="0" w:color="auto"/>
                                                        <w:right w:val="none" w:sz="0" w:space="0" w:color="auto"/>
                                                      </w:divBdr>
                                                    </w:div>
                                                  </w:divsChild>
                                                </w:div>
                                                <w:div w:id="1622225315">
                                                  <w:marLeft w:val="0"/>
                                                  <w:marRight w:val="0"/>
                                                  <w:marTop w:val="0"/>
                                                  <w:marBottom w:val="0"/>
                                                  <w:divBdr>
                                                    <w:top w:val="none" w:sz="0" w:space="0" w:color="auto"/>
                                                    <w:left w:val="none" w:sz="0" w:space="0" w:color="auto"/>
                                                    <w:bottom w:val="none" w:sz="0" w:space="0" w:color="auto"/>
                                                    <w:right w:val="none" w:sz="0" w:space="0" w:color="auto"/>
                                                  </w:divBdr>
                                                  <w:divsChild>
                                                    <w:div w:id="766998423">
                                                      <w:marLeft w:val="0"/>
                                                      <w:marRight w:val="0"/>
                                                      <w:marTop w:val="0"/>
                                                      <w:marBottom w:val="0"/>
                                                      <w:divBdr>
                                                        <w:top w:val="none" w:sz="0" w:space="0" w:color="auto"/>
                                                        <w:left w:val="none" w:sz="0" w:space="0" w:color="auto"/>
                                                        <w:bottom w:val="none" w:sz="0" w:space="0" w:color="auto"/>
                                                        <w:right w:val="none" w:sz="0" w:space="0" w:color="auto"/>
                                                      </w:divBdr>
                                                      <w:divsChild>
                                                        <w:div w:id="1903329013">
                                                          <w:marLeft w:val="0"/>
                                                          <w:marRight w:val="0"/>
                                                          <w:marTop w:val="0"/>
                                                          <w:marBottom w:val="0"/>
                                                          <w:divBdr>
                                                            <w:top w:val="none" w:sz="0" w:space="0" w:color="auto"/>
                                                            <w:left w:val="none" w:sz="0" w:space="0" w:color="auto"/>
                                                            <w:bottom w:val="none" w:sz="0" w:space="0" w:color="auto"/>
                                                            <w:right w:val="none" w:sz="0" w:space="0" w:color="auto"/>
                                                          </w:divBdr>
                                                        </w:div>
                                                      </w:divsChild>
                                                    </w:div>
                                                    <w:div w:id="1550609128">
                                                      <w:marLeft w:val="0"/>
                                                      <w:marRight w:val="0"/>
                                                      <w:marTop w:val="0"/>
                                                      <w:marBottom w:val="0"/>
                                                      <w:divBdr>
                                                        <w:top w:val="none" w:sz="0" w:space="0" w:color="auto"/>
                                                        <w:left w:val="none" w:sz="0" w:space="0" w:color="auto"/>
                                                        <w:bottom w:val="none" w:sz="0" w:space="0" w:color="auto"/>
                                                        <w:right w:val="none" w:sz="0" w:space="0" w:color="auto"/>
                                                      </w:divBdr>
                                                      <w:divsChild>
                                                        <w:div w:id="12524120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7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48A7367474450A11B66B428C94AD8"/>
        <w:category>
          <w:name w:val="Geral"/>
          <w:gallery w:val="placeholder"/>
        </w:category>
        <w:types>
          <w:type w:val="bbPlcHdr"/>
        </w:types>
        <w:behaviors>
          <w:behavior w:val="content"/>
        </w:behaviors>
        <w:guid w:val="{540E5DD0-CC59-4FD2-AFC8-B73A8570741D}"/>
      </w:docPartPr>
      <w:docPartBody>
        <w:p w:rsidR="00874008" w:rsidRDefault="0074502F" w:rsidP="0074502F">
          <w:pPr>
            <w:pStyle w:val="B4D48A7367474450A11B66B428C94AD8"/>
          </w:pPr>
          <w:r>
            <w:rPr>
              <w:b/>
              <w:bCs/>
              <w:color w:val="1F497D" w:themeColor="text2"/>
              <w:sz w:val="28"/>
              <w:szCs w:val="28"/>
            </w:rPr>
            <w:t>[Digite o título do documento]</w:t>
          </w:r>
        </w:p>
      </w:docPartBody>
    </w:docPart>
    <w:docPart>
      <w:docPartPr>
        <w:name w:val="D33A86013CE64989B9E58CA3E6CA2AC4"/>
        <w:category>
          <w:name w:val="Geral"/>
          <w:gallery w:val="placeholder"/>
        </w:category>
        <w:types>
          <w:type w:val="bbPlcHdr"/>
        </w:types>
        <w:behaviors>
          <w:behavior w:val="content"/>
        </w:behaviors>
        <w:guid w:val="{165FBD6C-2D98-44A2-90FF-0AFE133858E4}"/>
      </w:docPartPr>
      <w:docPartBody>
        <w:p w:rsidR="00874008" w:rsidRDefault="0074502F" w:rsidP="0074502F">
          <w:pPr>
            <w:pStyle w:val="D33A86013CE64989B9E58CA3E6CA2AC4"/>
          </w:pPr>
          <w:r>
            <w:rPr>
              <w:color w:val="4F81BD" w:themeColor="accent1"/>
            </w:rPr>
            <w:t>[Digite o 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2F"/>
    <w:rsid w:val="0074502F"/>
    <w:rsid w:val="00874008"/>
    <w:rsid w:val="00A46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CA1B-9D1A-4E8E-B3FA-580C1C73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1696</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NOMCOM REPORT 2013</vt:lpstr>
    </vt:vector>
  </TitlesOfParts>
  <Company>Polo Consultores &amp; IT-Trend</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REPORT 2013</dc:title>
  <dc:subject>Vanda Scartezini – LACRALO Voting Member</dc:subject>
  <dc:creator>Vanda Scartezini</dc:creator>
  <cp:lastModifiedBy>Vanda Scartezini</cp:lastModifiedBy>
  <cp:revision>6</cp:revision>
  <dcterms:created xsi:type="dcterms:W3CDTF">2013-01-21T23:57:00Z</dcterms:created>
  <dcterms:modified xsi:type="dcterms:W3CDTF">2013-01-22T01:13:00Z</dcterms:modified>
</cp:coreProperties>
</file>