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INFORME / DICTAMEN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Puesto a consideración  la posibilidad de iniciar la Asamblea General de LACRALO en una fecha anterior a la convocatoria presencial durante el  ICANN76 meeting a realizarce en Cancun (Mex) a mediados de Marzo de 2023, y teniendo en cuenta las estipulaciones contenidas en las Reglas de Procedimiento de la región, todo esto con el fin de llegar a la reunión de Cancún con la Asamblea ya abierta y sus autoridades designadas, lo que redundaría en la disposición de mas tiempo para tratar temas previstos e importantes para la consolidación del trabajo presente y futuro de la Organización Regional. Adelantamos posición en sentido POSITIVO, no obstante ello y para que la misma se ajuste a la normativa vigente deberan cumplirse ciertos recaudos que se detallan a continuación: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Determinar nuevamente, preferentemente para mediados o fines de febrero, fecha de Asamblea General.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Comunicar mediante lista de correo a los representantes de cada ALS, la determinación de la nueva fecha de comienzo de la AG, con la aclaración de que iniciar en fecha anterior al encuentro presencial , lo es a los solos fines de elegir las autoridades de la Asamblea (Presidente y Secretario) y que una vez electos y proc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amados, la AG pasara a cuarto intermedio hasta el dia 13 de Marzo en que se volverán a reunir en Cancun para proseguir con toda la agenda prevista.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Establecer que el procedimiento de nominación y elección de presidente y Secretario será en la misma llamada, lo que se realizara por medios electrónicos y mediante una herramienta de videollamada en linea, en dia y hora a determinar y para que se realice durante el mes de febrero. La apertura de la AG por lo tanto se realizara de manera virtual, al igual que la nominación de candidatos  y elección de autoridades a simple mayoría de sufragios emitidos, se respetara la emisión de votos secreta y para un solo candidato para cada cargo.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dia de la llamada/apertura de la AG, y previo a dar comienzo a la misma se constatara el cumplimiento del quórum requerido por las Reglas de Procedimiento del 50% de las ALSs activas para reuniones virtuales (art. 15</w:t>
      </w:r>
      <w:r w:rsidDel="00000000" w:rsidR="00000000" w:rsidRPr="00000000">
        <w:rPr>
          <w:rtl w:val="0"/>
        </w:rPr>
        <w:t xml:space="preserve"> Reglas de Procedimiento).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 vez realizada la votación de los candidatos, se procederá a proclamarlos y asumirán inmediatamente su función, y cuya única acción</w:t>
      </w:r>
      <w:r w:rsidDel="00000000" w:rsidR="00000000" w:rsidRPr="00000000">
        <w:rPr>
          <w:rtl w:val="0"/>
        </w:rPr>
        <w:t xml:space="preserve"> ese dia y durante la llamada,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la de decretar el pase a cuarto intermedio hasta el dia 13 de marzo y para ser continuada en Cancun y de manera presencial.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 lo anterior habiéndose tenido en cuenta las Reglas de Procedimiento de LACRALO vigentes a la fecha, especialmente los art. 9; 10; 11; 11</w:t>
      </w:r>
      <w:r w:rsidDel="00000000" w:rsidR="00000000" w:rsidRPr="00000000">
        <w:rPr>
          <w:rtl w:val="0"/>
        </w:rPr>
        <w:t xml:space="preserve">.3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12; 13; 15 y 1</w:t>
      </w: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