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52112" w14:textId="1FBD24EC" w:rsidR="001139F3" w:rsidRPr="00881455" w:rsidRDefault="001139F3" w:rsidP="00712D56">
      <w:pPr>
        <w:spacing w:after="0" w:line="240" w:lineRule="auto"/>
        <w:rPr>
          <w:rFonts w:ascii="Arial" w:hAnsi="Arial" w:cs="Arial"/>
          <w:b/>
          <w:sz w:val="24"/>
          <w:szCs w:val="24"/>
          <w:lang w:val="en-GB"/>
        </w:rPr>
      </w:pPr>
    </w:p>
    <w:p w14:paraId="35765E2C"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b/>
          <w:bCs/>
          <w:sz w:val="24"/>
          <w:szCs w:val="24"/>
        </w:rPr>
        <w:t>NomCom 2013 report card</w:t>
      </w:r>
    </w:p>
    <w:p w14:paraId="19079F65"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Issue date: August 10, 2013</w:t>
      </w:r>
    </w:p>
    <w:p w14:paraId="547A9E43"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b/>
          <w:bCs/>
          <w:sz w:val="24"/>
          <w:szCs w:val="24"/>
        </w:rPr>
        <w:t>NomCom 2013 essentials</w:t>
      </w:r>
    </w:p>
    <w:p w14:paraId="7F164F7F"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b/>
          <w:bCs/>
          <w:sz w:val="24"/>
          <w:szCs w:val="24"/>
        </w:rPr>
        <w:t>Committee Leadership (Non voting):</w:t>
      </w:r>
    </w:p>
    <w:p w14:paraId="15F4AF34"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 xml:space="preserve">Chair (chosen by the Board): </w:t>
      </w:r>
      <w:proofErr w:type="spellStart"/>
      <w:r w:rsidRPr="00881455">
        <w:rPr>
          <w:rFonts w:ascii="Arial" w:hAnsi="Arial" w:cs="Arial"/>
          <w:sz w:val="24"/>
          <w:szCs w:val="24"/>
        </w:rPr>
        <w:t>Yrjö</w:t>
      </w:r>
      <w:proofErr w:type="spellEnd"/>
      <w:r w:rsidRPr="00881455">
        <w:rPr>
          <w:rFonts w:ascii="Arial" w:hAnsi="Arial" w:cs="Arial"/>
          <w:sz w:val="24"/>
          <w:szCs w:val="24"/>
        </w:rPr>
        <w:t xml:space="preserve"> </w:t>
      </w:r>
      <w:proofErr w:type="spellStart"/>
      <w:r w:rsidRPr="00881455">
        <w:rPr>
          <w:rFonts w:ascii="Arial" w:hAnsi="Arial" w:cs="Arial"/>
          <w:sz w:val="24"/>
          <w:szCs w:val="24"/>
        </w:rPr>
        <w:t>Länsipuro</w:t>
      </w:r>
      <w:proofErr w:type="spellEnd"/>
      <w:r w:rsidRPr="00881455">
        <w:rPr>
          <w:rFonts w:ascii="Arial" w:hAnsi="Arial" w:cs="Arial"/>
          <w:sz w:val="24"/>
          <w:szCs w:val="24"/>
        </w:rPr>
        <w:t xml:space="preserve"> Associate Chair (chosen by Chair to assist): Adam </w:t>
      </w:r>
      <w:proofErr w:type="spellStart"/>
      <w:r w:rsidRPr="00881455">
        <w:rPr>
          <w:rFonts w:ascii="Arial" w:hAnsi="Arial" w:cs="Arial"/>
          <w:sz w:val="24"/>
          <w:szCs w:val="24"/>
        </w:rPr>
        <w:t>Peake</w:t>
      </w:r>
      <w:proofErr w:type="spellEnd"/>
      <w:r w:rsidRPr="00881455">
        <w:rPr>
          <w:rFonts w:ascii="Arial" w:hAnsi="Arial" w:cs="Arial"/>
          <w:sz w:val="24"/>
          <w:szCs w:val="24"/>
        </w:rPr>
        <w:t> Chair Elect (chosen by the Board to be 2014 NomCom Chair): Cheryl Langdon-Orr</w:t>
      </w:r>
    </w:p>
    <w:p w14:paraId="66F21F4D"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b/>
          <w:bCs/>
          <w:sz w:val="24"/>
          <w:szCs w:val="24"/>
        </w:rPr>
        <w:t>Committee:</w:t>
      </w:r>
    </w:p>
    <w:p w14:paraId="71A7BCC3"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 xml:space="preserve">Voting members: 5 ALAC; 1 </w:t>
      </w:r>
      <w:proofErr w:type="spellStart"/>
      <w:r w:rsidRPr="00881455">
        <w:rPr>
          <w:rFonts w:ascii="Arial" w:hAnsi="Arial" w:cs="Arial"/>
          <w:sz w:val="24"/>
          <w:szCs w:val="24"/>
        </w:rPr>
        <w:t>ccNSO</w:t>
      </w:r>
      <w:proofErr w:type="spellEnd"/>
      <w:r w:rsidRPr="00881455">
        <w:rPr>
          <w:rFonts w:ascii="Arial" w:hAnsi="Arial" w:cs="Arial"/>
          <w:sz w:val="24"/>
          <w:szCs w:val="24"/>
        </w:rPr>
        <w:t>; 1 ASO; 1 TLG; 1 IAB; 7 GNSO (</w:t>
      </w:r>
      <w:proofErr w:type="spellStart"/>
      <w:r w:rsidRPr="00881455">
        <w:rPr>
          <w:rFonts w:ascii="Arial" w:hAnsi="Arial" w:cs="Arial"/>
          <w:sz w:val="24"/>
          <w:szCs w:val="24"/>
        </w:rPr>
        <w:t>RrSG</w:t>
      </w:r>
      <w:proofErr w:type="spellEnd"/>
      <w:r w:rsidRPr="00881455">
        <w:rPr>
          <w:rFonts w:ascii="Arial" w:hAnsi="Arial" w:cs="Arial"/>
          <w:sz w:val="24"/>
          <w:szCs w:val="24"/>
        </w:rPr>
        <w:t xml:space="preserve">, </w:t>
      </w:r>
      <w:proofErr w:type="spellStart"/>
      <w:r w:rsidRPr="00881455">
        <w:rPr>
          <w:rFonts w:ascii="Arial" w:hAnsi="Arial" w:cs="Arial"/>
          <w:sz w:val="24"/>
          <w:szCs w:val="24"/>
        </w:rPr>
        <w:t>RySG</w:t>
      </w:r>
      <w:proofErr w:type="spellEnd"/>
      <w:r w:rsidRPr="00881455">
        <w:rPr>
          <w:rFonts w:ascii="Arial" w:hAnsi="Arial" w:cs="Arial"/>
          <w:sz w:val="24"/>
          <w:szCs w:val="24"/>
        </w:rPr>
        <w:t>, NCUC, ISPCP, IPC, CBUC [1 small / 1 large business rep])</w:t>
      </w:r>
    </w:p>
    <w:p w14:paraId="4B018557"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proofErr w:type="gramStart"/>
      <w:r w:rsidRPr="00881455">
        <w:rPr>
          <w:rFonts w:ascii="Arial" w:hAnsi="Arial" w:cs="Arial"/>
          <w:sz w:val="24"/>
          <w:szCs w:val="24"/>
        </w:rPr>
        <w:t>Non voting</w:t>
      </w:r>
      <w:proofErr w:type="gramEnd"/>
      <w:r w:rsidRPr="00881455">
        <w:rPr>
          <w:rFonts w:ascii="Arial" w:hAnsi="Arial" w:cs="Arial"/>
          <w:sz w:val="24"/>
          <w:szCs w:val="24"/>
        </w:rPr>
        <w:t xml:space="preserve"> members: 1 SSAC, 1 RSSAC</w:t>
      </w:r>
    </w:p>
    <w:p w14:paraId="1465483B"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 xml:space="preserve">ICANN Staff support: </w:t>
      </w:r>
      <w:proofErr w:type="spellStart"/>
      <w:r w:rsidRPr="00881455">
        <w:rPr>
          <w:rFonts w:ascii="Arial" w:hAnsi="Arial" w:cs="Arial"/>
          <w:sz w:val="24"/>
          <w:szCs w:val="24"/>
        </w:rPr>
        <w:t>Olof</w:t>
      </w:r>
      <w:proofErr w:type="spellEnd"/>
      <w:r w:rsidRPr="00881455">
        <w:rPr>
          <w:rFonts w:ascii="Arial" w:hAnsi="Arial" w:cs="Arial"/>
          <w:sz w:val="24"/>
          <w:szCs w:val="24"/>
        </w:rPr>
        <w:t xml:space="preserve"> </w:t>
      </w:r>
      <w:proofErr w:type="spellStart"/>
      <w:r w:rsidRPr="00881455">
        <w:rPr>
          <w:rFonts w:ascii="Arial" w:hAnsi="Arial" w:cs="Arial"/>
          <w:sz w:val="24"/>
          <w:szCs w:val="24"/>
        </w:rPr>
        <w:t>Nordling</w:t>
      </w:r>
      <w:proofErr w:type="spellEnd"/>
      <w:r w:rsidRPr="00881455">
        <w:rPr>
          <w:rFonts w:ascii="Arial" w:hAnsi="Arial" w:cs="Arial"/>
          <w:sz w:val="24"/>
          <w:szCs w:val="24"/>
        </w:rPr>
        <w:t xml:space="preserve"> (Staff Support Lead), </w:t>
      </w:r>
      <w:proofErr w:type="spellStart"/>
      <w:r w:rsidRPr="00881455">
        <w:rPr>
          <w:rFonts w:ascii="Arial" w:hAnsi="Arial" w:cs="Arial"/>
          <w:sz w:val="24"/>
          <w:szCs w:val="24"/>
        </w:rPr>
        <w:t>Joette</w:t>
      </w:r>
      <w:proofErr w:type="spellEnd"/>
      <w:r w:rsidRPr="00881455">
        <w:rPr>
          <w:rFonts w:ascii="Arial" w:hAnsi="Arial" w:cs="Arial"/>
          <w:sz w:val="24"/>
          <w:szCs w:val="24"/>
        </w:rPr>
        <w:t xml:space="preserve"> </w:t>
      </w:r>
      <w:proofErr w:type="spellStart"/>
      <w:r w:rsidRPr="00881455">
        <w:rPr>
          <w:rFonts w:ascii="Arial" w:hAnsi="Arial" w:cs="Arial"/>
          <w:sz w:val="24"/>
          <w:szCs w:val="24"/>
        </w:rPr>
        <w:t>Youkhanna</w:t>
      </w:r>
      <w:proofErr w:type="spellEnd"/>
      <w:r w:rsidRPr="00881455">
        <w:rPr>
          <w:rFonts w:ascii="Arial" w:hAnsi="Arial" w:cs="Arial"/>
          <w:sz w:val="24"/>
          <w:szCs w:val="24"/>
        </w:rPr>
        <w:t xml:space="preserve"> (Staff Support), </w:t>
      </w:r>
      <w:proofErr w:type="spellStart"/>
      <w:proofErr w:type="gramStart"/>
      <w:r w:rsidRPr="00881455">
        <w:rPr>
          <w:rFonts w:ascii="Arial" w:hAnsi="Arial" w:cs="Arial"/>
          <w:sz w:val="24"/>
          <w:szCs w:val="24"/>
        </w:rPr>
        <w:t>Jia-Juh</w:t>
      </w:r>
      <w:proofErr w:type="spellEnd"/>
      <w:r w:rsidRPr="00881455">
        <w:rPr>
          <w:rFonts w:ascii="Arial" w:hAnsi="Arial" w:cs="Arial"/>
          <w:sz w:val="24"/>
          <w:szCs w:val="24"/>
        </w:rPr>
        <w:t xml:space="preserve"> Kimoto</w:t>
      </w:r>
      <w:proofErr w:type="gramEnd"/>
      <w:r w:rsidRPr="00881455">
        <w:rPr>
          <w:rFonts w:ascii="Arial" w:hAnsi="Arial" w:cs="Arial"/>
          <w:sz w:val="24"/>
          <w:szCs w:val="24"/>
        </w:rPr>
        <w:t xml:space="preserve"> (Staff Support).</w:t>
      </w:r>
    </w:p>
    <w:p w14:paraId="0C90A8F3"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b/>
          <w:bCs/>
          <w:sz w:val="24"/>
          <w:szCs w:val="24"/>
        </w:rPr>
        <w:t>Ongoing work</w:t>
      </w:r>
    </w:p>
    <w:p w14:paraId="24AE1785"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The 2013 Nominating Committee met at ICANN 47 Durban for the last and weightiest part of its work. Consistent with its drive towards greater transparency, the Committee began the week with an open meeting as part of the Durban ICANN meeting agenda.</w:t>
      </w:r>
    </w:p>
    <w:p w14:paraId="45C9075B"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 xml:space="preserve">On Wednesday and Thursday, the Committee launched into two full days of shortlisted candidate interviews before sequestering itself off-site, following the Durban ICANN meeting, to continue the final selection work on Friday and Saturday. This work consisted of detailed discussions of all of the candidates with straw polling in between to bring clarity, followed by voting, to determine the final slate of appointees for the Board, GNSO Council, </w:t>
      </w:r>
      <w:proofErr w:type="spellStart"/>
      <w:r w:rsidRPr="00881455">
        <w:rPr>
          <w:rFonts w:ascii="Arial" w:hAnsi="Arial" w:cs="Arial"/>
          <w:sz w:val="24"/>
          <w:szCs w:val="24"/>
        </w:rPr>
        <w:t>ccNSO</w:t>
      </w:r>
      <w:proofErr w:type="spellEnd"/>
      <w:r w:rsidRPr="00881455">
        <w:rPr>
          <w:rFonts w:ascii="Arial" w:hAnsi="Arial" w:cs="Arial"/>
          <w:sz w:val="24"/>
          <w:szCs w:val="24"/>
        </w:rPr>
        <w:t xml:space="preserve"> Council and ALAC.</w:t>
      </w:r>
    </w:p>
    <w:p w14:paraId="4C2C172F"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 xml:space="preserve">As a reminder, the 2013 Nom Com was tasked with filling 3 Board of Director seats; 3 ALAC seats (representing Africa, Asia/Australia/Pacific Islands, and Latin America/Caribbean regions); 2 GNSO Council seats and 2 </w:t>
      </w:r>
      <w:proofErr w:type="spellStart"/>
      <w:r w:rsidRPr="00881455">
        <w:rPr>
          <w:rFonts w:ascii="Arial" w:hAnsi="Arial" w:cs="Arial"/>
          <w:sz w:val="24"/>
          <w:szCs w:val="24"/>
        </w:rPr>
        <w:t>ccNSO</w:t>
      </w:r>
      <w:proofErr w:type="spellEnd"/>
      <w:r w:rsidRPr="00881455">
        <w:rPr>
          <w:rFonts w:ascii="Arial" w:hAnsi="Arial" w:cs="Arial"/>
          <w:sz w:val="24"/>
          <w:szCs w:val="24"/>
        </w:rPr>
        <w:t xml:space="preserve"> Council seats.</w:t>
      </w:r>
    </w:p>
    <w:p w14:paraId="528239D8"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 xml:space="preserve">The work was arduous, but collegial, and selections were made in a congenial and collaborative manner that brought about a unanimous decision of the 2013 NomCom ICANN Board, </w:t>
      </w:r>
      <w:proofErr w:type="spellStart"/>
      <w:r w:rsidRPr="00881455">
        <w:rPr>
          <w:rFonts w:ascii="Arial" w:hAnsi="Arial" w:cs="Arial"/>
          <w:sz w:val="24"/>
          <w:szCs w:val="24"/>
        </w:rPr>
        <w:t>ccNSO</w:t>
      </w:r>
      <w:proofErr w:type="spellEnd"/>
      <w:r w:rsidRPr="00881455">
        <w:rPr>
          <w:rFonts w:ascii="Arial" w:hAnsi="Arial" w:cs="Arial"/>
          <w:sz w:val="24"/>
          <w:szCs w:val="24"/>
        </w:rPr>
        <w:t xml:space="preserve"> Council, GNSO Council and ALAC appointees. According to the NomCom rules, only the voting members of the committee took part in the polling and voting that led to the final slate of appointees that will </w:t>
      </w:r>
      <w:r w:rsidRPr="00881455">
        <w:rPr>
          <w:rFonts w:ascii="Arial" w:hAnsi="Arial" w:cs="Arial"/>
          <w:sz w:val="24"/>
          <w:szCs w:val="24"/>
        </w:rPr>
        <w:lastRenderedPageBreak/>
        <w:t>be presented by the 2013 NomCom. The work ended with a Committee dinner held in the same positive spirit that has reigned throughout the work of this NomCom.</w:t>
      </w:r>
    </w:p>
    <w:p w14:paraId="68F1F027" w14:textId="77777777"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 xml:space="preserve">Herewith we submit the 2013 Nom </w:t>
      </w:r>
      <w:proofErr w:type="gramStart"/>
      <w:r w:rsidRPr="00881455">
        <w:rPr>
          <w:rFonts w:ascii="Arial" w:hAnsi="Arial" w:cs="Arial"/>
          <w:sz w:val="24"/>
          <w:szCs w:val="24"/>
        </w:rPr>
        <w:t>Com</w:t>
      </w:r>
      <w:proofErr w:type="gramEnd"/>
      <w:r w:rsidRPr="00881455">
        <w:rPr>
          <w:rFonts w:ascii="Arial" w:hAnsi="Arial" w:cs="Arial"/>
          <w:sz w:val="24"/>
          <w:szCs w:val="24"/>
        </w:rPr>
        <w:t>'s final Report Card.</w:t>
      </w:r>
    </w:p>
    <w:p w14:paraId="2496FC75" w14:textId="77777777" w:rsidR="00881455" w:rsidRDefault="00881455" w:rsidP="00881455">
      <w:pPr>
        <w:widowControl w:val="0"/>
        <w:autoSpaceDE w:val="0"/>
        <w:autoSpaceDN w:val="0"/>
        <w:adjustRightInd w:val="0"/>
        <w:spacing w:after="240" w:line="240" w:lineRule="auto"/>
        <w:rPr>
          <w:rFonts w:ascii="Arial" w:hAnsi="Arial" w:cs="Arial"/>
          <w:sz w:val="24"/>
          <w:szCs w:val="24"/>
        </w:rPr>
      </w:pPr>
      <w:r w:rsidRPr="00881455">
        <w:rPr>
          <w:rFonts w:ascii="Arial" w:hAnsi="Arial" w:cs="Arial"/>
          <w:sz w:val="24"/>
          <w:szCs w:val="24"/>
        </w:rPr>
        <w:t>The next, and final, communication from the 2013 Committee will be the final selection announcement.</w:t>
      </w:r>
    </w:p>
    <w:p w14:paraId="0CD25776" w14:textId="3DB28803" w:rsidR="00881455" w:rsidRPr="00881455" w:rsidRDefault="00881455" w:rsidP="00881455">
      <w:pPr>
        <w:widowControl w:val="0"/>
        <w:autoSpaceDE w:val="0"/>
        <w:autoSpaceDN w:val="0"/>
        <w:adjustRightInd w:val="0"/>
        <w:spacing w:after="240" w:line="240" w:lineRule="auto"/>
        <w:rPr>
          <w:rFonts w:ascii="Arial" w:hAnsi="Arial" w:cs="Arial"/>
          <w:sz w:val="24"/>
          <w:szCs w:val="24"/>
        </w:rPr>
      </w:pPr>
      <w:r>
        <w:rPr>
          <w:rFonts w:ascii="Arial" w:hAnsi="Arial" w:cs="Arial"/>
          <w:sz w:val="24"/>
          <w:szCs w:val="24"/>
        </w:rPr>
        <w:t xml:space="preserve">See the picture at the end of this Report </w:t>
      </w:r>
    </w:p>
    <w:p w14:paraId="6DB45057" w14:textId="7C720462" w:rsidR="002C5981" w:rsidRPr="00881455" w:rsidRDefault="002C5981" w:rsidP="00191AB5">
      <w:pPr>
        <w:autoSpaceDE w:val="0"/>
        <w:autoSpaceDN w:val="0"/>
        <w:adjustRightInd w:val="0"/>
        <w:spacing w:after="0" w:line="240" w:lineRule="auto"/>
        <w:jc w:val="both"/>
        <w:rPr>
          <w:rFonts w:ascii="Arial" w:hAnsi="Arial" w:cs="Arial"/>
          <w:sz w:val="24"/>
          <w:szCs w:val="24"/>
          <w:lang w:val="es-ES"/>
        </w:rPr>
      </w:pPr>
      <w:r w:rsidRPr="00881455">
        <w:rPr>
          <w:rFonts w:ascii="Arial" w:hAnsi="Arial" w:cs="Arial"/>
          <w:sz w:val="24"/>
          <w:szCs w:val="24"/>
          <w:lang w:val="es-ES"/>
        </w:rPr>
        <w:t>_______________________________________________________________</w:t>
      </w:r>
    </w:p>
    <w:p w14:paraId="3E2FCCE0" w14:textId="77777777" w:rsidR="00712D56" w:rsidRPr="00881455" w:rsidRDefault="00712D56" w:rsidP="00191AB5">
      <w:pPr>
        <w:autoSpaceDE w:val="0"/>
        <w:autoSpaceDN w:val="0"/>
        <w:adjustRightInd w:val="0"/>
        <w:spacing w:after="0" w:line="240" w:lineRule="auto"/>
        <w:jc w:val="both"/>
        <w:rPr>
          <w:rFonts w:ascii="Arial" w:hAnsi="Arial" w:cs="Arial"/>
          <w:b/>
          <w:color w:val="365F91" w:themeColor="accent1" w:themeShade="BF"/>
          <w:sz w:val="24"/>
          <w:szCs w:val="24"/>
          <w:lang w:val="es-ES_tradnl"/>
        </w:rPr>
      </w:pPr>
    </w:p>
    <w:p w14:paraId="3B0B758F" w14:textId="1E11668C" w:rsidR="00712D56" w:rsidRPr="00881455" w:rsidRDefault="00E619CE" w:rsidP="00712D56">
      <w:pPr>
        <w:spacing w:after="0" w:line="240" w:lineRule="auto"/>
        <w:jc w:val="right"/>
        <w:rPr>
          <w:rFonts w:ascii="Arial" w:hAnsi="Arial" w:cs="Arial"/>
          <w:b/>
          <w:bCs/>
          <w:i/>
          <w:color w:val="548DD4" w:themeColor="text2" w:themeTint="99"/>
          <w:sz w:val="24"/>
          <w:szCs w:val="24"/>
          <w:lang w:val="en-GB"/>
        </w:rPr>
      </w:pPr>
      <w:r w:rsidRPr="00881455">
        <w:rPr>
          <w:rFonts w:ascii="Arial" w:hAnsi="Arial" w:cs="Arial"/>
          <w:b/>
          <w:bCs/>
          <w:i/>
          <w:color w:val="548DD4" w:themeColor="text2" w:themeTint="99"/>
          <w:sz w:val="24"/>
          <w:szCs w:val="24"/>
          <w:lang w:val="en-GB"/>
        </w:rPr>
        <w:t xml:space="preserve">VERSIÓN en ESPAÑOL  </w:t>
      </w:r>
    </w:p>
    <w:p w14:paraId="2F2F0CD1" w14:textId="77777777" w:rsidR="00712D56" w:rsidRPr="00881455" w:rsidRDefault="00712D56" w:rsidP="00712D56">
      <w:pPr>
        <w:autoSpaceDE w:val="0"/>
        <w:autoSpaceDN w:val="0"/>
        <w:adjustRightInd w:val="0"/>
        <w:spacing w:after="0" w:line="240" w:lineRule="auto"/>
        <w:jc w:val="right"/>
        <w:rPr>
          <w:rFonts w:ascii="Arial" w:hAnsi="Arial" w:cs="Arial"/>
          <w:b/>
          <w:color w:val="365F91" w:themeColor="accent1" w:themeShade="BF"/>
          <w:sz w:val="24"/>
          <w:szCs w:val="24"/>
          <w:lang w:val="es-ES_tradnl"/>
        </w:rPr>
      </w:pPr>
    </w:p>
    <w:p w14:paraId="397B02E1" w14:textId="6392ABB6" w:rsidR="00F17713" w:rsidRPr="00881455" w:rsidRDefault="00881455" w:rsidP="00191AB5">
      <w:pPr>
        <w:autoSpaceDE w:val="0"/>
        <w:autoSpaceDN w:val="0"/>
        <w:adjustRightInd w:val="0"/>
        <w:spacing w:after="0" w:line="240" w:lineRule="auto"/>
        <w:jc w:val="both"/>
        <w:rPr>
          <w:rFonts w:ascii="Arial" w:hAnsi="Arial" w:cs="Arial"/>
          <w:b/>
          <w:color w:val="365F91" w:themeColor="accent1" w:themeShade="BF"/>
          <w:sz w:val="24"/>
          <w:szCs w:val="24"/>
          <w:lang w:val="es-ES_tradnl"/>
        </w:rPr>
      </w:pPr>
      <w:r>
        <w:rPr>
          <w:rFonts w:ascii="Arial" w:hAnsi="Arial" w:cs="Arial"/>
          <w:b/>
          <w:color w:val="365F91" w:themeColor="accent1" w:themeShade="BF"/>
          <w:sz w:val="24"/>
          <w:szCs w:val="24"/>
          <w:lang w:val="es-ES_tradnl"/>
        </w:rPr>
        <w:t xml:space="preserve">Agosto </w:t>
      </w:r>
      <w:r w:rsidR="00F17713" w:rsidRPr="00881455">
        <w:rPr>
          <w:rFonts w:ascii="Arial" w:hAnsi="Arial" w:cs="Arial"/>
          <w:b/>
          <w:color w:val="365F91" w:themeColor="accent1" w:themeShade="BF"/>
          <w:sz w:val="24"/>
          <w:szCs w:val="24"/>
          <w:lang w:val="es-ES_tradnl"/>
        </w:rPr>
        <w:t>2013</w:t>
      </w:r>
    </w:p>
    <w:p w14:paraId="3F2A5385" w14:textId="77777777" w:rsidR="00F17713" w:rsidRPr="00881455" w:rsidRDefault="00F17713" w:rsidP="00191AB5">
      <w:pPr>
        <w:spacing w:after="0" w:line="240" w:lineRule="auto"/>
        <w:jc w:val="both"/>
        <w:textAlignment w:val="top"/>
        <w:rPr>
          <w:rFonts w:ascii="Arial" w:eastAsia="Times New Roman" w:hAnsi="Arial" w:cs="Arial"/>
          <w:color w:val="333333"/>
          <w:sz w:val="24"/>
          <w:szCs w:val="24"/>
          <w:lang w:val="es-ES_tradnl" w:eastAsia="pt-BR"/>
        </w:rPr>
      </w:pPr>
    </w:p>
    <w:p w14:paraId="1C2EC004" w14:textId="4F5FEABF"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lang w:val="es-ES_tradnl"/>
        </w:rPr>
      </w:pPr>
      <w:r w:rsidRPr="00881455">
        <w:rPr>
          <w:rFonts w:ascii="Arial" w:hAnsi="Arial" w:cs="Arial"/>
          <w:b/>
          <w:bCs/>
          <w:color w:val="000000"/>
          <w:sz w:val="24"/>
          <w:szCs w:val="24"/>
          <w:lang w:val="es-ES_tradnl"/>
        </w:rPr>
        <w:t>Reporte del NomCom 2013</w:t>
      </w:r>
    </w:p>
    <w:p w14:paraId="48892069" w14:textId="5991CD3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lang w:val="es-ES_tradnl"/>
        </w:rPr>
      </w:pPr>
      <w:r w:rsidRPr="00881455">
        <w:rPr>
          <w:rFonts w:ascii="Arial" w:hAnsi="Arial" w:cs="Arial"/>
          <w:color w:val="000000"/>
          <w:sz w:val="24"/>
          <w:szCs w:val="24"/>
          <w:lang w:val="es-ES_tradnl"/>
        </w:rPr>
        <w:t>Editado en : 10,</w:t>
      </w:r>
      <w:r w:rsidR="00881455" w:rsidRPr="00881455">
        <w:rPr>
          <w:rFonts w:ascii="Arial" w:hAnsi="Arial" w:cs="Arial"/>
          <w:color w:val="000000"/>
          <w:sz w:val="24"/>
          <w:szCs w:val="24"/>
          <w:lang w:val="es-ES_tradnl"/>
        </w:rPr>
        <w:t xml:space="preserve"> Agosto</w:t>
      </w:r>
      <w:r w:rsidRPr="00881455">
        <w:rPr>
          <w:rFonts w:ascii="Arial" w:hAnsi="Arial" w:cs="Arial"/>
          <w:color w:val="000000"/>
          <w:sz w:val="24"/>
          <w:szCs w:val="24"/>
          <w:lang w:val="es-ES_tradnl"/>
        </w:rPr>
        <w:t>, 2013</w:t>
      </w:r>
    </w:p>
    <w:p w14:paraId="4FAD3682"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lang w:val="es-ES_tradnl"/>
        </w:rPr>
      </w:pPr>
      <w:r w:rsidRPr="00881455">
        <w:rPr>
          <w:rFonts w:ascii="Arial" w:hAnsi="Arial" w:cs="Arial"/>
          <w:b/>
          <w:bCs/>
          <w:color w:val="000000"/>
          <w:sz w:val="24"/>
          <w:szCs w:val="24"/>
          <w:lang w:val="es-ES_tradnl"/>
        </w:rPr>
        <w:t>Informaciones Básicas sobre el NomCom 2013</w:t>
      </w:r>
    </w:p>
    <w:p w14:paraId="4310F550"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lang w:val="es-ES_tradnl"/>
        </w:rPr>
      </w:pPr>
      <w:r w:rsidRPr="00881455">
        <w:rPr>
          <w:rFonts w:ascii="Arial" w:hAnsi="Arial" w:cs="Arial"/>
          <w:b/>
          <w:bCs/>
          <w:color w:val="000000"/>
          <w:sz w:val="24"/>
          <w:szCs w:val="24"/>
          <w:lang w:val="es-ES_tradnl"/>
        </w:rPr>
        <w:t>Líderes del Comité [No votantes]</w:t>
      </w:r>
    </w:p>
    <w:p w14:paraId="7C9FE0F7"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lang w:val="es-ES_tradnl"/>
        </w:rPr>
      </w:pPr>
      <w:r w:rsidRPr="00881455">
        <w:rPr>
          <w:rFonts w:ascii="Arial" w:hAnsi="Arial" w:cs="Arial"/>
          <w:color w:val="000000"/>
          <w:sz w:val="24"/>
          <w:szCs w:val="24"/>
          <w:lang w:val="es-ES_tradnl"/>
        </w:rPr>
        <w:t xml:space="preserve">Presidente [escogido por la Junta Directiva de ICANN] : </w:t>
      </w:r>
      <w:proofErr w:type="spellStart"/>
      <w:r w:rsidRPr="00881455">
        <w:rPr>
          <w:rFonts w:ascii="Arial" w:hAnsi="Arial" w:cs="Arial"/>
          <w:color w:val="000000"/>
          <w:sz w:val="24"/>
          <w:szCs w:val="24"/>
          <w:lang w:val="es-ES_tradnl"/>
        </w:rPr>
        <w:t>Yrjö</w:t>
      </w:r>
      <w:proofErr w:type="spellEnd"/>
      <w:r w:rsidRPr="00881455">
        <w:rPr>
          <w:rFonts w:ascii="Arial" w:hAnsi="Arial" w:cs="Arial"/>
          <w:color w:val="000000"/>
          <w:sz w:val="24"/>
          <w:szCs w:val="24"/>
          <w:lang w:val="es-ES_tradnl"/>
        </w:rPr>
        <w:t xml:space="preserve"> </w:t>
      </w:r>
      <w:proofErr w:type="spellStart"/>
      <w:r w:rsidRPr="00881455">
        <w:rPr>
          <w:rFonts w:ascii="Arial" w:hAnsi="Arial" w:cs="Arial"/>
          <w:color w:val="000000"/>
          <w:sz w:val="24"/>
          <w:szCs w:val="24"/>
          <w:lang w:val="es-ES_tradnl"/>
        </w:rPr>
        <w:t>Länsipuro</w:t>
      </w:r>
      <w:proofErr w:type="spellEnd"/>
    </w:p>
    <w:p w14:paraId="1C865AF2"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lang w:val="es-ES_tradnl"/>
        </w:rPr>
      </w:pPr>
      <w:r w:rsidRPr="00881455">
        <w:rPr>
          <w:rFonts w:ascii="Arial" w:hAnsi="Arial" w:cs="Arial"/>
          <w:color w:val="000000"/>
          <w:sz w:val="24"/>
          <w:szCs w:val="24"/>
          <w:lang w:val="es-ES_tradnl"/>
        </w:rPr>
        <w:t xml:space="preserve">Presidente Asociado [escogido por el Presidente] : Adam </w:t>
      </w:r>
      <w:proofErr w:type="spellStart"/>
      <w:r w:rsidRPr="00881455">
        <w:rPr>
          <w:rFonts w:ascii="Arial" w:hAnsi="Arial" w:cs="Arial"/>
          <w:color w:val="000000"/>
          <w:sz w:val="24"/>
          <w:szCs w:val="24"/>
          <w:lang w:val="es-ES_tradnl"/>
        </w:rPr>
        <w:t>Peake</w:t>
      </w:r>
      <w:proofErr w:type="spellEnd"/>
    </w:p>
    <w:p w14:paraId="695BA917" w14:textId="25BFB5AC"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lang w:val="es-ES_tradnl"/>
        </w:rPr>
      </w:pPr>
      <w:r w:rsidRPr="00881455">
        <w:rPr>
          <w:rFonts w:ascii="Arial" w:hAnsi="Arial" w:cs="Arial"/>
          <w:color w:val="000000"/>
          <w:sz w:val="24"/>
          <w:szCs w:val="24"/>
          <w:lang w:val="es-ES_tradnl"/>
        </w:rPr>
        <w:t xml:space="preserve">Presidente Electo : [escogido por la Junta Directiva de ICANN para el cargo de Presidente del NomCom 2014] : </w:t>
      </w:r>
      <w:proofErr w:type="spellStart"/>
      <w:r w:rsidRPr="00881455">
        <w:rPr>
          <w:rFonts w:ascii="Arial" w:hAnsi="Arial" w:cs="Arial"/>
          <w:color w:val="000000"/>
          <w:sz w:val="24"/>
          <w:szCs w:val="24"/>
          <w:lang w:val="es-ES_tradnl"/>
        </w:rPr>
        <w:t>Cheryl</w:t>
      </w:r>
      <w:proofErr w:type="spellEnd"/>
      <w:r w:rsidRPr="00881455">
        <w:rPr>
          <w:rFonts w:ascii="Arial" w:hAnsi="Arial" w:cs="Arial"/>
          <w:color w:val="000000"/>
          <w:sz w:val="24"/>
          <w:szCs w:val="24"/>
          <w:lang w:val="es-ES_tradnl"/>
        </w:rPr>
        <w:t xml:space="preserve"> </w:t>
      </w:r>
      <w:proofErr w:type="spellStart"/>
      <w:r w:rsidRPr="00881455">
        <w:rPr>
          <w:rFonts w:ascii="Arial" w:hAnsi="Arial" w:cs="Arial"/>
          <w:color w:val="000000"/>
          <w:sz w:val="24"/>
          <w:szCs w:val="24"/>
          <w:lang w:val="es-ES_tradnl"/>
        </w:rPr>
        <w:t>Langdon-Orr</w:t>
      </w:r>
      <w:proofErr w:type="spellEnd"/>
    </w:p>
    <w:p w14:paraId="7C72B384"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lang w:val="es-ES_tradnl"/>
        </w:rPr>
      </w:pPr>
      <w:r w:rsidRPr="00881455">
        <w:rPr>
          <w:rFonts w:ascii="Arial" w:hAnsi="Arial" w:cs="Arial"/>
          <w:b/>
          <w:bCs/>
          <w:color w:val="000000"/>
          <w:sz w:val="24"/>
          <w:szCs w:val="24"/>
          <w:lang w:val="es-ES_tradnl"/>
        </w:rPr>
        <w:t>El Comité :</w:t>
      </w:r>
    </w:p>
    <w:p w14:paraId="575DB8D3"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lang w:val="es-ES_tradnl"/>
        </w:rPr>
      </w:pPr>
      <w:r w:rsidRPr="00881455">
        <w:rPr>
          <w:rFonts w:ascii="Arial" w:hAnsi="Arial" w:cs="Arial"/>
          <w:color w:val="000000"/>
          <w:sz w:val="24"/>
          <w:szCs w:val="24"/>
          <w:lang w:val="es-ES_tradnl"/>
        </w:rPr>
        <w:t xml:space="preserve">Miembros Votantes : : 5 ALAC; 1 </w:t>
      </w:r>
      <w:proofErr w:type="spellStart"/>
      <w:r w:rsidRPr="00881455">
        <w:rPr>
          <w:rFonts w:ascii="Arial" w:hAnsi="Arial" w:cs="Arial"/>
          <w:color w:val="000000"/>
          <w:sz w:val="24"/>
          <w:szCs w:val="24"/>
          <w:lang w:val="es-ES_tradnl"/>
        </w:rPr>
        <w:t>ccNSO</w:t>
      </w:r>
      <w:proofErr w:type="spellEnd"/>
      <w:r w:rsidRPr="00881455">
        <w:rPr>
          <w:rFonts w:ascii="Arial" w:hAnsi="Arial" w:cs="Arial"/>
          <w:color w:val="000000"/>
          <w:sz w:val="24"/>
          <w:szCs w:val="24"/>
          <w:lang w:val="es-ES_tradnl"/>
        </w:rPr>
        <w:t>; 1 ASO; 1 TLG; 1 IAB; 7 GNSO (</w:t>
      </w:r>
      <w:proofErr w:type="spellStart"/>
      <w:r w:rsidRPr="00881455">
        <w:rPr>
          <w:rFonts w:ascii="Arial" w:hAnsi="Arial" w:cs="Arial"/>
          <w:color w:val="000000"/>
          <w:sz w:val="24"/>
          <w:szCs w:val="24"/>
          <w:lang w:val="es-ES_tradnl"/>
        </w:rPr>
        <w:t>RrSG</w:t>
      </w:r>
      <w:proofErr w:type="spellEnd"/>
      <w:r w:rsidRPr="00881455">
        <w:rPr>
          <w:rFonts w:ascii="Arial" w:hAnsi="Arial" w:cs="Arial"/>
          <w:color w:val="000000"/>
          <w:sz w:val="24"/>
          <w:szCs w:val="24"/>
          <w:lang w:val="es-ES_tradnl"/>
        </w:rPr>
        <w:t xml:space="preserve">, </w:t>
      </w:r>
      <w:proofErr w:type="spellStart"/>
      <w:r w:rsidRPr="00881455">
        <w:rPr>
          <w:rFonts w:ascii="Arial" w:hAnsi="Arial" w:cs="Arial"/>
          <w:color w:val="000000"/>
          <w:sz w:val="24"/>
          <w:szCs w:val="24"/>
          <w:lang w:val="es-ES_tradnl"/>
        </w:rPr>
        <w:t>RySG</w:t>
      </w:r>
      <w:proofErr w:type="spellEnd"/>
      <w:r w:rsidRPr="00881455">
        <w:rPr>
          <w:rFonts w:ascii="Arial" w:hAnsi="Arial" w:cs="Arial"/>
          <w:color w:val="000000"/>
          <w:sz w:val="24"/>
          <w:szCs w:val="24"/>
          <w:lang w:val="es-ES_tradnl"/>
        </w:rPr>
        <w:t>, NCUC, ISPCP, IPC, CBUC [1 representante de pequeños e 1 representante de grandes negocios] )</w:t>
      </w:r>
    </w:p>
    <w:p w14:paraId="418869D1"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lang w:val="es-ES_tradnl"/>
        </w:rPr>
      </w:pPr>
      <w:r w:rsidRPr="00881455">
        <w:rPr>
          <w:rFonts w:ascii="Arial" w:hAnsi="Arial" w:cs="Arial"/>
          <w:color w:val="000000"/>
          <w:sz w:val="24"/>
          <w:szCs w:val="24"/>
          <w:lang w:val="es-ES_tradnl"/>
        </w:rPr>
        <w:t>Miembros No Votantes : 1 SSAC, 1 RSSAC</w:t>
      </w:r>
    </w:p>
    <w:p w14:paraId="295057BC"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lang w:val="es-ES_tradnl"/>
        </w:rPr>
      </w:pPr>
      <w:r w:rsidRPr="00881455">
        <w:rPr>
          <w:rFonts w:ascii="Arial" w:hAnsi="Arial" w:cs="Arial"/>
          <w:color w:val="000000"/>
          <w:sz w:val="24"/>
          <w:szCs w:val="24"/>
          <w:lang w:val="es-ES_tradnl"/>
        </w:rPr>
        <w:t xml:space="preserve">Equipe de Soporte de ICANN : </w:t>
      </w:r>
      <w:proofErr w:type="spellStart"/>
      <w:r w:rsidRPr="00881455">
        <w:rPr>
          <w:rFonts w:ascii="Arial" w:hAnsi="Arial" w:cs="Arial"/>
          <w:color w:val="000000"/>
          <w:sz w:val="24"/>
          <w:szCs w:val="24"/>
          <w:lang w:val="es-ES_tradnl"/>
        </w:rPr>
        <w:t>Olof</w:t>
      </w:r>
      <w:proofErr w:type="spellEnd"/>
      <w:r w:rsidRPr="00881455">
        <w:rPr>
          <w:rFonts w:ascii="Arial" w:hAnsi="Arial" w:cs="Arial"/>
          <w:color w:val="000000"/>
          <w:sz w:val="24"/>
          <w:szCs w:val="24"/>
          <w:lang w:val="es-ES_tradnl"/>
        </w:rPr>
        <w:t xml:space="preserve"> </w:t>
      </w:r>
      <w:proofErr w:type="spellStart"/>
      <w:r w:rsidRPr="00881455">
        <w:rPr>
          <w:rFonts w:ascii="Arial" w:hAnsi="Arial" w:cs="Arial"/>
          <w:color w:val="000000"/>
          <w:sz w:val="24"/>
          <w:szCs w:val="24"/>
          <w:lang w:val="es-ES_tradnl"/>
        </w:rPr>
        <w:t>Nordling</w:t>
      </w:r>
      <w:proofErr w:type="spellEnd"/>
      <w:r w:rsidRPr="00881455">
        <w:rPr>
          <w:rFonts w:ascii="Arial" w:hAnsi="Arial" w:cs="Arial"/>
          <w:color w:val="000000"/>
          <w:sz w:val="24"/>
          <w:szCs w:val="24"/>
          <w:lang w:val="es-ES_tradnl"/>
        </w:rPr>
        <w:t xml:space="preserve"> (Líder del Grupo de Soporte), </w:t>
      </w:r>
      <w:proofErr w:type="spellStart"/>
      <w:r w:rsidRPr="00881455">
        <w:rPr>
          <w:rFonts w:ascii="Arial" w:hAnsi="Arial" w:cs="Arial"/>
          <w:color w:val="000000"/>
          <w:sz w:val="24"/>
          <w:szCs w:val="24"/>
          <w:lang w:val="es-ES_tradnl"/>
        </w:rPr>
        <w:t>Joette</w:t>
      </w:r>
      <w:proofErr w:type="spellEnd"/>
      <w:r w:rsidRPr="00881455">
        <w:rPr>
          <w:rFonts w:ascii="Arial" w:hAnsi="Arial" w:cs="Arial"/>
          <w:color w:val="000000"/>
          <w:sz w:val="24"/>
          <w:szCs w:val="24"/>
          <w:lang w:val="es-ES_tradnl"/>
        </w:rPr>
        <w:t xml:space="preserve"> </w:t>
      </w:r>
      <w:proofErr w:type="spellStart"/>
      <w:r w:rsidRPr="00881455">
        <w:rPr>
          <w:rFonts w:ascii="Arial" w:hAnsi="Arial" w:cs="Arial"/>
          <w:color w:val="000000"/>
          <w:sz w:val="24"/>
          <w:szCs w:val="24"/>
          <w:lang w:val="es-ES_tradnl"/>
        </w:rPr>
        <w:t>Youkhanna</w:t>
      </w:r>
      <w:proofErr w:type="spellEnd"/>
      <w:r w:rsidRPr="00881455">
        <w:rPr>
          <w:rFonts w:ascii="Arial" w:hAnsi="Arial" w:cs="Arial"/>
          <w:color w:val="000000"/>
          <w:sz w:val="24"/>
          <w:szCs w:val="24"/>
          <w:lang w:val="es-ES_tradnl"/>
        </w:rPr>
        <w:t xml:space="preserve"> (Grupo de Soporte), </w:t>
      </w:r>
      <w:proofErr w:type="spellStart"/>
      <w:r w:rsidRPr="00881455">
        <w:rPr>
          <w:rFonts w:ascii="Arial" w:hAnsi="Arial" w:cs="Arial"/>
          <w:color w:val="000000"/>
          <w:sz w:val="24"/>
          <w:szCs w:val="24"/>
          <w:lang w:val="es-ES_tradnl"/>
        </w:rPr>
        <w:t>Jia-Juh</w:t>
      </w:r>
      <w:proofErr w:type="spellEnd"/>
      <w:r w:rsidRPr="00881455">
        <w:rPr>
          <w:rFonts w:ascii="Arial" w:hAnsi="Arial" w:cs="Arial"/>
          <w:color w:val="000000"/>
          <w:sz w:val="24"/>
          <w:szCs w:val="24"/>
          <w:lang w:val="es-ES_tradnl"/>
        </w:rPr>
        <w:t xml:space="preserve"> </w:t>
      </w:r>
      <w:proofErr w:type="spellStart"/>
      <w:r w:rsidRPr="00881455">
        <w:rPr>
          <w:rFonts w:ascii="Arial" w:hAnsi="Arial" w:cs="Arial"/>
          <w:color w:val="000000"/>
          <w:sz w:val="24"/>
          <w:szCs w:val="24"/>
          <w:lang w:val="es-ES_tradnl"/>
        </w:rPr>
        <w:t>Kimoto</w:t>
      </w:r>
      <w:proofErr w:type="spellEnd"/>
      <w:r w:rsidRPr="00881455">
        <w:rPr>
          <w:rFonts w:ascii="Arial" w:hAnsi="Arial" w:cs="Arial"/>
          <w:color w:val="000000"/>
          <w:sz w:val="24"/>
          <w:szCs w:val="24"/>
          <w:lang w:val="es-ES_tradnl"/>
        </w:rPr>
        <w:t xml:space="preserve"> (Grupo de Soporte).</w:t>
      </w:r>
    </w:p>
    <w:p w14:paraId="0A4294DA"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lang w:val="es-ES_tradnl"/>
        </w:rPr>
      </w:pPr>
      <w:r w:rsidRPr="00881455">
        <w:rPr>
          <w:rFonts w:ascii="Arial" w:hAnsi="Arial" w:cs="Arial"/>
          <w:b/>
          <w:bCs/>
          <w:color w:val="000000"/>
          <w:sz w:val="24"/>
          <w:szCs w:val="24"/>
          <w:lang w:val="es-ES_tradnl"/>
        </w:rPr>
        <w:t>Trabajos en Curso</w:t>
      </w:r>
    </w:p>
    <w:p w14:paraId="567AA0FD" w14:textId="77777777"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 xml:space="preserve">El Comité de Nominaciones 2013 se reunió en ICANN 47 </w:t>
      </w:r>
      <w:proofErr w:type="spellStart"/>
      <w:r w:rsidRPr="00881455">
        <w:rPr>
          <w:rFonts w:ascii="Arial" w:hAnsi="Arial" w:cs="Arial"/>
          <w:sz w:val="24"/>
          <w:szCs w:val="24"/>
          <w:lang w:val="es-ES_tradnl"/>
        </w:rPr>
        <w:t>Durban</w:t>
      </w:r>
      <w:proofErr w:type="spellEnd"/>
      <w:r w:rsidRPr="00881455">
        <w:rPr>
          <w:rFonts w:ascii="Arial" w:hAnsi="Arial" w:cs="Arial"/>
          <w:sz w:val="24"/>
          <w:szCs w:val="24"/>
          <w:lang w:val="es-ES_tradnl"/>
        </w:rPr>
        <w:t xml:space="preserve"> para el última y más pesada parte de su trabajo. De acuerdo con su esfuerzo hacia una </w:t>
      </w:r>
      <w:r w:rsidRPr="00881455">
        <w:rPr>
          <w:rFonts w:ascii="Arial" w:hAnsi="Arial" w:cs="Arial"/>
          <w:sz w:val="24"/>
          <w:szCs w:val="24"/>
          <w:lang w:val="es-ES_tradnl"/>
        </w:rPr>
        <w:lastRenderedPageBreak/>
        <w:t xml:space="preserve">mayor transparencia, la Comisión inició la semana con una reunión abierta como parte de la agenda de la reunión ICANN </w:t>
      </w:r>
      <w:proofErr w:type="spellStart"/>
      <w:r w:rsidRPr="00881455">
        <w:rPr>
          <w:rFonts w:ascii="Arial" w:hAnsi="Arial" w:cs="Arial"/>
          <w:sz w:val="24"/>
          <w:szCs w:val="24"/>
          <w:lang w:val="es-ES_tradnl"/>
        </w:rPr>
        <w:t>Durban</w:t>
      </w:r>
      <w:proofErr w:type="spellEnd"/>
      <w:r w:rsidRPr="00881455">
        <w:rPr>
          <w:rFonts w:ascii="Arial" w:hAnsi="Arial" w:cs="Arial"/>
          <w:sz w:val="24"/>
          <w:szCs w:val="24"/>
          <w:lang w:val="es-ES_tradnl"/>
        </w:rPr>
        <w:t>.</w:t>
      </w:r>
    </w:p>
    <w:p w14:paraId="397EF176" w14:textId="77777777"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 xml:space="preserve">El miércoles y el jueves, la Comisión puso en marcha dos días completos de entrevistas con los candidatos preseleccionados y en seguida reunir-se, fuera de las instalaciones del ICANN Meeting, después del final de la reunión de ICANN </w:t>
      </w:r>
      <w:proofErr w:type="spellStart"/>
      <w:r w:rsidRPr="00881455">
        <w:rPr>
          <w:rFonts w:ascii="Arial" w:hAnsi="Arial" w:cs="Arial"/>
          <w:sz w:val="24"/>
          <w:szCs w:val="24"/>
          <w:lang w:val="es-ES_tradnl"/>
        </w:rPr>
        <w:t>Durban</w:t>
      </w:r>
      <w:proofErr w:type="spellEnd"/>
      <w:r w:rsidRPr="00881455">
        <w:rPr>
          <w:rFonts w:ascii="Arial" w:hAnsi="Arial" w:cs="Arial"/>
          <w:sz w:val="24"/>
          <w:szCs w:val="24"/>
          <w:lang w:val="es-ES_tradnl"/>
        </w:rPr>
        <w:t xml:space="preserve">, para continuar con el trabajo de selección final en el viernes y en el sábado. </w:t>
      </w:r>
    </w:p>
    <w:p w14:paraId="292FD09E" w14:textId="33ABEEE5"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Este trabajo consistió en minuciosas discusiones cerca de todos los candidatos con encuestas en el medio para aportar claridad, seguido por</w:t>
      </w:r>
      <w:r>
        <w:rPr>
          <w:rFonts w:ascii="Arial" w:hAnsi="Arial" w:cs="Arial"/>
          <w:sz w:val="24"/>
          <w:szCs w:val="24"/>
          <w:lang w:val="es-ES_tradnl"/>
        </w:rPr>
        <w:t xml:space="preserve"> </w:t>
      </w:r>
      <w:r w:rsidRPr="00881455">
        <w:rPr>
          <w:rFonts w:ascii="Arial" w:hAnsi="Arial" w:cs="Arial"/>
          <w:sz w:val="24"/>
          <w:szCs w:val="24"/>
          <w:lang w:val="es-ES_tradnl"/>
        </w:rPr>
        <w:t xml:space="preserve">votaciones, para determinar la lista final de los nombramientos para la Junta, el Consejo de la GNSO, Consejo del </w:t>
      </w:r>
      <w:proofErr w:type="spellStart"/>
      <w:r w:rsidRPr="00881455">
        <w:rPr>
          <w:rFonts w:ascii="Arial" w:hAnsi="Arial" w:cs="Arial"/>
          <w:sz w:val="24"/>
          <w:szCs w:val="24"/>
          <w:lang w:val="es-ES_tradnl"/>
        </w:rPr>
        <w:t>ccNSO</w:t>
      </w:r>
      <w:proofErr w:type="spellEnd"/>
      <w:r w:rsidRPr="00881455">
        <w:rPr>
          <w:rFonts w:ascii="Arial" w:hAnsi="Arial" w:cs="Arial"/>
          <w:sz w:val="24"/>
          <w:szCs w:val="24"/>
          <w:lang w:val="es-ES_tradnl"/>
        </w:rPr>
        <w:t xml:space="preserve"> y ALAC.</w:t>
      </w:r>
    </w:p>
    <w:p w14:paraId="2A630375" w14:textId="77777777"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 xml:space="preserve">Como recordatorio, el  NomCom 2013 tuvo la tarea de seleccionar  3 miembros  de la Junta de Directores; 3 de ALAC (que representan las regiones de África, Asia/Australia/Islas del Pacífico, y América Latina/Caribe), 2 en el Consejo de el GNSO y 2 en el Consejo del </w:t>
      </w:r>
      <w:proofErr w:type="spellStart"/>
      <w:r w:rsidRPr="00881455">
        <w:rPr>
          <w:rFonts w:ascii="Arial" w:hAnsi="Arial" w:cs="Arial"/>
          <w:sz w:val="24"/>
          <w:szCs w:val="24"/>
          <w:lang w:val="es-ES_tradnl"/>
        </w:rPr>
        <w:t>ccNSO</w:t>
      </w:r>
      <w:proofErr w:type="spellEnd"/>
      <w:r w:rsidRPr="00881455">
        <w:rPr>
          <w:rFonts w:ascii="Arial" w:hAnsi="Arial" w:cs="Arial"/>
          <w:sz w:val="24"/>
          <w:szCs w:val="24"/>
          <w:lang w:val="es-ES_tradnl"/>
        </w:rPr>
        <w:t>.</w:t>
      </w:r>
    </w:p>
    <w:p w14:paraId="338872FA" w14:textId="77777777"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 xml:space="preserve">El trabajo fue arduo, pero amigable, y las selecciones se realizaron en un espíritu agradable y de colaboración que llevó el Comité de nominaciones de ICANN 2013 a una decisión prácticamente unánime de los seleccionados para la Junta de Directores, el Consejo de la </w:t>
      </w:r>
      <w:proofErr w:type="spellStart"/>
      <w:r w:rsidRPr="00881455">
        <w:rPr>
          <w:rFonts w:ascii="Arial" w:hAnsi="Arial" w:cs="Arial"/>
          <w:sz w:val="24"/>
          <w:szCs w:val="24"/>
          <w:lang w:val="es-ES_tradnl"/>
        </w:rPr>
        <w:t>ccNSO</w:t>
      </w:r>
      <w:proofErr w:type="spellEnd"/>
      <w:r w:rsidRPr="00881455">
        <w:rPr>
          <w:rFonts w:ascii="Arial" w:hAnsi="Arial" w:cs="Arial"/>
          <w:sz w:val="24"/>
          <w:szCs w:val="24"/>
          <w:lang w:val="es-ES_tradnl"/>
        </w:rPr>
        <w:t xml:space="preserve">, el Consejo de la GNSO y ALAC. </w:t>
      </w:r>
    </w:p>
    <w:p w14:paraId="14AFA1A3" w14:textId="30343A8F"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 xml:space="preserve">De acuerdo con las reglas </w:t>
      </w:r>
      <w:r>
        <w:rPr>
          <w:rFonts w:ascii="Arial" w:hAnsi="Arial" w:cs="Arial"/>
          <w:sz w:val="24"/>
          <w:szCs w:val="24"/>
          <w:lang w:val="es-ES_tradnl"/>
        </w:rPr>
        <w:t>d</w:t>
      </w:r>
      <w:r w:rsidRPr="00881455">
        <w:rPr>
          <w:rFonts w:ascii="Arial" w:hAnsi="Arial" w:cs="Arial"/>
          <w:sz w:val="24"/>
          <w:szCs w:val="24"/>
          <w:lang w:val="es-ES_tradnl"/>
        </w:rPr>
        <w:t>el Comité de Nominaciones, sólo los miembros votantes del comité participaron en las encuestas y las</w:t>
      </w:r>
      <w:r>
        <w:rPr>
          <w:rFonts w:ascii="Arial" w:hAnsi="Arial" w:cs="Arial"/>
          <w:sz w:val="24"/>
          <w:szCs w:val="24"/>
          <w:lang w:val="es-ES_tradnl"/>
        </w:rPr>
        <w:t xml:space="preserve"> votacio</w:t>
      </w:r>
      <w:r w:rsidRPr="00881455">
        <w:rPr>
          <w:rFonts w:ascii="Arial" w:hAnsi="Arial" w:cs="Arial"/>
          <w:sz w:val="24"/>
          <w:szCs w:val="24"/>
          <w:lang w:val="es-ES_tradnl"/>
        </w:rPr>
        <w:t>nes que llevar</w:t>
      </w:r>
      <w:r>
        <w:rPr>
          <w:rFonts w:ascii="Arial" w:hAnsi="Arial" w:cs="Arial"/>
          <w:sz w:val="24"/>
          <w:szCs w:val="24"/>
          <w:lang w:val="es-ES_tradnl"/>
        </w:rPr>
        <w:t>o</w:t>
      </w:r>
      <w:r w:rsidRPr="00881455">
        <w:rPr>
          <w:rFonts w:ascii="Arial" w:hAnsi="Arial" w:cs="Arial"/>
          <w:sz w:val="24"/>
          <w:szCs w:val="24"/>
          <w:lang w:val="es-ES_tradnl"/>
        </w:rPr>
        <w:t xml:space="preserve">n ala lista final de los nombramientos que serán presentadas por el Comité de Nominaciones 2013. </w:t>
      </w:r>
    </w:p>
    <w:p w14:paraId="30D8A243" w14:textId="77777777"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El trabajo terminó con una cena del Comité celebrada en el mismo espíritu positivo que ha reinado durante todo el trabajo de este Comité de Nominaciones.</w:t>
      </w:r>
    </w:p>
    <w:p w14:paraId="01D5B916" w14:textId="77777777"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Por la presente sometemos el último reporte del NomCom 2013.</w:t>
      </w:r>
    </w:p>
    <w:p w14:paraId="7F2A452C" w14:textId="77777777" w:rsidR="00881455" w:rsidRPr="00881455" w:rsidRDefault="00881455" w:rsidP="00881455">
      <w:pPr>
        <w:jc w:val="both"/>
        <w:rPr>
          <w:rFonts w:ascii="Arial" w:hAnsi="Arial" w:cs="Arial"/>
          <w:sz w:val="24"/>
          <w:szCs w:val="24"/>
          <w:lang w:val="es-ES_tradnl"/>
        </w:rPr>
      </w:pPr>
      <w:r w:rsidRPr="00881455">
        <w:rPr>
          <w:rFonts w:ascii="Arial" w:hAnsi="Arial" w:cs="Arial"/>
          <w:sz w:val="24"/>
          <w:szCs w:val="24"/>
          <w:lang w:val="es-ES_tradnl"/>
        </w:rPr>
        <w:t>La próxima, y ​​última, comunicación del Comité de 2013 será el anuncio de la selección final.</w:t>
      </w:r>
    </w:p>
    <w:p w14:paraId="1B3835F4" w14:textId="77777777" w:rsidR="00881455" w:rsidRPr="00881455" w:rsidRDefault="00881455"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lang w:val="es-ES_tradnl"/>
        </w:rPr>
      </w:pPr>
    </w:p>
    <w:p w14:paraId="29B527AC" w14:textId="77777777" w:rsidR="000A670B" w:rsidRPr="00881455" w:rsidRDefault="000A670B" w:rsidP="000A6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24"/>
          <w:szCs w:val="24"/>
          <w:lang w:val="es-ES_tradnl"/>
        </w:rPr>
      </w:pPr>
      <w:r w:rsidRPr="00881455">
        <w:rPr>
          <w:rFonts w:ascii="Arial" w:hAnsi="Arial" w:cs="Arial"/>
          <w:color w:val="000000"/>
          <w:sz w:val="24"/>
          <w:szCs w:val="24"/>
          <w:lang w:val="es-ES_tradnl"/>
        </w:rPr>
        <w:t>Final de Reporte</w:t>
      </w:r>
    </w:p>
    <w:p w14:paraId="64FBA63C" w14:textId="77777777" w:rsidR="006A3B09" w:rsidRPr="00881455" w:rsidRDefault="006A3B09" w:rsidP="006A3B09">
      <w:pPr>
        <w:spacing w:after="0" w:line="240" w:lineRule="auto"/>
        <w:textAlignment w:val="top"/>
        <w:rPr>
          <w:rFonts w:ascii="Arial" w:hAnsi="Arial" w:cs="Arial"/>
          <w:sz w:val="24"/>
          <w:szCs w:val="24"/>
          <w:lang w:val="es-ES_tradnl"/>
        </w:rPr>
      </w:pPr>
    </w:p>
    <w:p w14:paraId="0FE21E01" w14:textId="2ECC18F6" w:rsidR="009E5C88" w:rsidRPr="00881455" w:rsidRDefault="009E5C88" w:rsidP="005A083D">
      <w:pPr>
        <w:spacing w:after="0" w:line="240" w:lineRule="auto"/>
        <w:jc w:val="center"/>
        <w:textAlignment w:val="top"/>
        <w:rPr>
          <w:rFonts w:ascii="Arial" w:hAnsi="Arial" w:cs="Arial"/>
          <w:sz w:val="24"/>
          <w:szCs w:val="24"/>
          <w:lang w:val="es-ES_tradnl"/>
        </w:rPr>
      </w:pPr>
      <w:r w:rsidRPr="00881455">
        <w:rPr>
          <w:rFonts w:ascii="Arial" w:hAnsi="Arial" w:cs="Arial"/>
          <w:sz w:val="24"/>
          <w:szCs w:val="24"/>
          <w:lang w:val="es-ES_tradnl"/>
        </w:rPr>
        <w:t>----------------------------------------</w:t>
      </w:r>
    </w:p>
    <w:p w14:paraId="295C109A" w14:textId="4798A06B" w:rsidR="00881455" w:rsidRDefault="006A3B09" w:rsidP="00881455">
      <w:pPr>
        <w:widowControl w:val="0"/>
        <w:autoSpaceDE w:val="0"/>
        <w:autoSpaceDN w:val="0"/>
        <w:adjustRightInd w:val="0"/>
        <w:spacing w:after="0" w:line="240" w:lineRule="auto"/>
        <w:rPr>
          <w:rFonts w:ascii="Times" w:hAnsi="Times" w:cs="Times"/>
          <w:sz w:val="24"/>
          <w:szCs w:val="24"/>
        </w:rPr>
      </w:pPr>
      <w:r w:rsidRPr="00881455">
        <w:rPr>
          <w:rFonts w:ascii="Arial" w:hAnsi="Arial" w:cs="Arial"/>
          <w:b/>
          <w:sz w:val="24"/>
          <w:szCs w:val="24"/>
          <w:lang w:val="es-ES_tradnl"/>
        </w:rPr>
        <w:br w:type="page"/>
      </w:r>
      <w:r w:rsidR="00881455">
        <w:rPr>
          <w:rFonts w:ascii="Times" w:hAnsi="Times" w:cs="Times"/>
          <w:noProof/>
          <w:sz w:val="24"/>
          <w:szCs w:val="24"/>
        </w:rPr>
        <w:lastRenderedPageBreak/>
        <w:drawing>
          <wp:inline distT="0" distB="0" distL="0" distR="0" wp14:anchorId="1E4A744B" wp14:editId="390FDBB8">
            <wp:extent cx="5560250" cy="3706833"/>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0318" cy="3706879"/>
                    </a:xfrm>
                    <a:prstGeom prst="rect">
                      <a:avLst/>
                    </a:prstGeom>
                    <a:noFill/>
                    <a:ln>
                      <a:noFill/>
                    </a:ln>
                  </pic:spPr>
                </pic:pic>
              </a:graphicData>
            </a:graphic>
          </wp:inline>
        </w:drawing>
      </w:r>
    </w:p>
    <w:p w14:paraId="11CF9E61" w14:textId="77777777" w:rsidR="006A3B09" w:rsidRPr="00881455" w:rsidRDefault="006A3B09">
      <w:pPr>
        <w:rPr>
          <w:rFonts w:ascii="Arial" w:hAnsi="Arial" w:cs="Arial"/>
          <w:b/>
          <w:sz w:val="24"/>
          <w:szCs w:val="24"/>
          <w:lang w:val="es-ES_tradnl"/>
        </w:rPr>
      </w:pPr>
    </w:p>
    <w:p w14:paraId="1D1370AA" w14:textId="61082DBD" w:rsidR="0073661B" w:rsidRPr="00881455" w:rsidRDefault="0073661B" w:rsidP="00191AB5">
      <w:pPr>
        <w:autoSpaceDE w:val="0"/>
        <w:autoSpaceDN w:val="0"/>
        <w:adjustRightInd w:val="0"/>
        <w:spacing w:after="0" w:line="240" w:lineRule="auto"/>
        <w:jc w:val="both"/>
        <w:rPr>
          <w:rFonts w:ascii="Arial" w:hAnsi="Arial" w:cs="Arial"/>
          <w:b/>
          <w:sz w:val="24"/>
          <w:szCs w:val="24"/>
        </w:rPr>
      </w:pPr>
      <w:r w:rsidRPr="00881455">
        <w:rPr>
          <w:rFonts w:ascii="Arial" w:hAnsi="Arial" w:cs="Arial"/>
          <w:b/>
          <w:sz w:val="24"/>
          <w:szCs w:val="24"/>
        </w:rPr>
        <w:t>Members List</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0"/>
        <w:gridCol w:w="5824"/>
      </w:tblGrid>
      <w:tr w:rsidR="00C06541" w:rsidRPr="00881455" w14:paraId="09CD1646" w14:textId="77777777" w:rsidTr="001E3300">
        <w:trPr>
          <w:trHeight w:val="20"/>
        </w:trPr>
        <w:tc>
          <w:tcPr>
            <w:tcW w:w="2980" w:type="dxa"/>
            <w:shd w:val="clear" w:color="auto" w:fill="auto"/>
            <w:vAlign w:val="bottom"/>
            <w:hideMark/>
          </w:tcPr>
          <w:p w14:paraId="0DD5E494" w14:textId="77777777" w:rsidR="00C06541" w:rsidRPr="00881455" w:rsidRDefault="00C06541" w:rsidP="00191AB5">
            <w:pPr>
              <w:spacing w:after="0" w:line="240" w:lineRule="auto"/>
              <w:jc w:val="both"/>
              <w:rPr>
                <w:rFonts w:ascii="Arial" w:eastAsia="Times New Roman" w:hAnsi="Arial" w:cs="Arial"/>
                <w:b/>
                <w:bCs/>
                <w:sz w:val="24"/>
                <w:szCs w:val="24"/>
                <w:lang w:val="pt-BR" w:eastAsia="pt-BR"/>
              </w:rPr>
            </w:pPr>
            <w:proofErr w:type="spellStart"/>
            <w:r w:rsidRPr="00881455">
              <w:rPr>
                <w:rFonts w:ascii="Arial" w:eastAsia="Times New Roman" w:hAnsi="Arial" w:cs="Arial"/>
                <w:b/>
                <w:bCs/>
                <w:sz w:val="24"/>
                <w:szCs w:val="24"/>
                <w:lang w:val="pt-BR" w:eastAsia="pt-BR"/>
              </w:rPr>
              <w:t>Delegate</w:t>
            </w:r>
            <w:proofErr w:type="spellEnd"/>
            <w:r w:rsidRPr="00881455">
              <w:rPr>
                <w:rFonts w:ascii="Arial" w:eastAsia="Times New Roman" w:hAnsi="Arial" w:cs="Arial"/>
                <w:b/>
                <w:bCs/>
                <w:sz w:val="24"/>
                <w:szCs w:val="24"/>
                <w:lang w:val="pt-BR" w:eastAsia="pt-BR"/>
              </w:rPr>
              <w:t xml:space="preserve"> </w:t>
            </w:r>
            <w:proofErr w:type="spellStart"/>
            <w:r w:rsidRPr="00881455">
              <w:rPr>
                <w:rFonts w:ascii="Arial" w:eastAsia="Times New Roman" w:hAnsi="Arial" w:cs="Arial"/>
                <w:b/>
                <w:bCs/>
                <w:sz w:val="24"/>
                <w:szCs w:val="24"/>
                <w:lang w:val="pt-BR" w:eastAsia="pt-BR"/>
              </w:rPr>
              <w:t>Name</w:t>
            </w:r>
            <w:proofErr w:type="spellEnd"/>
          </w:p>
        </w:tc>
        <w:tc>
          <w:tcPr>
            <w:tcW w:w="5824" w:type="dxa"/>
          </w:tcPr>
          <w:p w14:paraId="61AECBCB" w14:textId="77777777" w:rsidR="00C06541" w:rsidRPr="00881455" w:rsidRDefault="00C06541" w:rsidP="00191AB5">
            <w:pPr>
              <w:spacing w:after="0" w:line="240" w:lineRule="auto"/>
              <w:jc w:val="both"/>
              <w:rPr>
                <w:rFonts w:ascii="Arial" w:eastAsia="Times New Roman" w:hAnsi="Arial" w:cs="Arial"/>
                <w:b/>
                <w:bCs/>
                <w:sz w:val="24"/>
                <w:szCs w:val="24"/>
                <w:lang w:val="pt-BR" w:eastAsia="pt-BR"/>
              </w:rPr>
            </w:pPr>
            <w:r w:rsidRPr="00881455">
              <w:rPr>
                <w:rFonts w:ascii="Arial" w:eastAsia="Times New Roman" w:hAnsi="Arial" w:cs="Arial"/>
                <w:b/>
                <w:bCs/>
                <w:sz w:val="24"/>
                <w:szCs w:val="24"/>
                <w:lang w:val="pt-BR" w:eastAsia="pt-BR"/>
              </w:rPr>
              <w:t xml:space="preserve">Position </w:t>
            </w:r>
          </w:p>
        </w:tc>
      </w:tr>
      <w:tr w:rsidR="00C06541" w:rsidRPr="00881455" w14:paraId="0CBF7263" w14:textId="77777777" w:rsidTr="001E3300">
        <w:trPr>
          <w:trHeight w:val="20"/>
        </w:trPr>
        <w:tc>
          <w:tcPr>
            <w:tcW w:w="2980" w:type="dxa"/>
            <w:shd w:val="clear" w:color="auto" w:fill="auto"/>
            <w:hideMark/>
          </w:tcPr>
          <w:p w14:paraId="1BDC21A5"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proofErr w:type="spellStart"/>
            <w:r w:rsidRPr="00881455">
              <w:rPr>
                <w:rFonts w:ascii="Arial" w:eastAsia="Times New Roman" w:hAnsi="Arial" w:cs="Arial"/>
                <w:sz w:val="24"/>
                <w:szCs w:val="24"/>
                <w:lang w:val="pt-BR" w:eastAsia="pt-BR"/>
              </w:rPr>
              <w:t>Yrjö</w:t>
            </w:r>
            <w:proofErr w:type="spellEnd"/>
            <w:r w:rsidRPr="00881455">
              <w:rPr>
                <w:rFonts w:ascii="Arial" w:eastAsia="Times New Roman" w:hAnsi="Arial" w:cs="Arial"/>
                <w:sz w:val="24"/>
                <w:szCs w:val="24"/>
                <w:lang w:val="pt-BR" w:eastAsia="pt-BR"/>
              </w:rPr>
              <w:t xml:space="preserve"> </w:t>
            </w:r>
            <w:proofErr w:type="spellStart"/>
            <w:r w:rsidRPr="00881455">
              <w:rPr>
                <w:rFonts w:ascii="Arial" w:eastAsia="Times New Roman" w:hAnsi="Arial" w:cs="Arial"/>
                <w:sz w:val="24"/>
                <w:szCs w:val="24"/>
                <w:lang w:val="pt-BR" w:eastAsia="pt-BR"/>
              </w:rPr>
              <w:t>Lansipuro</w:t>
            </w:r>
            <w:proofErr w:type="spellEnd"/>
          </w:p>
        </w:tc>
        <w:tc>
          <w:tcPr>
            <w:tcW w:w="5824" w:type="dxa"/>
          </w:tcPr>
          <w:p w14:paraId="670382D7"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proofErr w:type="spellStart"/>
            <w:r w:rsidRPr="00881455">
              <w:rPr>
                <w:rFonts w:ascii="Arial" w:eastAsia="Times New Roman" w:hAnsi="Arial" w:cs="Arial"/>
                <w:sz w:val="24"/>
                <w:szCs w:val="24"/>
                <w:lang w:val="pt-BR" w:eastAsia="pt-BR"/>
              </w:rPr>
              <w:t>Chair</w:t>
            </w:r>
            <w:proofErr w:type="spellEnd"/>
          </w:p>
        </w:tc>
      </w:tr>
      <w:tr w:rsidR="00C06541" w:rsidRPr="00881455" w14:paraId="15A17F59" w14:textId="77777777" w:rsidTr="001E3300">
        <w:trPr>
          <w:trHeight w:val="20"/>
        </w:trPr>
        <w:tc>
          <w:tcPr>
            <w:tcW w:w="2980" w:type="dxa"/>
            <w:shd w:val="clear" w:color="auto" w:fill="auto"/>
            <w:hideMark/>
          </w:tcPr>
          <w:p w14:paraId="2793F23E"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Cheryl Langdon-Orr</w:t>
            </w:r>
          </w:p>
        </w:tc>
        <w:tc>
          <w:tcPr>
            <w:tcW w:w="5824" w:type="dxa"/>
          </w:tcPr>
          <w:p w14:paraId="71C109CA"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proofErr w:type="spellStart"/>
            <w:r w:rsidRPr="00881455">
              <w:rPr>
                <w:rFonts w:ascii="Arial" w:eastAsia="Times New Roman" w:hAnsi="Arial" w:cs="Arial"/>
                <w:sz w:val="24"/>
                <w:szCs w:val="24"/>
                <w:lang w:val="pt-BR" w:eastAsia="pt-BR"/>
              </w:rPr>
              <w:t>Chair</w:t>
            </w:r>
            <w:proofErr w:type="spellEnd"/>
            <w:r w:rsidRPr="00881455">
              <w:rPr>
                <w:rFonts w:ascii="Arial" w:eastAsia="Times New Roman" w:hAnsi="Arial" w:cs="Arial"/>
                <w:sz w:val="24"/>
                <w:szCs w:val="24"/>
                <w:lang w:val="pt-BR" w:eastAsia="pt-BR"/>
              </w:rPr>
              <w:t xml:space="preserve"> </w:t>
            </w:r>
            <w:proofErr w:type="spellStart"/>
            <w:r w:rsidRPr="00881455">
              <w:rPr>
                <w:rFonts w:ascii="Arial" w:eastAsia="Times New Roman" w:hAnsi="Arial" w:cs="Arial"/>
                <w:sz w:val="24"/>
                <w:szCs w:val="24"/>
                <w:lang w:val="pt-BR" w:eastAsia="pt-BR"/>
              </w:rPr>
              <w:t>Elect</w:t>
            </w:r>
            <w:proofErr w:type="spellEnd"/>
            <w:r w:rsidRPr="00881455">
              <w:rPr>
                <w:rFonts w:ascii="Arial" w:eastAsia="Times New Roman" w:hAnsi="Arial" w:cs="Arial"/>
                <w:sz w:val="24"/>
                <w:szCs w:val="24"/>
                <w:lang w:val="pt-BR" w:eastAsia="pt-BR"/>
              </w:rPr>
              <w:t xml:space="preserve"> </w:t>
            </w:r>
          </w:p>
        </w:tc>
      </w:tr>
      <w:tr w:rsidR="00C06541" w:rsidRPr="00881455" w14:paraId="37CB8C02" w14:textId="77777777" w:rsidTr="001E3300">
        <w:trPr>
          <w:trHeight w:val="20"/>
        </w:trPr>
        <w:tc>
          <w:tcPr>
            <w:tcW w:w="2980" w:type="dxa"/>
            <w:shd w:val="clear" w:color="auto" w:fill="auto"/>
            <w:hideMark/>
          </w:tcPr>
          <w:p w14:paraId="6F9F41A3"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Adam </w:t>
            </w:r>
            <w:proofErr w:type="spellStart"/>
            <w:r w:rsidRPr="00881455">
              <w:rPr>
                <w:rFonts w:ascii="Arial" w:eastAsia="Times New Roman" w:hAnsi="Arial" w:cs="Arial"/>
                <w:sz w:val="24"/>
                <w:szCs w:val="24"/>
                <w:lang w:val="pt-BR" w:eastAsia="pt-BR"/>
              </w:rPr>
              <w:t>Peake</w:t>
            </w:r>
            <w:proofErr w:type="spellEnd"/>
          </w:p>
        </w:tc>
        <w:tc>
          <w:tcPr>
            <w:tcW w:w="5824" w:type="dxa"/>
          </w:tcPr>
          <w:p w14:paraId="4BA5EEEB"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Associated </w:t>
            </w:r>
            <w:proofErr w:type="spellStart"/>
            <w:r w:rsidRPr="00881455">
              <w:rPr>
                <w:rFonts w:ascii="Arial" w:eastAsia="Times New Roman" w:hAnsi="Arial" w:cs="Arial"/>
                <w:sz w:val="24"/>
                <w:szCs w:val="24"/>
                <w:lang w:val="pt-BR" w:eastAsia="pt-BR"/>
              </w:rPr>
              <w:t>Chair</w:t>
            </w:r>
            <w:proofErr w:type="spellEnd"/>
            <w:r w:rsidRPr="00881455">
              <w:rPr>
                <w:rFonts w:ascii="Arial" w:eastAsia="Times New Roman" w:hAnsi="Arial" w:cs="Arial"/>
                <w:sz w:val="24"/>
                <w:szCs w:val="24"/>
                <w:lang w:val="pt-BR" w:eastAsia="pt-BR"/>
              </w:rPr>
              <w:t xml:space="preserve"> </w:t>
            </w:r>
          </w:p>
        </w:tc>
      </w:tr>
      <w:tr w:rsidR="00C06541" w:rsidRPr="00881455" w14:paraId="3B5F1CA2" w14:textId="77777777" w:rsidTr="001E3300">
        <w:trPr>
          <w:trHeight w:val="20"/>
        </w:trPr>
        <w:tc>
          <w:tcPr>
            <w:tcW w:w="2980" w:type="dxa"/>
            <w:shd w:val="clear" w:color="auto" w:fill="auto"/>
            <w:hideMark/>
          </w:tcPr>
          <w:p w14:paraId="16C6EC04"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Bill Manning</w:t>
            </w:r>
          </w:p>
        </w:tc>
        <w:tc>
          <w:tcPr>
            <w:tcW w:w="5824" w:type="dxa"/>
          </w:tcPr>
          <w:p w14:paraId="68590D46"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RSSAC</w:t>
            </w:r>
          </w:p>
        </w:tc>
      </w:tr>
      <w:tr w:rsidR="00C06541" w:rsidRPr="00881455" w14:paraId="08CD2668" w14:textId="77777777" w:rsidTr="001E3300">
        <w:trPr>
          <w:trHeight w:val="20"/>
        </w:trPr>
        <w:tc>
          <w:tcPr>
            <w:tcW w:w="2980" w:type="dxa"/>
            <w:shd w:val="clear" w:color="auto" w:fill="auto"/>
            <w:hideMark/>
          </w:tcPr>
          <w:p w14:paraId="4ADA4366"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Warren </w:t>
            </w:r>
            <w:proofErr w:type="spellStart"/>
            <w:r w:rsidRPr="00881455">
              <w:rPr>
                <w:rFonts w:ascii="Arial" w:eastAsia="Times New Roman" w:hAnsi="Arial" w:cs="Arial"/>
                <w:sz w:val="24"/>
                <w:szCs w:val="24"/>
                <w:lang w:val="pt-BR" w:eastAsia="pt-BR"/>
              </w:rPr>
              <w:t>Kumari</w:t>
            </w:r>
            <w:proofErr w:type="spellEnd"/>
          </w:p>
        </w:tc>
        <w:tc>
          <w:tcPr>
            <w:tcW w:w="5824" w:type="dxa"/>
          </w:tcPr>
          <w:p w14:paraId="32588403"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SSAC</w:t>
            </w:r>
          </w:p>
        </w:tc>
      </w:tr>
      <w:tr w:rsidR="00C06541" w:rsidRPr="00881455" w14:paraId="798C8877" w14:textId="77777777" w:rsidTr="001E3300">
        <w:trPr>
          <w:trHeight w:val="20"/>
        </w:trPr>
        <w:tc>
          <w:tcPr>
            <w:tcW w:w="2980" w:type="dxa"/>
            <w:shd w:val="clear" w:color="auto" w:fill="auto"/>
            <w:hideMark/>
          </w:tcPr>
          <w:p w14:paraId="414729EA"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Mohamed El Bashir</w:t>
            </w:r>
          </w:p>
        </w:tc>
        <w:tc>
          <w:tcPr>
            <w:tcW w:w="5824" w:type="dxa"/>
          </w:tcPr>
          <w:p w14:paraId="621FD072"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ALAC-1 - AF</w:t>
            </w:r>
          </w:p>
        </w:tc>
      </w:tr>
      <w:tr w:rsidR="00C06541" w:rsidRPr="00881455" w14:paraId="7D96E8AD" w14:textId="77777777" w:rsidTr="001E3300">
        <w:trPr>
          <w:trHeight w:val="20"/>
        </w:trPr>
        <w:tc>
          <w:tcPr>
            <w:tcW w:w="2980" w:type="dxa"/>
            <w:shd w:val="clear" w:color="auto" w:fill="auto"/>
            <w:noWrap/>
            <w:hideMark/>
          </w:tcPr>
          <w:p w14:paraId="1F5C4261"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Siranush Vardanyan</w:t>
            </w:r>
          </w:p>
        </w:tc>
        <w:tc>
          <w:tcPr>
            <w:tcW w:w="5824" w:type="dxa"/>
          </w:tcPr>
          <w:p w14:paraId="316B5489"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ALAC-2 - AP</w:t>
            </w:r>
          </w:p>
        </w:tc>
      </w:tr>
      <w:tr w:rsidR="00C06541" w:rsidRPr="00881455" w14:paraId="44514FD5" w14:textId="77777777" w:rsidTr="001E3300">
        <w:trPr>
          <w:trHeight w:val="20"/>
        </w:trPr>
        <w:tc>
          <w:tcPr>
            <w:tcW w:w="2980" w:type="dxa"/>
            <w:shd w:val="clear" w:color="auto" w:fill="auto"/>
            <w:noWrap/>
            <w:hideMark/>
          </w:tcPr>
          <w:p w14:paraId="21693E0B"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Veronica Cretu</w:t>
            </w:r>
          </w:p>
        </w:tc>
        <w:tc>
          <w:tcPr>
            <w:tcW w:w="5824" w:type="dxa"/>
          </w:tcPr>
          <w:p w14:paraId="5D7DF5F3"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ALAC-3 -  EU</w:t>
            </w:r>
          </w:p>
        </w:tc>
      </w:tr>
      <w:tr w:rsidR="00C06541" w:rsidRPr="00881455" w14:paraId="611DD22E" w14:textId="77777777" w:rsidTr="001E3300">
        <w:trPr>
          <w:trHeight w:val="20"/>
        </w:trPr>
        <w:tc>
          <w:tcPr>
            <w:tcW w:w="2980" w:type="dxa"/>
            <w:shd w:val="clear" w:color="auto" w:fill="auto"/>
            <w:hideMark/>
          </w:tcPr>
          <w:p w14:paraId="7E706F13"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Glenn </w:t>
            </w:r>
            <w:proofErr w:type="spellStart"/>
            <w:r w:rsidRPr="00881455">
              <w:rPr>
                <w:rFonts w:ascii="Arial" w:eastAsia="Times New Roman" w:hAnsi="Arial" w:cs="Arial"/>
                <w:sz w:val="24"/>
                <w:szCs w:val="24"/>
                <w:lang w:val="pt-BR" w:eastAsia="pt-BR"/>
              </w:rPr>
              <w:t>McKnight</w:t>
            </w:r>
            <w:proofErr w:type="spellEnd"/>
          </w:p>
        </w:tc>
        <w:tc>
          <w:tcPr>
            <w:tcW w:w="5824" w:type="dxa"/>
          </w:tcPr>
          <w:p w14:paraId="3A621DCB"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ALAC-4 - NA</w:t>
            </w:r>
          </w:p>
        </w:tc>
      </w:tr>
      <w:tr w:rsidR="00C06541" w:rsidRPr="00881455" w14:paraId="71187E43" w14:textId="77777777" w:rsidTr="001E3300">
        <w:trPr>
          <w:trHeight w:val="20"/>
        </w:trPr>
        <w:tc>
          <w:tcPr>
            <w:tcW w:w="2980" w:type="dxa"/>
            <w:shd w:val="clear" w:color="auto" w:fill="auto"/>
            <w:noWrap/>
            <w:hideMark/>
          </w:tcPr>
          <w:p w14:paraId="50151BF5"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Vanda Scartezini </w:t>
            </w:r>
          </w:p>
        </w:tc>
        <w:tc>
          <w:tcPr>
            <w:tcW w:w="5824" w:type="dxa"/>
          </w:tcPr>
          <w:p w14:paraId="54DE5966"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ALAC-5 - LAC</w:t>
            </w:r>
          </w:p>
        </w:tc>
      </w:tr>
      <w:tr w:rsidR="00C06541" w:rsidRPr="00881455" w14:paraId="4F6AFC2E" w14:textId="77777777" w:rsidTr="001E3300">
        <w:trPr>
          <w:trHeight w:val="278"/>
        </w:trPr>
        <w:tc>
          <w:tcPr>
            <w:tcW w:w="2980" w:type="dxa"/>
            <w:shd w:val="clear" w:color="auto" w:fill="auto"/>
            <w:hideMark/>
          </w:tcPr>
          <w:p w14:paraId="53B0B2DF"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Waudo Siganga</w:t>
            </w:r>
          </w:p>
        </w:tc>
        <w:tc>
          <w:tcPr>
            <w:tcW w:w="5824" w:type="dxa"/>
          </w:tcPr>
          <w:p w14:paraId="3CCAE975" w14:textId="77777777" w:rsidR="00C06541" w:rsidRPr="00881455" w:rsidRDefault="00C06541" w:rsidP="00191AB5">
            <w:pPr>
              <w:spacing w:after="0" w:line="240" w:lineRule="auto"/>
              <w:jc w:val="both"/>
              <w:rPr>
                <w:rFonts w:ascii="Arial" w:eastAsia="Times New Roman" w:hAnsi="Arial" w:cs="Arial"/>
                <w:sz w:val="24"/>
                <w:szCs w:val="24"/>
                <w:lang w:eastAsia="pt-BR"/>
              </w:rPr>
            </w:pPr>
            <w:r w:rsidRPr="00881455">
              <w:rPr>
                <w:rFonts w:ascii="Arial" w:eastAsia="Times New Roman" w:hAnsi="Arial" w:cs="Arial"/>
                <w:sz w:val="24"/>
                <w:szCs w:val="24"/>
                <w:lang w:eastAsia="pt-BR"/>
              </w:rPr>
              <w:t>Commercial and Business Users Constituency-1  (Large)</w:t>
            </w:r>
          </w:p>
        </w:tc>
      </w:tr>
      <w:tr w:rsidR="00C06541" w:rsidRPr="00881455" w14:paraId="431E721B" w14:textId="77777777" w:rsidTr="001E3300">
        <w:trPr>
          <w:trHeight w:val="20"/>
        </w:trPr>
        <w:tc>
          <w:tcPr>
            <w:tcW w:w="2980" w:type="dxa"/>
            <w:shd w:val="clear" w:color="auto" w:fill="auto"/>
            <w:hideMark/>
          </w:tcPr>
          <w:p w14:paraId="56593FE9"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Ron </w:t>
            </w:r>
            <w:proofErr w:type="spellStart"/>
            <w:r w:rsidRPr="00881455">
              <w:rPr>
                <w:rFonts w:ascii="Arial" w:eastAsia="Times New Roman" w:hAnsi="Arial" w:cs="Arial"/>
                <w:sz w:val="24"/>
                <w:szCs w:val="24"/>
                <w:lang w:val="pt-BR" w:eastAsia="pt-BR"/>
              </w:rPr>
              <w:t>Andruff</w:t>
            </w:r>
            <w:proofErr w:type="spellEnd"/>
          </w:p>
        </w:tc>
        <w:tc>
          <w:tcPr>
            <w:tcW w:w="5824" w:type="dxa"/>
          </w:tcPr>
          <w:p w14:paraId="38F5A742" w14:textId="39084C02" w:rsidR="00C06541" w:rsidRPr="00881455" w:rsidRDefault="00E20269" w:rsidP="00191AB5">
            <w:pPr>
              <w:spacing w:after="0" w:line="240" w:lineRule="auto"/>
              <w:jc w:val="both"/>
              <w:rPr>
                <w:rFonts w:ascii="Arial" w:eastAsia="Times New Roman" w:hAnsi="Arial" w:cs="Arial"/>
                <w:sz w:val="24"/>
                <w:szCs w:val="24"/>
                <w:lang w:eastAsia="pt-BR"/>
              </w:rPr>
            </w:pPr>
            <w:r w:rsidRPr="00881455">
              <w:rPr>
                <w:rFonts w:ascii="Arial" w:eastAsia="Times New Roman" w:hAnsi="Arial" w:cs="Arial"/>
                <w:sz w:val="24"/>
                <w:szCs w:val="24"/>
                <w:lang w:eastAsia="pt-BR"/>
              </w:rPr>
              <w:t>Commercial</w:t>
            </w:r>
            <w:r w:rsidR="00C06541" w:rsidRPr="00881455">
              <w:rPr>
                <w:rFonts w:ascii="Arial" w:eastAsia="Times New Roman" w:hAnsi="Arial" w:cs="Arial"/>
                <w:sz w:val="24"/>
                <w:szCs w:val="24"/>
                <w:lang w:eastAsia="pt-BR"/>
              </w:rPr>
              <w:t xml:space="preserve"> and Business    Users Constituency-2 (Small)</w:t>
            </w:r>
          </w:p>
        </w:tc>
      </w:tr>
      <w:tr w:rsidR="00C06541" w:rsidRPr="00881455" w14:paraId="30E268D4" w14:textId="77777777" w:rsidTr="001E3300">
        <w:trPr>
          <w:trHeight w:val="20"/>
        </w:trPr>
        <w:tc>
          <w:tcPr>
            <w:tcW w:w="2980" w:type="dxa"/>
            <w:shd w:val="clear" w:color="auto" w:fill="auto"/>
            <w:hideMark/>
          </w:tcPr>
          <w:p w14:paraId="020C5B91"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Ken Stubbs </w:t>
            </w:r>
          </w:p>
        </w:tc>
        <w:tc>
          <w:tcPr>
            <w:tcW w:w="5824" w:type="dxa"/>
          </w:tcPr>
          <w:p w14:paraId="2F21706A"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Registries Stakeholder Group</w:t>
            </w:r>
          </w:p>
        </w:tc>
      </w:tr>
      <w:tr w:rsidR="00C06541" w:rsidRPr="00881455" w14:paraId="4C082451" w14:textId="77777777" w:rsidTr="001E3300">
        <w:trPr>
          <w:trHeight w:val="20"/>
        </w:trPr>
        <w:tc>
          <w:tcPr>
            <w:tcW w:w="2980" w:type="dxa"/>
            <w:shd w:val="clear" w:color="auto" w:fill="auto"/>
            <w:hideMark/>
          </w:tcPr>
          <w:p w14:paraId="78DC6115"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proofErr w:type="spellStart"/>
            <w:r w:rsidRPr="00881455">
              <w:rPr>
                <w:rFonts w:ascii="Arial" w:eastAsia="Times New Roman" w:hAnsi="Arial" w:cs="Arial"/>
                <w:sz w:val="24"/>
                <w:szCs w:val="24"/>
                <w:lang w:val="pt-BR" w:eastAsia="pt-BR"/>
              </w:rPr>
              <w:t>Stephane</w:t>
            </w:r>
            <w:proofErr w:type="spellEnd"/>
            <w:r w:rsidRPr="00881455">
              <w:rPr>
                <w:rFonts w:ascii="Arial" w:eastAsia="Times New Roman" w:hAnsi="Arial" w:cs="Arial"/>
                <w:sz w:val="24"/>
                <w:szCs w:val="24"/>
                <w:lang w:val="pt-BR" w:eastAsia="pt-BR"/>
              </w:rPr>
              <w:t xml:space="preserve"> Van Gelder</w:t>
            </w:r>
          </w:p>
        </w:tc>
        <w:tc>
          <w:tcPr>
            <w:tcW w:w="5824" w:type="dxa"/>
          </w:tcPr>
          <w:p w14:paraId="39855B30"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Registrars Stakeholder Group</w:t>
            </w:r>
          </w:p>
        </w:tc>
      </w:tr>
      <w:tr w:rsidR="00C06541" w:rsidRPr="00881455" w14:paraId="5D54323B" w14:textId="77777777" w:rsidTr="001E3300">
        <w:trPr>
          <w:trHeight w:val="20"/>
        </w:trPr>
        <w:tc>
          <w:tcPr>
            <w:tcW w:w="2980" w:type="dxa"/>
            <w:shd w:val="clear" w:color="auto" w:fill="auto"/>
            <w:hideMark/>
          </w:tcPr>
          <w:p w14:paraId="6F661622"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 xml:space="preserve">Jian Zhang </w:t>
            </w:r>
          </w:p>
        </w:tc>
        <w:tc>
          <w:tcPr>
            <w:tcW w:w="5824" w:type="dxa"/>
          </w:tcPr>
          <w:p w14:paraId="3A6C06F8"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ccNSO</w:t>
            </w:r>
          </w:p>
        </w:tc>
      </w:tr>
      <w:tr w:rsidR="00C06541" w:rsidRPr="00881455" w14:paraId="59032E15" w14:textId="77777777" w:rsidTr="001E3300">
        <w:trPr>
          <w:trHeight w:val="20"/>
        </w:trPr>
        <w:tc>
          <w:tcPr>
            <w:tcW w:w="2980" w:type="dxa"/>
            <w:shd w:val="clear" w:color="auto" w:fill="auto"/>
            <w:hideMark/>
          </w:tcPr>
          <w:p w14:paraId="0217EEFC"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Anthony Harris</w:t>
            </w:r>
          </w:p>
        </w:tc>
        <w:tc>
          <w:tcPr>
            <w:tcW w:w="5824" w:type="dxa"/>
          </w:tcPr>
          <w:p w14:paraId="6B37DC16"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ISP Constituency</w:t>
            </w:r>
          </w:p>
        </w:tc>
      </w:tr>
      <w:tr w:rsidR="00C06541" w:rsidRPr="00881455" w14:paraId="2FD37F87" w14:textId="77777777" w:rsidTr="001E3300">
        <w:trPr>
          <w:trHeight w:val="20"/>
        </w:trPr>
        <w:tc>
          <w:tcPr>
            <w:tcW w:w="2980" w:type="dxa"/>
            <w:shd w:val="clear" w:color="auto" w:fill="auto"/>
            <w:hideMark/>
          </w:tcPr>
          <w:p w14:paraId="6A0BB05F" w14:textId="4A736B20" w:rsidR="00C06541" w:rsidRPr="00881455" w:rsidRDefault="00881455" w:rsidP="00191AB5">
            <w:pPr>
              <w:spacing w:after="0" w:line="240" w:lineRule="auto"/>
              <w:jc w:val="both"/>
              <w:rPr>
                <w:rFonts w:ascii="Arial" w:eastAsia="Times New Roman" w:hAnsi="Arial" w:cs="Arial"/>
                <w:sz w:val="24"/>
                <w:szCs w:val="24"/>
                <w:lang w:val="pt-BR" w:eastAsia="pt-BR"/>
              </w:rPr>
            </w:pPr>
            <w:r>
              <w:rPr>
                <w:rFonts w:ascii="Arial" w:eastAsia="Times New Roman" w:hAnsi="Arial" w:cs="Arial"/>
                <w:sz w:val="24"/>
                <w:szCs w:val="24"/>
                <w:lang w:val="pt-BR" w:eastAsia="pt-BR"/>
              </w:rPr>
              <w:t>John</w:t>
            </w:r>
            <w:r w:rsidR="001326DC">
              <w:rPr>
                <w:rFonts w:ascii="Arial" w:eastAsia="Times New Roman" w:hAnsi="Arial" w:cs="Arial"/>
                <w:sz w:val="24"/>
                <w:szCs w:val="24"/>
                <w:lang w:val="pt-BR" w:eastAsia="pt-BR"/>
              </w:rPr>
              <w:t xml:space="preserve"> McElwaine</w:t>
            </w:r>
            <w:bookmarkStart w:id="0" w:name="_GoBack"/>
            <w:bookmarkEnd w:id="0"/>
          </w:p>
        </w:tc>
        <w:tc>
          <w:tcPr>
            <w:tcW w:w="5824" w:type="dxa"/>
          </w:tcPr>
          <w:p w14:paraId="5D7A170F"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Intellectual Property Constituency</w:t>
            </w:r>
          </w:p>
        </w:tc>
      </w:tr>
      <w:tr w:rsidR="00C06541" w:rsidRPr="00881455" w14:paraId="37DD4F76" w14:textId="77777777" w:rsidTr="001E3300">
        <w:trPr>
          <w:trHeight w:val="20"/>
        </w:trPr>
        <w:tc>
          <w:tcPr>
            <w:tcW w:w="2980" w:type="dxa"/>
            <w:shd w:val="clear" w:color="auto" w:fill="auto"/>
            <w:hideMark/>
          </w:tcPr>
          <w:p w14:paraId="5FD03927"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Hartmut Glaser</w:t>
            </w:r>
          </w:p>
        </w:tc>
        <w:tc>
          <w:tcPr>
            <w:tcW w:w="5824" w:type="dxa"/>
          </w:tcPr>
          <w:p w14:paraId="522D8893"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ASO AC</w:t>
            </w:r>
          </w:p>
        </w:tc>
      </w:tr>
      <w:tr w:rsidR="00C06541" w:rsidRPr="00881455" w14:paraId="26901AA4" w14:textId="77777777" w:rsidTr="001E3300">
        <w:trPr>
          <w:trHeight w:val="20"/>
        </w:trPr>
        <w:tc>
          <w:tcPr>
            <w:tcW w:w="2980" w:type="dxa"/>
            <w:shd w:val="clear" w:color="auto" w:fill="auto"/>
            <w:hideMark/>
          </w:tcPr>
          <w:p w14:paraId="403E3676"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proofErr w:type="spellStart"/>
            <w:r w:rsidRPr="00881455">
              <w:rPr>
                <w:rFonts w:ascii="Arial" w:eastAsia="Times New Roman" w:hAnsi="Arial" w:cs="Arial"/>
                <w:sz w:val="24"/>
                <w:szCs w:val="24"/>
                <w:lang w:val="pt-BR" w:eastAsia="pt-BR"/>
              </w:rPr>
              <w:t>Rafik</w:t>
            </w:r>
            <w:proofErr w:type="spellEnd"/>
            <w:r w:rsidRPr="00881455">
              <w:rPr>
                <w:rFonts w:ascii="Arial" w:eastAsia="Times New Roman" w:hAnsi="Arial" w:cs="Arial"/>
                <w:sz w:val="24"/>
                <w:szCs w:val="24"/>
                <w:lang w:val="pt-BR" w:eastAsia="pt-BR"/>
              </w:rPr>
              <w:t xml:space="preserve"> </w:t>
            </w:r>
            <w:proofErr w:type="spellStart"/>
            <w:r w:rsidRPr="00881455">
              <w:rPr>
                <w:rFonts w:ascii="Arial" w:eastAsia="Times New Roman" w:hAnsi="Arial" w:cs="Arial"/>
                <w:sz w:val="24"/>
                <w:szCs w:val="24"/>
                <w:lang w:val="pt-BR" w:eastAsia="pt-BR"/>
              </w:rPr>
              <w:t>Dammak</w:t>
            </w:r>
            <w:proofErr w:type="spellEnd"/>
          </w:p>
        </w:tc>
        <w:tc>
          <w:tcPr>
            <w:tcW w:w="5824" w:type="dxa"/>
          </w:tcPr>
          <w:p w14:paraId="2DBC297B"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Non Commercial Users Constituency</w:t>
            </w:r>
          </w:p>
        </w:tc>
      </w:tr>
      <w:tr w:rsidR="00C06541" w:rsidRPr="00881455" w14:paraId="48E1DC1F" w14:textId="77777777" w:rsidTr="001E3300">
        <w:trPr>
          <w:trHeight w:val="20"/>
        </w:trPr>
        <w:tc>
          <w:tcPr>
            <w:tcW w:w="2980" w:type="dxa"/>
            <w:shd w:val="clear" w:color="auto" w:fill="auto"/>
            <w:hideMark/>
          </w:tcPr>
          <w:p w14:paraId="015ADFF2"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Ole Jacobsen</w:t>
            </w:r>
          </w:p>
        </w:tc>
        <w:tc>
          <w:tcPr>
            <w:tcW w:w="5824" w:type="dxa"/>
          </w:tcPr>
          <w:p w14:paraId="164DFCA4"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IAB for IETF</w:t>
            </w:r>
          </w:p>
        </w:tc>
      </w:tr>
      <w:tr w:rsidR="00C06541" w:rsidRPr="00881455" w14:paraId="7A4F218F" w14:textId="77777777" w:rsidTr="001E3300">
        <w:trPr>
          <w:trHeight w:val="20"/>
        </w:trPr>
        <w:tc>
          <w:tcPr>
            <w:tcW w:w="2980" w:type="dxa"/>
            <w:shd w:val="clear" w:color="auto" w:fill="auto"/>
            <w:hideMark/>
          </w:tcPr>
          <w:p w14:paraId="1BC66D9D"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lastRenderedPageBreak/>
              <w:t xml:space="preserve">Howard </w:t>
            </w:r>
            <w:proofErr w:type="spellStart"/>
            <w:r w:rsidRPr="00881455">
              <w:rPr>
                <w:rFonts w:ascii="Arial" w:eastAsia="Times New Roman" w:hAnsi="Arial" w:cs="Arial"/>
                <w:sz w:val="24"/>
                <w:szCs w:val="24"/>
                <w:lang w:val="pt-BR" w:eastAsia="pt-BR"/>
              </w:rPr>
              <w:t>Benn</w:t>
            </w:r>
            <w:proofErr w:type="spellEnd"/>
          </w:p>
        </w:tc>
        <w:tc>
          <w:tcPr>
            <w:tcW w:w="5824" w:type="dxa"/>
          </w:tcPr>
          <w:p w14:paraId="2667E1D3"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Technical Liaison Group</w:t>
            </w:r>
          </w:p>
        </w:tc>
      </w:tr>
      <w:tr w:rsidR="00C06541" w:rsidRPr="00881455" w14:paraId="2D126120" w14:textId="77777777" w:rsidTr="001E3300">
        <w:trPr>
          <w:trHeight w:val="20"/>
        </w:trPr>
        <w:tc>
          <w:tcPr>
            <w:tcW w:w="2980" w:type="dxa"/>
            <w:shd w:val="clear" w:color="auto" w:fill="auto"/>
            <w:noWrap/>
            <w:hideMark/>
          </w:tcPr>
          <w:p w14:paraId="48C756D9"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Olof Nordling</w:t>
            </w:r>
          </w:p>
        </w:tc>
        <w:tc>
          <w:tcPr>
            <w:tcW w:w="5824" w:type="dxa"/>
          </w:tcPr>
          <w:p w14:paraId="225B8BE4"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ICANN Staff</w:t>
            </w:r>
          </w:p>
        </w:tc>
      </w:tr>
      <w:tr w:rsidR="00C06541" w:rsidRPr="00881455" w14:paraId="47EBF877" w14:textId="77777777" w:rsidTr="001E3300">
        <w:trPr>
          <w:trHeight w:val="20"/>
        </w:trPr>
        <w:tc>
          <w:tcPr>
            <w:tcW w:w="2980" w:type="dxa"/>
            <w:shd w:val="clear" w:color="auto" w:fill="auto"/>
            <w:noWrap/>
            <w:hideMark/>
          </w:tcPr>
          <w:p w14:paraId="3524E46A"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Joette Youkhanna</w:t>
            </w:r>
          </w:p>
        </w:tc>
        <w:tc>
          <w:tcPr>
            <w:tcW w:w="5824" w:type="dxa"/>
          </w:tcPr>
          <w:p w14:paraId="635B7D8A" w14:textId="77777777" w:rsidR="00C06541" w:rsidRPr="00881455" w:rsidRDefault="00C06541" w:rsidP="00191AB5">
            <w:pPr>
              <w:spacing w:after="0" w:line="240" w:lineRule="auto"/>
              <w:jc w:val="both"/>
              <w:rPr>
                <w:rFonts w:ascii="Arial" w:eastAsia="Times New Roman" w:hAnsi="Arial" w:cs="Arial"/>
                <w:sz w:val="24"/>
                <w:szCs w:val="24"/>
                <w:lang w:val="pt-BR" w:eastAsia="pt-BR"/>
              </w:rPr>
            </w:pPr>
            <w:r w:rsidRPr="00881455">
              <w:rPr>
                <w:rFonts w:ascii="Arial" w:eastAsia="Times New Roman" w:hAnsi="Arial" w:cs="Arial"/>
                <w:sz w:val="24"/>
                <w:szCs w:val="24"/>
                <w:lang w:val="pt-BR" w:eastAsia="pt-BR"/>
              </w:rPr>
              <w:t>ICANN Staff</w:t>
            </w:r>
          </w:p>
        </w:tc>
      </w:tr>
    </w:tbl>
    <w:p w14:paraId="42A7C532" w14:textId="77777777" w:rsidR="0073661B" w:rsidRPr="00881455" w:rsidRDefault="0073661B" w:rsidP="00191AB5">
      <w:pPr>
        <w:autoSpaceDE w:val="0"/>
        <w:autoSpaceDN w:val="0"/>
        <w:adjustRightInd w:val="0"/>
        <w:spacing w:after="0" w:line="240" w:lineRule="auto"/>
        <w:jc w:val="both"/>
        <w:rPr>
          <w:rFonts w:ascii="Arial" w:hAnsi="Arial" w:cs="Arial"/>
          <w:sz w:val="24"/>
          <w:szCs w:val="24"/>
        </w:rPr>
      </w:pPr>
      <w:r w:rsidRPr="00881455">
        <w:rPr>
          <w:rFonts w:ascii="Arial" w:hAnsi="Arial" w:cs="Arial"/>
          <w:sz w:val="24"/>
          <w:szCs w:val="24"/>
        </w:rPr>
        <w:t xml:space="preserve"> </w:t>
      </w:r>
    </w:p>
    <w:sectPr w:rsidR="0073661B" w:rsidRPr="00881455" w:rsidSect="00FA5DF6">
      <w:headerReference w:type="default" r:id="rId10"/>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FF003" w14:textId="77777777" w:rsidR="00881455" w:rsidRDefault="00881455" w:rsidP="00FA5DF6">
      <w:pPr>
        <w:spacing w:after="0" w:line="240" w:lineRule="auto"/>
      </w:pPr>
      <w:r>
        <w:separator/>
      </w:r>
    </w:p>
  </w:endnote>
  <w:endnote w:type="continuationSeparator" w:id="0">
    <w:p w14:paraId="2E9A43CF" w14:textId="77777777" w:rsidR="00881455" w:rsidRDefault="00881455" w:rsidP="00FA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4F272" w14:textId="77777777" w:rsidR="00881455" w:rsidRDefault="00881455" w:rsidP="00FA5DF6">
      <w:pPr>
        <w:spacing w:after="0" w:line="240" w:lineRule="auto"/>
      </w:pPr>
      <w:r>
        <w:separator/>
      </w:r>
    </w:p>
  </w:footnote>
  <w:footnote w:type="continuationSeparator" w:id="0">
    <w:p w14:paraId="505C59E2" w14:textId="77777777" w:rsidR="00881455" w:rsidRDefault="00881455" w:rsidP="00FA5DF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1F497D" w:themeColor="text2"/>
        <w:sz w:val="32"/>
        <w:szCs w:val="32"/>
      </w:rPr>
      <w:alias w:val="Título"/>
      <w:id w:val="77887899"/>
      <w:placeholder>
        <w:docPart w:val="B4D48A7367474450A11B66B428C94AD8"/>
      </w:placeholder>
      <w:dataBinding w:prefixMappings="xmlns:ns0='http://schemas.openxmlformats.org/package/2006/metadata/core-properties' xmlns:ns1='http://purl.org/dc/elements/1.1/'" w:xpath="/ns0:coreProperties[1]/ns1:title[1]" w:storeItemID="{6C3C8BC8-F283-45AE-878A-BAB7291924A1}"/>
      <w:text/>
    </w:sdtPr>
    <w:sdtContent>
      <w:p w14:paraId="737D3D03" w14:textId="77777777" w:rsidR="00881455" w:rsidRPr="0073661B" w:rsidRDefault="00881455">
        <w:pPr>
          <w:pStyle w:val="Header"/>
          <w:tabs>
            <w:tab w:val="left" w:pos="2580"/>
            <w:tab w:val="left" w:pos="2985"/>
          </w:tabs>
          <w:spacing w:after="120" w:line="276" w:lineRule="auto"/>
          <w:jc w:val="right"/>
          <w:rPr>
            <w:b/>
            <w:bCs/>
            <w:color w:val="1F497D" w:themeColor="text2"/>
            <w:sz w:val="28"/>
            <w:szCs w:val="28"/>
            <w:lang w:val="pt-BR"/>
          </w:rPr>
        </w:pPr>
        <w:r>
          <w:rPr>
            <w:b/>
            <w:bCs/>
            <w:color w:val="1F497D" w:themeColor="text2"/>
            <w:sz w:val="32"/>
            <w:szCs w:val="32"/>
            <w:lang w:val="pt-BR"/>
          </w:rPr>
          <w:t>NOMCOM REPORT 2013</w:t>
        </w:r>
      </w:p>
    </w:sdtContent>
  </w:sdt>
  <w:sdt>
    <w:sdtPr>
      <w:rPr>
        <w:b/>
        <w:color w:val="4F81BD" w:themeColor="accent1"/>
      </w:rPr>
      <w:alias w:val="Subtítulo"/>
      <w:id w:val="77887903"/>
      <w:placeholder>
        <w:docPart w:val="D33A86013CE64989B9E58CA3E6CA2AC4"/>
      </w:placeholder>
      <w:dataBinding w:prefixMappings="xmlns:ns0='http://schemas.openxmlformats.org/package/2006/metadata/core-properties' xmlns:ns1='http://purl.org/dc/elements/1.1/'" w:xpath="/ns0:coreProperties[1]/ns1:subject[1]" w:storeItemID="{6C3C8BC8-F283-45AE-878A-BAB7291924A1}"/>
      <w:text/>
    </w:sdtPr>
    <w:sdtContent>
      <w:p w14:paraId="269A8451" w14:textId="77777777" w:rsidR="00881455" w:rsidRPr="0073661B" w:rsidRDefault="00881455">
        <w:pPr>
          <w:pStyle w:val="Header"/>
          <w:tabs>
            <w:tab w:val="left" w:pos="2580"/>
            <w:tab w:val="left" w:pos="2985"/>
          </w:tabs>
          <w:spacing w:after="120" w:line="276" w:lineRule="auto"/>
          <w:jc w:val="right"/>
          <w:rPr>
            <w:b/>
            <w:color w:val="4F81BD" w:themeColor="accent1"/>
            <w:lang w:val="pt-BR"/>
          </w:rPr>
        </w:pPr>
        <w:r>
          <w:rPr>
            <w:b/>
            <w:color w:val="4F81BD" w:themeColor="accent1"/>
            <w:lang w:val="pt-BR"/>
          </w:rPr>
          <w:t xml:space="preserve">Vanda Scartezini – LACRALO </w:t>
        </w:r>
        <w:proofErr w:type="spellStart"/>
        <w:r>
          <w:rPr>
            <w:b/>
            <w:color w:val="4F81BD" w:themeColor="accent1"/>
            <w:lang w:val="pt-BR"/>
          </w:rPr>
          <w:t>Voting</w:t>
        </w:r>
        <w:proofErr w:type="spellEnd"/>
        <w:r>
          <w:rPr>
            <w:b/>
            <w:color w:val="4F81BD" w:themeColor="accent1"/>
            <w:lang w:val="pt-BR"/>
          </w:rPr>
          <w:t xml:space="preserve"> </w:t>
        </w:r>
        <w:proofErr w:type="spellStart"/>
        <w:r>
          <w:rPr>
            <w:b/>
            <w:color w:val="4F81BD" w:themeColor="accent1"/>
            <w:lang w:val="pt-BR"/>
          </w:rPr>
          <w:t>Member</w:t>
        </w:r>
        <w:proofErr w:type="spellEnd"/>
      </w:p>
    </w:sdtContent>
  </w:sdt>
  <w:p w14:paraId="10D2E461" w14:textId="77777777" w:rsidR="00881455" w:rsidRDefault="00881455">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p>
  <w:p w14:paraId="0590259F" w14:textId="77777777" w:rsidR="00881455" w:rsidRPr="00FA5DF6" w:rsidRDefault="00881455">
    <w:pPr>
      <w:pStyle w:val="Header"/>
      <w:rPr>
        <w:lang w:val="pt-BR"/>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7D5D"/>
    <w:multiLevelType w:val="hybridMultilevel"/>
    <w:tmpl w:val="E7543E7E"/>
    <w:lvl w:ilvl="0" w:tplc="73A0312E">
      <w:start w:val="1"/>
      <w:numFmt w:val="bullet"/>
      <w:lvlText w:val=""/>
      <w:lvlJc w:val="left"/>
      <w:pPr>
        <w:ind w:left="720" w:hanging="360"/>
      </w:pPr>
      <w:rPr>
        <w:rFonts w:ascii="Wingdings" w:hAnsi="Wingdings" w:hint="default"/>
        <w:b w:val="0"/>
        <w:i w:val="0"/>
        <w:color w:val="808080"/>
        <w:sz w:val="22"/>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DF549E"/>
    <w:multiLevelType w:val="hybridMultilevel"/>
    <w:tmpl w:val="0F7664AC"/>
    <w:lvl w:ilvl="0" w:tplc="2E942F82">
      <w:numFmt w:val="bullet"/>
      <w:lvlText w:val="•"/>
      <w:lvlJc w:val="left"/>
      <w:pPr>
        <w:ind w:left="720" w:hanging="360"/>
      </w:pPr>
      <w:rPr>
        <w:rFonts w:ascii="Arial" w:eastAsiaTheme="minorHAnsi" w:hAnsi="Arial" w:cs="Arial" w:hint="default"/>
        <w:b/>
        <w:color w:val="auto"/>
        <w:sz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407403"/>
    <w:multiLevelType w:val="hybridMultilevel"/>
    <w:tmpl w:val="368CE084"/>
    <w:lvl w:ilvl="0" w:tplc="88F6CA58">
      <w:start w:val="8"/>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2968B4"/>
    <w:multiLevelType w:val="hybridMultilevel"/>
    <w:tmpl w:val="3A02CF3C"/>
    <w:lvl w:ilvl="0" w:tplc="CAB63E8C">
      <w:start w:val="1"/>
      <w:numFmt w:val="decimal"/>
      <w:lvlText w:val="%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D957C23"/>
    <w:multiLevelType w:val="hybridMultilevel"/>
    <w:tmpl w:val="3F480380"/>
    <w:lvl w:ilvl="0" w:tplc="2E942F82">
      <w:numFmt w:val="bullet"/>
      <w:lvlText w:val="•"/>
      <w:lvlJc w:val="left"/>
      <w:pPr>
        <w:ind w:left="360" w:hanging="360"/>
      </w:pPr>
      <w:rPr>
        <w:rFonts w:ascii="Arial" w:eastAsiaTheme="minorHAnsi" w:hAnsi="Arial" w:cs="Arial" w:hint="default"/>
        <w:b/>
        <w:color w:val="auto"/>
        <w:sz w:val="28"/>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45A5095D"/>
    <w:multiLevelType w:val="hybridMultilevel"/>
    <w:tmpl w:val="ACA826B8"/>
    <w:lvl w:ilvl="0" w:tplc="2E942F82">
      <w:numFmt w:val="bullet"/>
      <w:lvlText w:val="•"/>
      <w:lvlJc w:val="left"/>
      <w:pPr>
        <w:ind w:left="720" w:hanging="360"/>
      </w:pPr>
      <w:rPr>
        <w:rFonts w:ascii="Arial" w:eastAsiaTheme="minorHAnsi" w:hAnsi="Arial" w:cs="Arial" w:hint="default"/>
        <w:b/>
        <w:color w:val="auto"/>
        <w:sz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A3254D2"/>
    <w:multiLevelType w:val="hybridMultilevel"/>
    <w:tmpl w:val="7AA6D3E0"/>
    <w:lvl w:ilvl="0" w:tplc="CAB63E8C">
      <w:start w:val="1"/>
      <w:numFmt w:val="decimal"/>
      <w:lvlText w:val="%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DA229E2"/>
    <w:multiLevelType w:val="hybridMultilevel"/>
    <w:tmpl w:val="E00243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FE917CB"/>
    <w:multiLevelType w:val="hybridMultilevel"/>
    <w:tmpl w:val="4F1E8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F537229"/>
    <w:multiLevelType w:val="hybridMultilevel"/>
    <w:tmpl w:val="9BA2090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5"/>
  </w:num>
  <w:num w:numId="6">
    <w:abstractNumId w:val="6"/>
  </w:num>
  <w:num w:numId="7">
    <w:abstractNumId w:val="3"/>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F6"/>
    <w:rsid w:val="00020249"/>
    <w:rsid w:val="0004478A"/>
    <w:rsid w:val="000A670B"/>
    <w:rsid w:val="000F4FCA"/>
    <w:rsid w:val="001139F3"/>
    <w:rsid w:val="001326DC"/>
    <w:rsid w:val="00191AB5"/>
    <w:rsid w:val="00195920"/>
    <w:rsid w:val="001E3300"/>
    <w:rsid w:val="001F7098"/>
    <w:rsid w:val="00217C3B"/>
    <w:rsid w:val="00236E2D"/>
    <w:rsid w:val="00280B89"/>
    <w:rsid w:val="002C5981"/>
    <w:rsid w:val="003061CC"/>
    <w:rsid w:val="00381228"/>
    <w:rsid w:val="003B7B92"/>
    <w:rsid w:val="003C307F"/>
    <w:rsid w:val="003F52CA"/>
    <w:rsid w:val="0040401B"/>
    <w:rsid w:val="004667CE"/>
    <w:rsid w:val="005001B8"/>
    <w:rsid w:val="00514C8C"/>
    <w:rsid w:val="00550EAB"/>
    <w:rsid w:val="005A083D"/>
    <w:rsid w:val="005A3835"/>
    <w:rsid w:val="006A3B09"/>
    <w:rsid w:val="006A7F51"/>
    <w:rsid w:val="007060F2"/>
    <w:rsid w:val="00712D56"/>
    <w:rsid w:val="0073661B"/>
    <w:rsid w:val="00772327"/>
    <w:rsid w:val="00790C53"/>
    <w:rsid w:val="00794A9B"/>
    <w:rsid w:val="007C65D1"/>
    <w:rsid w:val="007D380D"/>
    <w:rsid w:val="008326C1"/>
    <w:rsid w:val="008531E3"/>
    <w:rsid w:val="00881455"/>
    <w:rsid w:val="008A2403"/>
    <w:rsid w:val="008A39A0"/>
    <w:rsid w:val="008E00BE"/>
    <w:rsid w:val="009B295E"/>
    <w:rsid w:val="009E5C88"/>
    <w:rsid w:val="00A55823"/>
    <w:rsid w:val="00A912B2"/>
    <w:rsid w:val="00AF119A"/>
    <w:rsid w:val="00BF0E8E"/>
    <w:rsid w:val="00C06541"/>
    <w:rsid w:val="00C2667B"/>
    <w:rsid w:val="00C43A73"/>
    <w:rsid w:val="00D12AE7"/>
    <w:rsid w:val="00D57854"/>
    <w:rsid w:val="00D71286"/>
    <w:rsid w:val="00DC4182"/>
    <w:rsid w:val="00DC5BB9"/>
    <w:rsid w:val="00DD2373"/>
    <w:rsid w:val="00DD41EE"/>
    <w:rsid w:val="00E20269"/>
    <w:rsid w:val="00E619CE"/>
    <w:rsid w:val="00EC7AF7"/>
    <w:rsid w:val="00ED50EB"/>
    <w:rsid w:val="00EF117D"/>
    <w:rsid w:val="00F17713"/>
    <w:rsid w:val="00F21E8E"/>
    <w:rsid w:val="00F6475A"/>
    <w:rsid w:val="00FA18E3"/>
    <w:rsid w:val="00FA5DF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56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5DF6"/>
    <w:pPr>
      <w:ind w:left="720"/>
      <w:contextualSpacing/>
    </w:pPr>
  </w:style>
  <w:style w:type="paragraph" w:styleId="Header">
    <w:name w:val="header"/>
    <w:basedOn w:val="Normal"/>
    <w:link w:val="HeaderChar"/>
    <w:uiPriority w:val="99"/>
    <w:unhideWhenUsed/>
    <w:rsid w:val="00FA5DF6"/>
    <w:pPr>
      <w:tabs>
        <w:tab w:val="center" w:pos="4252"/>
        <w:tab w:val="right" w:pos="8504"/>
      </w:tabs>
      <w:spacing w:after="0" w:line="240" w:lineRule="auto"/>
    </w:pPr>
  </w:style>
  <w:style w:type="character" w:customStyle="1" w:styleId="HeaderChar">
    <w:name w:val="Header Char"/>
    <w:basedOn w:val="DefaultParagraphFont"/>
    <w:link w:val="Header"/>
    <w:uiPriority w:val="99"/>
    <w:rsid w:val="00FA5DF6"/>
    <w:rPr>
      <w:lang w:val="en-US"/>
    </w:rPr>
  </w:style>
  <w:style w:type="paragraph" w:styleId="Footer">
    <w:name w:val="footer"/>
    <w:basedOn w:val="Normal"/>
    <w:link w:val="FooterChar"/>
    <w:uiPriority w:val="99"/>
    <w:unhideWhenUsed/>
    <w:rsid w:val="00FA5DF6"/>
    <w:pPr>
      <w:tabs>
        <w:tab w:val="center" w:pos="4252"/>
        <w:tab w:val="right" w:pos="8504"/>
      </w:tabs>
      <w:spacing w:after="0" w:line="240" w:lineRule="auto"/>
    </w:pPr>
  </w:style>
  <w:style w:type="character" w:customStyle="1" w:styleId="FooterChar">
    <w:name w:val="Footer Char"/>
    <w:basedOn w:val="DefaultParagraphFont"/>
    <w:link w:val="Footer"/>
    <w:uiPriority w:val="99"/>
    <w:rsid w:val="00FA5DF6"/>
    <w:rPr>
      <w:lang w:val="en-US"/>
    </w:rPr>
  </w:style>
  <w:style w:type="paragraph" w:styleId="BalloonText">
    <w:name w:val="Balloon Text"/>
    <w:basedOn w:val="Normal"/>
    <w:link w:val="BalloonTextChar"/>
    <w:uiPriority w:val="99"/>
    <w:semiHidden/>
    <w:unhideWhenUsed/>
    <w:rsid w:val="00FA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DF6"/>
    <w:rPr>
      <w:rFonts w:ascii="Tahoma" w:hAnsi="Tahoma" w:cs="Tahoma"/>
      <w:sz w:val="16"/>
      <w:szCs w:val="16"/>
      <w:lang w:val="en-US"/>
    </w:rPr>
  </w:style>
  <w:style w:type="character" w:customStyle="1" w:styleId="hps">
    <w:name w:val="hps"/>
    <w:basedOn w:val="DefaultParagraphFont"/>
    <w:rsid w:val="00AF119A"/>
  </w:style>
  <w:style w:type="character" w:customStyle="1" w:styleId="longtext">
    <w:name w:val="long_text"/>
    <w:basedOn w:val="DefaultParagraphFont"/>
    <w:rsid w:val="00217C3B"/>
  </w:style>
  <w:style w:type="character" w:styleId="Hyperlink">
    <w:name w:val="Hyperlink"/>
    <w:basedOn w:val="DefaultParagraphFont"/>
    <w:rsid w:val="00236E2D"/>
    <w:rPr>
      <w:color w:val="0000FF" w:themeColor="hyperlink"/>
      <w:u w:val="single"/>
    </w:rPr>
  </w:style>
  <w:style w:type="table" w:styleId="TableGrid">
    <w:name w:val="Table Grid"/>
    <w:basedOn w:val="TableNormal"/>
    <w:uiPriority w:val="59"/>
    <w:rsid w:val="000A670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5DF6"/>
    <w:pPr>
      <w:ind w:left="720"/>
      <w:contextualSpacing/>
    </w:pPr>
  </w:style>
  <w:style w:type="paragraph" w:styleId="Header">
    <w:name w:val="header"/>
    <w:basedOn w:val="Normal"/>
    <w:link w:val="HeaderChar"/>
    <w:uiPriority w:val="99"/>
    <w:unhideWhenUsed/>
    <w:rsid w:val="00FA5DF6"/>
    <w:pPr>
      <w:tabs>
        <w:tab w:val="center" w:pos="4252"/>
        <w:tab w:val="right" w:pos="8504"/>
      </w:tabs>
      <w:spacing w:after="0" w:line="240" w:lineRule="auto"/>
    </w:pPr>
  </w:style>
  <w:style w:type="character" w:customStyle="1" w:styleId="HeaderChar">
    <w:name w:val="Header Char"/>
    <w:basedOn w:val="DefaultParagraphFont"/>
    <w:link w:val="Header"/>
    <w:uiPriority w:val="99"/>
    <w:rsid w:val="00FA5DF6"/>
    <w:rPr>
      <w:lang w:val="en-US"/>
    </w:rPr>
  </w:style>
  <w:style w:type="paragraph" w:styleId="Footer">
    <w:name w:val="footer"/>
    <w:basedOn w:val="Normal"/>
    <w:link w:val="FooterChar"/>
    <w:uiPriority w:val="99"/>
    <w:unhideWhenUsed/>
    <w:rsid w:val="00FA5DF6"/>
    <w:pPr>
      <w:tabs>
        <w:tab w:val="center" w:pos="4252"/>
        <w:tab w:val="right" w:pos="8504"/>
      </w:tabs>
      <w:spacing w:after="0" w:line="240" w:lineRule="auto"/>
    </w:pPr>
  </w:style>
  <w:style w:type="character" w:customStyle="1" w:styleId="FooterChar">
    <w:name w:val="Footer Char"/>
    <w:basedOn w:val="DefaultParagraphFont"/>
    <w:link w:val="Footer"/>
    <w:uiPriority w:val="99"/>
    <w:rsid w:val="00FA5DF6"/>
    <w:rPr>
      <w:lang w:val="en-US"/>
    </w:rPr>
  </w:style>
  <w:style w:type="paragraph" w:styleId="BalloonText">
    <w:name w:val="Balloon Text"/>
    <w:basedOn w:val="Normal"/>
    <w:link w:val="BalloonTextChar"/>
    <w:uiPriority w:val="99"/>
    <w:semiHidden/>
    <w:unhideWhenUsed/>
    <w:rsid w:val="00FA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DF6"/>
    <w:rPr>
      <w:rFonts w:ascii="Tahoma" w:hAnsi="Tahoma" w:cs="Tahoma"/>
      <w:sz w:val="16"/>
      <w:szCs w:val="16"/>
      <w:lang w:val="en-US"/>
    </w:rPr>
  </w:style>
  <w:style w:type="character" w:customStyle="1" w:styleId="hps">
    <w:name w:val="hps"/>
    <w:basedOn w:val="DefaultParagraphFont"/>
    <w:rsid w:val="00AF119A"/>
  </w:style>
  <w:style w:type="character" w:customStyle="1" w:styleId="longtext">
    <w:name w:val="long_text"/>
    <w:basedOn w:val="DefaultParagraphFont"/>
    <w:rsid w:val="00217C3B"/>
  </w:style>
  <w:style w:type="character" w:styleId="Hyperlink">
    <w:name w:val="Hyperlink"/>
    <w:basedOn w:val="DefaultParagraphFont"/>
    <w:rsid w:val="00236E2D"/>
    <w:rPr>
      <w:color w:val="0000FF" w:themeColor="hyperlink"/>
      <w:u w:val="single"/>
    </w:rPr>
  </w:style>
  <w:style w:type="table" w:styleId="TableGrid">
    <w:name w:val="Table Grid"/>
    <w:basedOn w:val="TableNormal"/>
    <w:uiPriority w:val="59"/>
    <w:rsid w:val="000A670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8459">
      <w:bodyDiv w:val="1"/>
      <w:marLeft w:val="0"/>
      <w:marRight w:val="0"/>
      <w:marTop w:val="0"/>
      <w:marBottom w:val="0"/>
      <w:divBdr>
        <w:top w:val="none" w:sz="0" w:space="0" w:color="auto"/>
        <w:left w:val="none" w:sz="0" w:space="0" w:color="auto"/>
        <w:bottom w:val="none" w:sz="0" w:space="0" w:color="auto"/>
        <w:right w:val="none" w:sz="0" w:space="0" w:color="auto"/>
      </w:divBdr>
      <w:divsChild>
        <w:div w:id="1665937412">
          <w:marLeft w:val="0"/>
          <w:marRight w:val="0"/>
          <w:marTop w:val="0"/>
          <w:marBottom w:val="0"/>
          <w:divBdr>
            <w:top w:val="none" w:sz="0" w:space="0" w:color="auto"/>
            <w:left w:val="none" w:sz="0" w:space="0" w:color="auto"/>
            <w:bottom w:val="none" w:sz="0" w:space="0" w:color="auto"/>
            <w:right w:val="none" w:sz="0" w:space="0" w:color="auto"/>
          </w:divBdr>
          <w:divsChild>
            <w:div w:id="1850557484">
              <w:marLeft w:val="0"/>
              <w:marRight w:val="0"/>
              <w:marTop w:val="0"/>
              <w:marBottom w:val="0"/>
              <w:divBdr>
                <w:top w:val="none" w:sz="0" w:space="0" w:color="auto"/>
                <w:left w:val="none" w:sz="0" w:space="0" w:color="auto"/>
                <w:bottom w:val="none" w:sz="0" w:space="0" w:color="auto"/>
                <w:right w:val="none" w:sz="0" w:space="0" w:color="auto"/>
              </w:divBdr>
              <w:divsChild>
                <w:div w:id="1842041678">
                  <w:marLeft w:val="0"/>
                  <w:marRight w:val="0"/>
                  <w:marTop w:val="0"/>
                  <w:marBottom w:val="0"/>
                  <w:divBdr>
                    <w:top w:val="none" w:sz="0" w:space="0" w:color="auto"/>
                    <w:left w:val="none" w:sz="0" w:space="0" w:color="auto"/>
                    <w:bottom w:val="none" w:sz="0" w:space="0" w:color="auto"/>
                    <w:right w:val="none" w:sz="0" w:space="0" w:color="auto"/>
                  </w:divBdr>
                  <w:divsChild>
                    <w:div w:id="605818163">
                      <w:marLeft w:val="0"/>
                      <w:marRight w:val="0"/>
                      <w:marTop w:val="0"/>
                      <w:marBottom w:val="0"/>
                      <w:divBdr>
                        <w:top w:val="none" w:sz="0" w:space="0" w:color="auto"/>
                        <w:left w:val="none" w:sz="0" w:space="0" w:color="auto"/>
                        <w:bottom w:val="none" w:sz="0" w:space="0" w:color="auto"/>
                        <w:right w:val="none" w:sz="0" w:space="0" w:color="auto"/>
                      </w:divBdr>
                      <w:divsChild>
                        <w:div w:id="1439983350">
                          <w:marLeft w:val="0"/>
                          <w:marRight w:val="0"/>
                          <w:marTop w:val="0"/>
                          <w:marBottom w:val="0"/>
                          <w:divBdr>
                            <w:top w:val="none" w:sz="0" w:space="0" w:color="auto"/>
                            <w:left w:val="none" w:sz="0" w:space="0" w:color="auto"/>
                            <w:bottom w:val="none" w:sz="0" w:space="0" w:color="auto"/>
                            <w:right w:val="none" w:sz="0" w:space="0" w:color="auto"/>
                          </w:divBdr>
                          <w:divsChild>
                            <w:div w:id="768547087">
                              <w:marLeft w:val="0"/>
                              <w:marRight w:val="0"/>
                              <w:marTop w:val="0"/>
                              <w:marBottom w:val="0"/>
                              <w:divBdr>
                                <w:top w:val="none" w:sz="0" w:space="0" w:color="auto"/>
                                <w:left w:val="none" w:sz="0" w:space="0" w:color="auto"/>
                                <w:bottom w:val="none" w:sz="0" w:space="0" w:color="auto"/>
                                <w:right w:val="none" w:sz="0" w:space="0" w:color="auto"/>
                              </w:divBdr>
                              <w:divsChild>
                                <w:div w:id="932710949">
                                  <w:marLeft w:val="0"/>
                                  <w:marRight w:val="0"/>
                                  <w:marTop w:val="0"/>
                                  <w:marBottom w:val="0"/>
                                  <w:divBdr>
                                    <w:top w:val="none" w:sz="0" w:space="0" w:color="auto"/>
                                    <w:left w:val="none" w:sz="0" w:space="0" w:color="auto"/>
                                    <w:bottom w:val="none" w:sz="0" w:space="0" w:color="auto"/>
                                    <w:right w:val="none" w:sz="0" w:space="0" w:color="auto"/>
                                  </w:divBdr>
                                  <w:divsChild>
                                    <w:div w:id="395251010">
                                      <w:marLeft w:val="0"/>
                                      <w:marRight w:val="0"/>
                                      <w:marTop w:val="0"/>
                                      <w:marBottom w:val="0"/>
                                      <w:divBdr>
                                        <w:top w:val="none" w:sz="0" w:space="0" w:color="auto"/>
                                        <w:left w:val="none" w:sz="0" w:space="0" w:color="auto"/>
                                        <w:bottom w:val="none" w:sz="0" w:space="0" w:color="auto"/>
                                        <w:right w:val="none" w:sz="0" w:space="0" w:color="auto"/>
                                      </w:divBdr>
                                      <w:divsChild>
                                        <w:div w:id="1433278383">
                                          <w:marLeft w:val="0"/>
                                          <w:marRight w:val="0"/>
                                          <w:marTop w:val="0"/>
                                          <w:marBottom w:val="0"/>
                                          <w:divBdr>
                                            <w:top w:val="none" w:sz="0" w:space="0" w:color="auto"/>
                                            <w:left w:val="none" w:sz="0" w:space="0" w:color="auto"/>
                                            <w:bottom w:val="none" w:sz="0" w:space="0" w:color="auto"/>
                                            <w:right w:val="none" w:sz="0" w:space="0" w:color="auto"/>
                                          </w:divBdr>
                                          <w:divsChild>
                                            <w:div w:id="1191534200">
                                              <w:marLeft w:val="0"/>
                                              <w:marRight w:val="0"/>
                                              <w:marTop w:val="0"/>
                                              <w:marBottom w:val="0"/>
                                              <w:divBdr>
                                                <w:top w:val="single" w:sz="6" w:space="0" w:color="F5F5F5"/>
                                                <w:left w:val="single" w:sz="6" w:space="0" w:color="F5F5F5"/>
                                                <w:bottom w:val="single" w:sz="6" w:space="0" w:color="F5F5F5"/>
                                                <w:right w:val="single" w:sz="6" w:space="0" w:color="F5F5F5"/>
                                              </w:divBdr>
                                              <w:divsChild>
                                                <w:div w:id="1380351074">
                                                  <w:marLeft w:val="0"/>
                                                  <w:marRight w:val="0"/>
                                                  <w:marTop w:val="0"/>
                                                  <w:marBottom w:val="0"/>
                                                  <w:divBdr>
                                                    <w:top w:val="none" w:sz="0" w:space="0" w:color="auto"/>
                                                    <w:left w:val="none" w:sz="0" w:space="0" w:color="auto"/>
                                                    <w:bottom w:val="none" w:sz="0" w:space="0" w:color="auto"/>
                                                    <w:right w:val="none" w:sz="0" w:space="0" w:color="auto"/>
                                                  </w:divBdr>
                                                  <w:divsChild>
                                                    <w:div w:id="1944264902">
                                                      <w:marLeft w:val="0"/>
                                                      <w:marRight w:val="0"/>
                                                      <w:marTop w:val="0"/>
                                                      <w:marBottom w:val="0"/>
                                                      <w:divBdr>
                                                        <w:top w:val="none" w:sz="0" w:space="0" w:color="auto"/>
                                                        <w:left w:val="none" w:sz="0" w:space="0" w:color="auto"/>
                                                        <w:bottom w:val="none" w:sz="0" w:space="0" w:color="auto"/>
                                                        <w:right w:val="none" w:sz="0" w:space="0" w:color="auto"/>
                                                      </w:divBdr>
                                                    </w:div>
                                                  </w:divsChild>
                                                </w:div>
                                                <w:div w:id="1622225315">
                                                  <w:marLeft w:val="0"/>
                                                  <w:marRight w:val="0"/>
                                                  <w:marTop w:val="0"/>
                                                  <w:marBottom w:val="0"/>
                                                  <w:divBdr>
                                                    <w:top w:val="none" w:sz="0" w:space="0" w:color="auto"/>
                                                    <w:left w:val="none" w:sz="0" w:space="0" w:color="auto"/>
                                                    <w:bottom w:val="none" w:sz="0" w:space="0" w:color="auto"/>
                                                    <w:right w:val="none" w:sz="0" w:space="0" w:color="auto"/>
                                                  </w:divBdr>
                                                  <w:divsChild>
                                                    <w:div w:id="766998423">
                                                      <w:marLeft w:val="0"/>
                                                      <w:marRight w:val="0"/>
                                                      <w:marTop w:val="0"/>
                                                      <w:marBottom w:val="0"/>
                                                      <w:divBdr>
                                                        <w:top w:val="none" w:sz="0" w:space="0" w:color="auto"/>
                                                        <w:left w:val="none" w:sz="0" w:space="0" w:color="auto"/>
                                                        <w:bottom w:val="none" w:sz="0" w:space="0" w:color="auto"/>
                                                        <w:right w:val="none" w:sz="0" w:space="0" w:color="auto"/>
                                                      </w:divBdr>
                                                      <w:divsChild>
                                                        <w:div w:id="1903329013">
                                                          <w:marLeft w:val="0"/>
                                                          <w:marRight w:val="0"/>
                                                          <w:marTop w:val="0"/>
                                                          <w:marBottom w:val="0"/>
                                                          <w:divBdr>
                                                            <w:top w:val="none" w:sz="0" w:space="0" w:color="auto"/>
                                                            <w:left w:val="none" w:sz="0" w:space="0" w:color="auto"/>
                                                            <w:bottom w:val="none" w:sz="0" w:space="0" w:color="auto"/>
                                                            <w:right w:val="none" w:sz="0" w:space="0" w:color="auto"/>
                                                          </w:divBdr>
                                                        </w:div>
                                                      </w:divsChild>
                                                    </w:div>
                                                    <w:div w:id="1550609128">
                                                      <w:marLeft w:val="0"/>
                                                      <w:marRight w:val="0"/>
                                                      <w:marTop w:val="0"/>
                                                      <w:marBottom w:val="0"/>
                                                      <w:divBdr>
                                                        <w:top w:val="none" w:sz="0" w:space="0" w:color="auto"/>
                                                        <w:left w:val="none" w:sz="0" w:space="0" w:color="auto"/>
                                                        <w:bottom w:val="none" w:sz="0" w:space="0" w:color="auto"/>
                                                        <w:right w:val="none" w:sz="0" w:space="0" w:color="auto"/>
                                                      </w:divBdr>
                                                      <w:divsChild>
                                                        <w:div w:id="12524120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47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D48A7367474450A11B66B428C94AD8"/>
        <w:category>
          <w:name w:val="Geral"/>
          <w:gallery w:val="placeholder"/>
        </w:category>
        <w:types>
          <w:type w:val="bbPlcHdr"/>
        </w:types>
        <w:behaviors>
          <w:behavior w:val="content"/>
        </w:behaviors>
        <w:guid w:val="{540E5DD0-CC59-4FD2-AFC8-B73A8570741D}"/>
      </w:docPartPr>
      <w:docPartBody>
        <w:p w:rsidR="00874008" w:rsidRDefault="0074502F" w:rsidP="0074502F">
          <w:pPr>
            <w:pStyle w:val="B4D48A7367474450A11B66B428C94AD8"/>
          </w:pPr>
          <w:r>
            <w:rPr>
              <w:b/>
              <w:bCs/>
              <w:color w:val="1F497D" w:themeColor="text2"/>
              <w:sz w:val="28"/>
              <w:szCs w:val="28"/>
            </w:rPr>
            <w:t>[Digite o título do documento]</w:t>
          </w:r>
        </w:p>
      </w:docPartBody>
    </w:docPart>
    <w:docPart>
      <w:docPartPr>
        <w:name w:val="D33A86013CE64989B9E58CA3E6CA2AC4"/>
        <w:category>
          <w:name w:val="Geral"/>
          <w:gallery w:val="placeholder"/>
        </w:category>
        <w:types>
          <w:type w:val="bbPlcHdr"/>
        </w:types>
        <w:behaviors>
          <w:behavior w:val="content"/>
        </w:behaviors>
        <w:guid w:val="{165FBD6C-2D98-44A2-90FF-0AFE133858E4}"/>
      </w:docPartPr>
      <w:docPartBody>
        <w:p w:rsidR="00874008" w:rsidRDefault="0074502F" w:rsidP="0074502F">
          <w:pPr>
            <w:pStyle w:val="D33A86013CE64989B9E58CA3E6CA2AC4"/>
          </w:pPr>
          <w:r>
            <w:rPr>
              <w:color w:val="4F81BD" w:themeColor="accent1"/>
            </w:rPr>
            <w:t>[Digite o subtítulo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2F"/>
    <w:rsid w:val="001244C7"/>
    <w:rsid w:val="0023218E"/>
    <w:rsid w:val="004A72DA"/>
    <w:rsid w:val="005935C7"/>
    <w:rsid w:val="0074502F"/>
    <w:rsid w:val="00874008"/>
    <w:rsid w:val="009566A3"/>
    <w:rsid w:val="00AE117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00964A8B2343C7B3CE00CCE29E1CE9">
    <w:name w:val="D700964A8B2343C7B3CE00CCE29E1CE9"/>
    <w:rsid w:val="0074502F"/>
  </w:style>
  <w:style w:type="paragraph" w:customStyle="1" w:styleId="B4D48A7367474450A11B66B428C94AD8">
    <w:name w:val="B4D48A7367474450A11B66B428C94AD8"/>
    <w:rsid w:val="0074502F"/>
  </w:style>
  <w:style w:type="paragraph" w:customStyle="1" w:styleId="D33A86013CE64989B9E58CA3E6CA2AC4">
    <w:name w:val="D33A86013CE64989B9E58CA3E6CA2AC4"/>
    <w:rsid w:val="0074502F"/>
  </w:style>
  <w:style w:type="paragraph" w:customStyle="1" w:styleId="CAE7ED5C69304CAEA36DFD1D26F82CE2">
    <w:name w:val="CAE7ED5C69304CAEA36DFD1D26F82CE2"/>
    <w:rsid w:val="00745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246A3-A1CA-8446-A0BD-76B46A6F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907</Words>
  <Characters>5175</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NOMCOM REPORT 2013</vt:lpstr>
    </vt:vector>
  </TitlesOfParts>
  <Company>Polo Consultores &amp; IT-Trend</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NOMCOM REPORT 2013</dc:title>
  <dc:subject>Vanda Scartezini – LACRALO Voting Member</dc:subject>
  <dc:creator>Vanda Scartezini</dc:creator>
  <cp:lastModifiedBy>Vanda Scartezini</cp:lastModifiedBy>
  <cp:revision>3</cp:revision>
  <dcterms:created xsi:type="dcterms:W3CDTF">2013-07-24T18:54:00Z</dcterms:created>
  <dcterms:modified xsi:type="dcterms:W3CDTF">2013-07-24T19:09:00Z</dcterms:modified>
</cp:coreProperties>
</file>