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E0588" w14:textId="6402D0D3" w:rsidR="00BC3433" w:rsidRDefault="00BC3433" w:rsidP="00BC3433">
      <w:pPr>
        <w:pStyle w:val="Heading3"/>
        <w:shd w:val="clear" w:color="auto" w:fill="FEFEFE"/>
        <w:rPr>
          <w:rFonts w:asciiTheme="minorHAnsi" w:hAnsiTheme="minorHAnsi" w:cstheme="minorHAnsi"/>
          <w:color w:val="333333"/>
          <w:sz w:val="24"/>
          <w:szCs w:val="24"/>
          <w:lang w:val="en-US"/>
        </w:rPr>
      </w:pPr>
      <w:r w:rsidRPr="00AA4133">
        <w:rPr>
          <w:rFonts w:asciiTheme="minorHAnsi" w:hAnsiTheme="minorHAnsi" w:cstheme="minorHAnsi"/>
          <w:color w:val="333333"/>
          <w:sz w:val="24"/>
          <w:szCs w:val="24"/>
          <w:lang w:val="en-US"/>
        </w:rPr>
        <w:t>Proposal for Latin Script Root Zone Label Generation Rules</w:t>
      </w:r>
    </w:p>
    <w:p w14:paraId="788E7EB5" w14:textId="77777777" w:rsidR="001E430E" w:rsidRPr="009D157D" w:rsidRDefault="001E430E" w:rsidP="001E430E">
      <w:pPr>
        <w:rPr>
          <w:rFonts w:cstheme="minorHAnsi"/>
          <w:lang w:val="en-US"/>
        </w:rPr>
      </w:pPr>
      <w:r w:rsidRPr="009D157D">
        <w:rPr>
          <w:rFonts w:cstheme="minorHAnsi"/>
          <w:lang w:val="en-US"/>
        </w:rPr>
        <w:t>Summary of Public comment Submissions</w:t>
      </w:r>
    </w:p>
    <w:p w14:paraId="0D9FF03A" w14:textId="77777777" w:rsidR="001E430E" w:rsidRPr="009D157D" w:rsidRDefault="001E430E" w:rsidP="001E430E">
      <w:pPr>
        <w:rPr>
          <w:lang w:val="en-US"/>
        </w:rPr>
      </w:pPr>
    </w:p>
    <w:p w14:paraId="4BCF87F5" w14:textId="77777777" w:rsidR="001E430E" w:rsidRPr="009D157D" w:rsidRDefault="001E430E" w:rsidP="001E430E">
      <w:pPr>
        <w:rPr>
          <w:lang w:val="en-US"/>
        </w:rPr>
      </w:pPr>
    </w:p>
    <w:p w14:paraId="739FA641" w14:textId="07E7B033" w:rsidR="001E430E" w:rsidRPr="009D157D" w:rsidRDefault="001E430E" w:rsidP="001E430E">
      <w:pPr>
        <w:rPr>
          <w:lang w:val="en-US"/>
        </w:rPr>
      </w:pPr>
      <w:r w:rsidRPr="009D157D">
        <w:rPr>
          <w:lang w:val="en-US"/>
        </w:rPr>
        <w:t xml:space="preserve">Topics to be </w:t>
      </w:r>
      <w:r w:rsidR="00291939">
        <w:rPr>
          <w:lang w:val="en-US"/>
        </w:rPr>
        <w:t>discussed</w:t>
      </w:r>
      <w:r w:rsidR="00603D79">
        <w:rPr>
          <w:lang w:val="en-US"/>
        </w:rPr>
        <w:t>:</w:t>
      </w:r>
    </w:p>
    <w:p w14:paraId="4EBA0D2A" w14:textId="77777777" w:rsidR="001E430E" w:rsidRPr="009D157D" w:rsidRDefault="001E430E" w:rsidP="001E430E">
      <w:pPr>
        <w:rPr>
          <w:lang w:val="en-US"/>
        </w:rPr>
      </w:pPr>
    </w:p>
    <w:p w14:paraId="5297E058" w14:textId="77777777" w:rsidR="001E430E" w:rsidRDefault="001E430E" w:rsidP="001E430E">
      <w:pPr>
        <w:rPr>
          <w:lang w:val="en-US"/>
        </w:rPr>
      </w:pPr>
    </w:p>
    <w:p w14:paraId="278672E0" w14:textId="77777777" w:rsidR="001E430E" w:rsidRDefault="001E430E" w:rsidP="001E430E">
      <w:pPr>
        <w:pStyle w:val="ListParagraph"/>
        <w:numPr>
          <w:ilvl w:val="0"/>
          <w:numId w:val="1"/>
        </w:numPr>
        <w:rPr>
          <w:lang w:val="en-US"/>
        </w:rPr>
      </w:pPr>
      <w:r>
        <w:rPr>
          <w:lang w:val="en-US"/>
        </w:rPr>
        <w:t>Cross script variants with Armenian</w:t>
      </w:r>
    </w:p>
    <w:p w14:paraId="0F1487C5" w14:textId="1656F7AB" w:rsidR="00603D79" w:rsidRPr="00603D79" w:rsidRDefault="00603D79" w:rsidP="00603D79">
      <w:pPr>
        <w:pStyle w:val="ListParagraph"/>
        <w:numPr>
          <w:ilvl w:val="0"/>
          <w:numId w:val="1"/>
        </w:numPr>
        <w:rPr>
          <w:lang w:val="en-US"/>
        </w:rPr>
      </w:pPr>
      <w:r>
        <w:rPr>
          <w:lang w:val="en-US"/>
        </w:rPr>
        <w:t>Confusable</w:t>
      </w:r>
    </w:p>
    <w:p w14:paraId="6BF1CC38" w14:textId="14DD766A" w:rsidR="001E430E" w:rsidRDefault="001E430E" w:rsidP="001E430E">
      <w:pPr>
        <w:pStyle w:val="ListParagraph"/>
        <w:numPr>
          <w:ilvl w:val="0"/>
          <w:numId w:val="1"/>
        </w:numPr>
        <w:rPr>
          <w:lang w:val="en-US"/>
        </w:rPr>
      </w:pPr>
      <w:r>
        <w:rPr>
          <w:lang w:val="en-US"/>
        </w:rPr>
        <w:t>Repertoire comments</w:t>
      </w:r>
    </w:p>
    <w:p w14:paraId="3634802C" w14:textId="77777777" w:rsidR="001E430E" w:rsidRDefault="001E430E" w:rsidP="001E430E">
      <w:pPr>
        <w:pStyle w:val="ListParagraph"/>
        <w:numPr>
          <w:ilvl w:val="0"/>
          <w:numId w:val="1"/>
        </w:numPr>
        <w:rPr>
          <w:lang w:val="en-US"/>
        </w:rPr>
      </w:pPr>
      <w:r>
        <w:rPr>
          <w:lang w:val="en-US"/>
        </w:rPr>
        <w:t>Variant comments</w:t>
      </w:r>
    </w:p>
    <w:p w14:paraId="1725ED55" w14:textId="0A20FB55" w:rsidR="001E430E" w:rsidRDefault="001E430E" w:rsidP="001E430E">
      <w:pPr>
        <w:pStyle w:val="ListParagraph"/>
        <w:numPr>
          <w:ilvl w:val="0"/>
          <w:numId w:val="1"/>
        </w:numPr>
        <w:rPr>
          <w:lang w:val="en-US"/>
        </w:rPr>
      </w:pPr>
      <w:r>
        <w:rPr>
          <w:lang w:val="en-US"/>
        </w:rPr>
        <w:t>Underlining</w:t>
      </w:r>
      <w:r w:rsidR="00603D79">
        <w:rPr>
          <w:lang w:val="en-US"/>
        </w:rPr>
        <w:t xml:space="preserve"> comments</w:t>
      </w:r>
    </w:p>
    <w:p w14:paraId="630BA2E2" w14:textId="77777777" w:rsidR="005A663C" w:rsidRDefault="005A663C" w:rsidP="005A663C">
      <w:pPr>
        <w:pStyle w:val="ListParagraph"/>
        <w:numPr>
          <w:ilvl w:val="0"/>
          <w:numId w:val="1"/>
        </w:numPr>
        <w:rPr>
          <w:lang w:val="en-US"/>
        </w:rPr>
      </w:pPr>
      <w:r>
        <w:rPr>
          <w:lang w:val="en-US"/>
        </w:rPr>
        <w:t>Capital letters</w:t>
      </w:r>
    </w:p>
    <w:p w14:paraId="50749C48" w14:textId="66656156" w:rsidR="005A663C" w:rsidRDefault="005A663C" w:rsidP="005A663C">
      <w:pPr>
        <w:pStyle w:val="ListParagraph"/>
        <w:numPr>
          <w:ilvl w:val="0"/>
          <w:numId w:val="1"/>
        </w:numPr>
        <w:rPr>
          <w:lang w:val="en-US"/>
        </w:rPr>
      </w:pPr>
      <w:r>
        <w:rPr>
          <w:lang w:val="en-US"/>
        </w:rPr>
        <w:t>Numerals</w:t>
      </w:r>
    </w:p>
    <w:p w14:paraId="6500CE87" w14:textId="77777777" w:rsidR="00EA549E" w:rsidRPr="00B7266D" w:rsidRDefault="00EA549E" w:rsidP="00EA549E">
      <w:pPr>
        <w:pStyle w:val="ListParagraph"/>
        <w:numPr>
          <w:ilvl w:val="0"/>
          <w:numId w:val="1"/>
        </w:numPr>
      </w:pPr>
      <w:r>
        <w:t>Adding a reference to EGIDS scale</w:t>
      </w:r>
    </w:p>
    <w:p w14:paraId="5A540997" w14:textId="77777777" w:rsidR="00EA549E" w:rsidRDefault="00EA549E" w:rsidP="00EA549E">
      <w:pPr>
        <w:pStyle w:val="ListParagraph"/>
        <w:rPr>
          <w:lang w:val="en-US"/>
        </w:rPr>
      </w:pPr>
    </w:p>
    <w:p w14:paraId="6CF40013" w14:textId="77777777" w:rsidR="001E430E" w:rsidRPr="00AA4133" w:rsidRDefault="001E430E" w:rsidP="00BC3433">
      <w:pPr>
        <w:pStyle w:val="Heading3"/>
        <w:shd w:val="clear" w:color="auto" w:fill="FEFEFE"/>
        <w:rPr>
          <w:rFonts w:asciiTheme="minorHAnsi" w:hAnsiTheme="minorHAnsi" w:cstheme="minorHAnsi"/>
          <w:color w:val="333333"/>
          <w:sz w:val="24"/>
          <w:szCs w:val="24"/>
          <w:lang w:val="en-US"/>
        </w:rPr>
      </w:pPr>
    </w:p>
    <w:p w14:paraId="50D09575" w14:textId="2FF1E12C" w:rsidR="00B618E4" w:rsidRPr="00AA4133" w:rsidRDefault="00BC3433">
      <w:pPr>
        <w:rPr>
          <w:rFonts w:cstheme="minorHAnsi"/>
          <w:lang w:val="en-US"/>
        </w:rPr>
      </w:pPr>
      <w:r w:rsidRPr="00AA4133">
        <w:rPr>
          <w:rFonts w:cstheme="minorHAnsi"/>
          <w:lang w:val="en-US"/>
        </w:rPr>
        <w:t>Public comment Submissions</w:t>
      </w:r>
    </w:p>
    <w:p w14:paraId="6D582262" w14:textId="692BFBCA" w:rsidR="00BC3433" w:rsidRPr="00AA4133" w:rsidRDefault="00BC3433">
      <w:pPr>
        <w:rPr>
          <w:rFonts w:cstheme="minorHAnsi"/>
          <w:lang w:val="en-US"/>
        </w:rPr>
      </w:pPr>
    </w:p>
    <w:tbl>
      <w:tblPr>
        <w:tblStyle w:val="TableGrid"/>
        <w:tblW w:w="15390" w:type="dxa"/>
        <w:tblLayout w:type="fixed"/>
        <w:tblLook w:val="04A0" w:firstRow="1" w:lastRow="0" w:firstColumn="1" w:lastColumn="0" w:noHBand="0" w:noVBand="1"/>
      </w:tblPr>
      <w:tblGrid>
        <w:gridCol w:w="538"/>
        <w:gridCol w:w="1300"/>
        <w:gridCol w:w="9497"/>
        <w:gridCol w:w="1913"/>
        <w:gridCol w:w="2142"/>
      </w:tblGrid>
      <w:tr w:rsidR="00A14709" w:rsidRPr="00AA4133" w14:paraId="49C4E2C9" w14:textId="76944034" w:rsidTr="005A663C">
        <w:tc>
          <w:tcPr>
            <w:tcW w:w="538" w:type="dxa"/>
          </w:tcPr>
          <w:p w14:paraId="27A57137" w14:textId="56619618" w:rsidR="00A14709" w:rsidRPr="00AA4133" w:rsidRDefault="00A14709">
            <w:pPr>
              <w:rPr>
                <w:rFonts w:cstheme="minorHAnsi"/>
                <w:lang w:val="en-US"/>
              </w:rPr>
            </w:pPr>
            <w:r w:rsidRPr="00AA4133">
              <w:rPr>
                <w:rFonts w:cstheme="minorHAnsi"/>
                <w:lang w:val="en-US"/>
              </w:rPr>
              <w:t>no</w:t>
            </w:r>
          </w:p>
        </w:tc>
        <w:tc>
          <w:tcPr>
            <w:tcW w:w="1300" w:type="dxa"/>
          </w:tcPr>
          <w:p w14:paraId="7F495158" w14:textId="67686C1F" w:rsidR="00A14709" w:rsidRPr="00AA4133" w:rsidRDefault="00A14709">
            <w:pPr>
              <w:rPr>
                <w:rFonts w:cstheme="minorHAnsi"/>
                <w:lang w:val="en-US"/>
              </w:rPr>
            </w:pPr>
            <w:r w:rsidRPr="00AA4133">
              <w:rPr>
                <w:rFonts w:cstheme="minorHAnsi"/>
                <w:lang w:val="en-US"/>
              </w:rPr>
              <w:t>Date 2021</w:t>
            </w:r>
          </w:p>
        </w:tc>
        <w:tc>
          <w:tcPr>
            <w:tcW w:w="9497" w:type="dxa"/>
          </w:tcPr>
          <w:p w14:paraId="10F5007C" w14:textId="7786892C" w:rsidR="00A14709" w:rsidRPr="00AA4133" w:rsidRDefault="00A14709">
            <w:pPr>
              <w:rPr>
                <w:rFonts w:cstheme="minorHAnsi"/>
                <w:lang w:val="en-US"/>
              </w:rPr>
            </w:pPr>
            <w:r w:rsidRPr="00AA4133">
              <w:rPr>
                <w:rFonts w:cstheme="minorHAnsi"/>
                <w:lang w:val="en-US"/>
              </w:rPr>
              <w:t>Comment</w:t>
            </w:r>
          </w:p>
        </w:tc>
        <w:tc>
          <w:tcPr>
            <w:tcW w:w="1913" w:type="dxa"/>
          </w:tcPr>
          <w:p w14:paraId="22203CB0" w14:textId="6B9541CF" w:rsidR="00A14709" w:rsidRPr="00AA4133" w:rsidRDefault="00A14709">
            <w:pPr>
              <w:rPr>
                <w:rFonts w:cstheme="minorHAnsi"/>
                <w:lang w:val="en-US"/>
              </w:rPr>
            </w:pPr>
            <w:r w:rsidRPr="00AA4133">
              <w:rPr>
                <w:rFonts w:cstheme="minorHAnsi"/>
                <w:lang w:val="en-US"/>
              </w:rPr>
              <w:t>Submitted by</w:t>
            </w:r>
          </w:p>
        </w:tc>
        <w:tc>
          <w:tcPr>
            <w:tcW w:w="2142" w:type="dxa"/>
          </w:tcPr>
          <w:p w14:paraId="306FEF72" w14:textId="2CE0B18A" w:rsidR="00A14709" w:rsidRPr="00AA4133" w:rsidRDefault="00A14709">
            <w:pPr>
              <w:rPr>
                <w:rFonts w:cstheme="minorHAnsi"/>
                <w:lang w:val="en-US"/>
              </w:rPr>
            </w:pPr>
            <w:r w:rsidRPr="00AA4133">
              <w:rPr>
                <w:rFonts w:cstheme="minorHAnsi"/>
                <w:lang w:val="en-US"/>
              </w:rPr>
              <w:t>Action</w:t>
            </w:r>
          </w:p>
        </w:tc>
      </w:tr>
      <w:tr w:rsidR="00603D79" w:rsidRPr="00603D79" w14:paraId="4C7835D7" w14:textId="5141B943" w:rsidTr="005A663C">
        <w:tc>
          <w:tcPr>
            <w:tcW w:w="538" w:type="dxa"/>
          </w:tcPr>
          <w:p w14:paraId="213D115D" w14:textId="397E2C00" w:rsidR="00A14709" w:rsidRPr="00603D79" w:rsidRDefault="00603D79">
            <w:pPr>
              <w:rPr>
                <w:rFonts w:cstheme="minorHAnsi"/>
                <w:color w:val="00B050"/>
                <w:lang w:val="en-US"/>
              </w:rPr>
            </w:pPr>
            <w:r>
              <w:rPr>
                <w:rFonts w:cstheme="minorHAnsi"/>
                <w:color w:val="00B050"/>
                <w:lang w:val="en-US"/>
              </w:rPr>
              <w:t>0</w:t>
            </w:r>
          </w:p>
        </w:tc>
        <w:tc>
          <w:tcPr>
            <w:tcW w:w="1300" w:type="dxa"/>
          </w:tcPr>
          <w:p w14:paraId="5798ACC8" w14:textId="488D3BA8" w:rsidR="00A14709" w:rsidRPr="00603D79" w:rsidRDefault="00A14709">
            <w:pPr>
              <w:rPr>
                <w:rFonts w:cstheme="minorHAnsi"/>
                <w:color w:val="00B050"/>
                <w:lang w:val="en-US"/>
              </w:rPr>
            </w:pPr>
            <w:r w:rsidRPr="00603D79">
              <w:rPr>
                <w:rFonts w:cstheme="minorHAnsi"/>
                <w:color w:val="00B050"/>
                <w:lang w:val="en-US"/>
              </w:rPr>
              <w:t xml:space="preserve">4 Oct </w:t>
            </w:r>
          </w:p>
        </w:tc>
        <w:tc>
          <w:tcPr>
            <w:tcW w:w="9497" w:type="dxa"/>
          </w:tcPr>
          <w:p w14:paraId="20149534" w14:textId="77777777" w:rsidR="00A14709" w:rsidRPr="00603D79" w:rsidRDefault="00A14709" w:rsidP="00BC3433">
            <w:pPr>
              <w:rPr>
                <w:rFonts w:cstheme="minorHAnsi"/>
                <w:color w:val="00B050"/>
                <w:lang w:val="en-US"/>
              </w:rPr>
            </w:pPr>
            <w:r w:rsidRPr="00603D79">
              <w:rPr>
                <w:rFonts w:cstheme="minorHAnsi"/>
                <w:color w:val="00B050"/>
                <w:shd w:val="clear" w:color="auto" w:fill="FEFEFE"/>
                <w:lang w:val="en-US"/>
              </w:rPr>
              <w:t>I think this proposal developed by the Latin Script GP is reasonable enough to go into RZ-LGR. </w:t>
            </w:r>
          </w:p>
          <w:p w14:paraId="3ECFD62E" w14:textId="3AC2A09E" w:rsidR="00A14709" w:rsidRPr="00603D79" w:rsidRDefault="00A14709">
            <w:pPr>
              <w:rPr>
                <w:rFonts w:cstheme="minorHAnsi"/>
                <w:color w:val="00B050"/>
                <w:lang w:val="en-US"/>
              </w:rPr>
            </w:pPr>
          </w:p>
        </w:tc>
        <w:tc>
          <w:tcPr>
            <w:tcW w:w="1913" w:type="dxa"/>
          </w:tcPr>
          <w:p w14:paraId="465881CB" w14:textId="60C4384C" w:rsidR="00A14709" w:rsidRPr="00603D79" w:rsidRDefault="00A14709">
            <w:pPr>
              <w:rPr>
                <w:rFonts w:cstheme="minorHAnsi"/>
                <w:color w:val="00B050"/>
                <w:lang w:val="en-US"/>
              </w:rPr>
            </w:pPr>
            <w:r w:rsidRPr="00603D79">
              <w:rPr>
                <w:rFonts w:cstheme="minorHAnsi"/>
                <w:color w:val="00B050"/>
                <w:lang w:val="en-US"/>
              </w:rPr>
              <w:t>Hiro Hotta Japanese GP</w:t>
            </w:r>
          </w:p>
        </w:tc>
        <w:tc>
          <w:tcPr>
            <w:tcW w:w="2142" w:type="dxa"/>
          </w:tcPr>
          <w:p w14:paraId="616D18CD" w14:textId="7A699E26" w:rsidR="00A14709" w:rsidRPr="00603D79" w:rsidRDefault="00656F00">
            <w:pPr>
              <w:rPr>
                <w:rFonts w:cstheme="minorHAnsi"/>
                <w:color w:val="00B050"/>
                <w:lang w:val="en-US"/>
              </w:rPr>
            </w:pPr>
            <w:r w:rsidRPr="00603D79">
              <w:rPr>
                <w:rFonts w:cstheme="minorHAnsi"/>
                <w:color w:val="00B050"/>
                <w:lang w:val="en-US"/>
              </w:rPr>
              <w:t>No action required</w:t>
            </w:r>
          </w:p>
        </w:tc>
      </w:tr>
      <w:tr w:rsidR="00603D79" w:rsidRPr="00603D79" w14:paraId="178D8390" w14:textId="77777777" w:rsidTr="005A663C">
        <w:tc>
          <w:tcPr>
            <w:tcW w:w="538" w:type="dxa"/>
          </w:tcPr>
          <w:p w14:paraId="68137B2C" w14:textId="77777777" w:rsidR="00603D79" w:rsidRPr="00603D79" w:rsidRDefault="00603D79" w:rsidP="00A80A1F">
            <w:pPr>
              <w:rPr>
                <w:rFonts w:cstheme="minorHAnsi"/>
                <w:color w:val="00B050"/>
                <w:lang w:val="en-US"/>
              </w:rPr>
            </w:pPr>
            <w:r>
              <w:rPr>
                <w:rFonts w:cstheme="minorHAnsi"/>
                <w:color w:val="00B050"/>
                <w:lang w:val="en-US"/>
              </w:rPr>
              <w:t>0.2</w:t>
            </w:r>
          </w:p>
        </w:tc>
        <w:tc>
          <w:tcPr>
            <w:tcW w:w="1300" w:type="dxa"/>
          </w:tcPr>
          <w:p w14:paraId="4E693ECB" w14:textId="77777777" w:rsidR="00603D79" w:rsidRPr="00603D79" w:rsidRDefault="00603D79" w:rsidP="00A80A1F">
            <w:pPr>
              <w:rPr>
                <w:rFonts w:cstheme="minorHAnsi"/>
                <w:color w:val="00B050"/>
                <w:lang w:val="en-US"/>
              </w:rPr>
            </w:pPr>
            <w:r w:rsidRPr="00603D79">
              <w:rPr>
                <w:rFonts w:cstheme="minorHAnsi"/>
                <w:color w:val="00B050"/>
                <w:lang w:val="en-US"/>
              </w:rPr>
              <w:t>22 Nov</w:t>
            </w:r>
          </w:p>
        </w:tc>
        <w:tc>
          <w:tcPr>
            <w:tcW w:w="9497" w:type="dxa"/>
          </w:tcPr>
          <w:p w14:paraId="369ADC98" w14:textId="77777777" w:rsidR="00603D79" w:rsidRPr="00603D79" w:rsidRDefault="00603D79" w:rsidP="00A80A1F">
            <w:pPr>
              <w:pStyle w:val="NormalWeb"/>
              <w:shd w:val="clear" w:color="auto" w:fill="FEFEFE"/>
              <w:rPr>
                <w:rFonts w:asciiTheme="minorHAnsi" w:hAnsiTheme="minorHAnsi" w:cstheme="minorHAnsi"/>
                <w:color w:val="00B050"/>
              </w:rPr>
            </w:pPr>
            <w:r w:rsidRPr="00603D79">
              <w:rPr>
                <w:rFonts w:asciiTheme="minorHAnsi" w:hAnsiTheme="minorHAnsi" w:cstheme="minorHAnsi"/>
                <w:color w:val="00B050"/>
                <w:shd w:val="clear" w:color="auto" w:fill="FEFEFE"/>
              </w:rPr>
              <w:t>The RySG again thanks ICANN for developing and disseminating these LGR resources. We look forward to further discussions on developing a process for adopting Reference LGRs within the multistakeholder policy development process. </w:t>
            </w:r>
          </w:p>
        </w:tc>
        <w:tc>
          <w:tcPr>
            <w:tcW w:w="1913" w:type="dxa"/>
          </w:tcPr>
          <w:p w14:paraId="6E0D8DCE" w14:textId="77777777" w:rsidR="00603D79" w:rsidRPr="00603D79" w:rsidRDefault="00603D79" w:rsidP="00A80A1F">
            <w:pPr>
              <w:rPr>
                <w:rFonts w:cstheme="minorHAnsi"/>
                <w:color w:val="00B050"/>
                <w:shd w:val="clear" w:color="auto" w:fill="F2F8FC"/>
              </w:rPr>
            </w:pPr>
            <w:r w:rsidRPr="00603D79">
              <w:rPr>
                <w:rFonts w:cstheme="minorHAnsi"/>
                <w:color w:val="00B050"/>
                <w:shd w:val="clear" w:color="auto" w:fill="F2F8FC"/>
              </w:rPr>
              <w:t>Registries Stakeholder Group (RySG)</w:t>
            </w:r>
          </w:p>
        </w:tc>
        <w:tc>
          <w:tcPr>
            <w:tcW w:w="2142" w:type="dxa"/>
          </w:tcPr>
          <w:p w14:paraId="190608D5" w14:textId="77777777" w:rsidR="00603D79" w:rsidRPr="00603D79" w:rsidRDefault="00603D79" w:rsidP="00A80A1F">
            <w:pPr>
              <w:rPr>
                <w:rFonts w:cstheme="minorHAnsi"/>
                <w:color w:val="00B050"/>
                <w:shd w:val="clear" w:color="auto" w:fill="F2F8FC"/>
              </w:rPr>
            </w:pPr>
            <w:r w:rsidRPr="00603D79">
              <w:rPr>
                <w:rFonts w:cstheme="minorHAnsi"/>
                <w:color w:val="00B050"/>
                <w:lang w:val="en-US"/>
              </w:rPr>
              <w:t>No action required</w:t>
            </w:r>
          </w:p>
        </w:tc>
      </w:tr>
      <w:tr w:rsidR="00603D79" w:rsidRPr="00603D79" w14:paraId="774DB430" w14:textId="77777777" w:rsidTr="005A663C">
        <w:tc>
          <w:tcPr>
            <w:tcW w:w="538" w:type="dxa"/>
          </w:tcPr>
          <w:p w14:paraId="4F742E55" w14:textId="77777777" w:rsidR="00603D79" w:rsidRPr="00603D79" w:rsidRDefault="00603D79" w:rsidP="00A80A1F">
            <w:pPr>
              <w:rPr>
                <w:rFonts w:cstheme="minorHAnsi"/>
                <w:color w:val="00B050"/>
                <w:lang w:val="en-US"/>
              </w:rPr>
            </w:pPr>
            <w:r>
              <w:rPr>
                <w:rFonts w:cstheme="minorHAnsi"/>
                <w:color w:val="00B050"/>
                <w:lang w:val="en-US"/>
              </w:rPr>
              <w:t>0.1</w:t>
            </w:r>
          </w:p>
        </w:tc>
        <w:tc>
          <w:tcPr>
            <w:tcW w:w="1300" w:type="dxa"/>
          </w:tcPr>
          <w:p w14:paraId="3722453A" w14:textId="77777777" w:rsidR="00603D79" w:rsidRPr="00603D79" w:rsidRDefault="00603D79" w:rsidP="00A80A1F">
            <w:pPr>
              <w:rPr>
                <w:rFonts w:cstheme="minorHAnsi"/>
                <w:color w:val="00B050"/>
                <w:lang w:val="en-US"/>
              </w:rPr>
            </w:pPr>
            <w:r w:rsidRPr="00603D79">
              <w:rPr>
                <w:rFonts w:cstheme="minorHAnsi"/>
                <w:color w:val="00B050"/>
                <w:lang w:val="en-US"/>
              </w:rPr>
              <w:t xml:space="preserve">13 Nov </w:t>
            </w:r>
          </w:p>
        </w:tc>
        <w:tc>
          <w:tcPr>
            <w:tcW w:w="9497" w:type="dxa"/>
          </w:tcPr>
          <w:p w14:paraId="38C68D73" w14:textId="77777777" w:rsidR="00603D79" w:rsidRPr="00603D79" w:rsidRDefault="00603D79" w:rsidP="00A80A1F">
            <w:pPr>
              <w:pStyle w:val="NormalWeb"/>
              <w:rPr>
                <w:rFonts w:asciiTheme="minorHAnsi" w:hAnsiTheme="minorHAnsi" w:cstheme="minorHAnsi"/>
                <w:color w:val="00B050"/>
              </w:rPr>
            </w:pPr>
            <w:r w:rsidRPr="00603D79">
              <w:rPr>
                <w:rFonts w:asciiTheme="minorHAnsi" w:hAnsiTheme="minorHAnsi" w:cstheme="minorHAnsi"/>
                <w:color w:val="00B050"/>
              </w:rPr>
              <w:t>We have no technical changes suggestion for the proposal.</w:t>
            </w:r>
          </w:p>
          <w:p w14:paraId="342D4447" w14:textId="77777777" w:rsidR="00603D79" w:rsidRPr="00603D79" w:rsidRDefault="00603D79" w:rsidP="00A80A1F">
            <w:pPr>
              <w:pStyle w:val="NormalWeb"/>
              <w:rPr>
                <w:rFonts w:asciiTheme="minorHAnsi" w:hAnsiTheme="minorHAnsi" w:cstheme="minorHAnsi"/>
                <w:color w:val="00B050"/>
              </w:rPr>
            </w:pPr>
          </w:p>
          <w:p w14:paraId="47A126EB" w14:textId="77777777" w:rsidR="00603D79" w:rsidRPr="00603D79" w:rsidRDefault="00603D79" w:rsidP="00A80A1F">
            <w:pPr>
              <w:rPr>
                <w:rFonts w:cstheme="minorHAnsi"/>
                <w:color w:val="00B050"/>
                <w:lang w:val="en-US"/>
              </w:rPr>
            </w:pPr>
          </w:p>
        </w:tc>
        <w:tc>
          <w:tcPr>
            <w:tcW w:w="1913" w:type="dxa"/>
          </w:tcPr>
          <w:p w14:paraId="0C5ED805" w14:textId="77777777" w:rsidR="00603D79" w:rsidRPr="00603D79" w:rsidRDefault="00603D79" w:rsidP="00A80A1F">
            <w:pPr>
              <w:rPr>
                <w:rFonts w:cstheme="minorHAnsi"/>
                <w:color w:val="00B050"/>
              </w:rPr>
            </w:pPr>
            <w:r w:rsidRPr="00603D79">
              <w:rPr>
                <w:rFonts w:cstheme="minorHAnsi"/>
                <w:color w:val="00B050"/>
                <w:shd w:val="clear" w:color="auto" w:fill="F2F8FC"/>
              </w:rPr>
              <w:t>Rapid SUN</w:t>
            </w:r>
          </w:p>
          <w:p w14:paraId="2D91F8B5" w14:textId="77777777" w:rsidR="00603D79" w:rsidRPr="00603D79" w:rsidRDefault="00603D79" w:rsidP="00A80A1F">
            <w:pPr>
              <w:rPr>
                <w:rFonts w:cstheme="minorHAnsi"/>
                <w:color w:val="00B050"/>
              </w:rPr>
            </w:pPr>
            <w:r w:rsidRPr="00603D79">
              <w:rPr>
                <w:rFonts w:cstheme="minorHAnsi"/>
                <w:color w:val="00B050"/>
                <w:shd w:val="clear" w:color="auto" w:fill="F2F8FC"/>
              </w:rPr>
              <w:t>Ministry of Post and Telecommunications of Cambodia</w:t>
            </w:r>
          </w:p>
        </w:tc>
        <w:tc>
          <w:tcPr>
            <w:tcW w:w="2142" w:type="dxa"/>
          </w:tcPr>
          <w:p w14:paraId="53FEF6C5" w14:textId="77777777" w:rsidR="00603D79" w:rsidRPr="00603D79" w:rsidRDefault="00603D79" w:rsidP="00A80A1F">
            <w:pPr>
              <w:rPr>
                <w:rFonts w:cstheme="minorHAnsi"/>
                <w:color w:val="00B050"/>
                <w:shd w:val="clear" w:color="auto" w:fill="F2F8FC"/>
              </w:rPr>
            </w:pPr>
            <w:r w:rsidRPr="00603D79">
              <w:rPr>
                <w:rFonts w:cstheme="minorHAnsi"/>
                <w:color w:val="00B050"/>
                <w:lang w:val="en-US"/>
              </w:rPr>
              <w:t>No action required</w:t>
            </w:r>
          </w:p>
        </w:tc>
      </w:tr>
      <w:tr w:rsidR="00603D79" w:rsidRPr="00AA4133" w14:paraId="16B625B1" w14:textId="77777777" w:rsidTr="005A663C">
        <w:tc>
          <w:tcPr>
            <w:tcW w:w="538" w:type="dxa"/>
          </w:tcPr>
          <w:p w14:paraId="21CDB643" w14:textId="33A4AC6F" w:rsidR="00603D79" w:rsidRPr="00AA4133" w:rsidRDefault="00603D79" w:rsidP="00A80A1F">
            <w:pPr>
              <w:rPr>
                <w:rFonts w:cstheme="minorHAnsi"/>
                <w:lang w:val="en-US"/>
              </w:rPr>
            </w:pPr>
            <w:r>
              <w:rPr>
                <w:rFonts w:cstheme="minorHAnsi"/>
                <w:lang w:val="en-US"/>
              </w:rPr>
              <w:t>1</w:t>
            </w:r>
          </w:p>
        </w:tc>
        <w:tc>
          <w:tcPr>
            <w:tcW w:w="1300" w:type="dxa"/>
          </w:tcPr>
          <w:p w14:paraId="6BD5ED7F" w14:textId="77777777" w:rsidR="00603D79" w:rsidRPr="00AA4133" w:rsidRDefault="00603D79" w:rsidP="00A80A1F">
            <w:pPr>
              <w:rPr>
                <w:rFonts w:cstheme="minorHAnsi"/>
                <w:lang w:val="en-US"/>
              </w:rPr>
            </w:pPr>
            <w:r w:rsidRPr="00AA4133">
              <w:rPr>
                <w:rFonts w:cstheme="minorHAnsi"/>
                <w:lang w:val="en-US"/>
              </w:rPr>
              <w:t xml:space="preserve">22 Nov </w:t>
            </w:r>
          </w:p>
        </w:tc>
        <w:tc>
          <w:tcPr>
            <w:tcW w:w="9497" w:type="dxa"/>
          </w:tcPr>
          <w:p w14:paraId="09051415"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Armenian GP had studied Latin GP proposal and has no objection to it.</w:t>
            </w:r>
          </w:p>
          <w:p w14:paraId="22E00F52"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lastRenderedPageBreak/>
              <w:t>Some cross-script variants defined in Latin LGR will produce more variants in Armenian LGR. Armenian GP will incorporate these variants in the updated version of Armenian LGR.</w:t>
            </w:r>
          </w:p>
          <w:p w14:paraId="08B87E48"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At the same time, some of the similarity of the Armenian and Latin script (see below) is not reflected in the Latin GP proposal.</w:t>
            </w:r>
          </w:p>
          <w:p w14:paraId="28D13A31"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Latin script Armenian script</w:t>
            </w:r>
          </w:p>
          <w:p w14:paraId="7DB23FD1"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 xml:space="preserve">U+0071 q  U+563 </w:t>
            </w:r>
            <w:r w:rsidRPr="00AA4133">
              <w:rPr>
                <w:rFonts w:ascii="Sylfaen" w:hAnsi="Sylfaen" w:cs="Sylfaen"/>
                <w:color w:val="333333"/>
              </w:rPr>
              <w:t>գ</w:t>
            </w:r>
          </w:p>
          <w:p w14:paraId="3A4722D9"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 xml:space="preserve">U+0064 d U+56A </w:t>
            </w:r>
            <w:r w:rsidRPr="00AA4133">
              <w:rPr>
                <w:rFonts w:ascii="Sylfaen" w:hAnsi="Sylfaen" w:cs="Sylfaen"/>
                <w:color w:val="333333"/>
              </w:rPr>
              <w:t>ժ</w:t>
            </w:r>
          </w:p>
          <w:p w14:paraId="5610A44A"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 xml:space="preserve">U+0068 h U+570 </w:t>
            </w:r>
            <w:r w:rsidRPr="00AA4133">
              <w:rPr>
                <w:rFonts w:ascii="Sylfaen" w:hAnsi="Sylfaen" w:cs="Sylfaen"/>
                <w:color w:val="333333"/>
              </w:rPr>
              <w:t>հ</w:t>
            </w:r>
          </w:p>
          <w:p w14:paraId="577B9355"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 xml:space="preserve">U+006E n U+575 </w:t>
            </w:r>
            <w:r w:rsidRPr="00AA4133">
              <w:rPr>
                <w:rFonts w:ascii="Sylfaen" w:hAnsi="Sylfaen" w:cs="Sylfaen"/>
                <w:color w:val="333333"/>
              </w:rPr>
              <w:t>ո</w:t>
            </w:r>
          </w:p>
          <w:p w14:paraId="3AD005A9" w14:textId="77777777" w:rsidR="00603D79" w:rsidRPr="00AA4133" w:rsidRDefault="00603D79" w:rsidP="00A80A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We are ready to discuss them with the Latin GP.</w:t>
            </w:r>
          </w:p>
        </w:tc>
        <w:tc>
          <w:tcPr>
            <w:tcW w:w="1913" w:type="dxa"/>
          </w:tcPr>
          <w:p w14:paraId="5975FFCE" w14:textId="77777777" w:rsidR="00603D79" w:rsidRPr="00AA4133" w:rsidRDefault="00603D79" w:rsidP="00A80A1F">
            <w:pPr>
              <w:rPr>
                <w:rFonts w:cstheme="minorHAnsi"/>
                <w:lang w:val="en-US"/>
              </w:rPr>
            </w:pPr>
            <w:r w:rsidRPr="00AA4133">
              <w:rPr>
                <w:rFonts w:cstheme="minorHAnsi"/>
                <w:color w:val="333333"/>
                <w:shd w:val="clear" w:color="auto" w:fill="F2F8FC"/>
              </w:rPr>
              <w:lastRenderedPageBreak/>
              <w:t>Igor Mkrtumyan</w:t>
            </w:r>
            <w:r w:rsidRPr="00AA4133">
              <w:rPr>
                <w:rFonts w:cstheme="minorHAnsi"/>
                <w:color w:val="333333"/>
                <w:shd w:val="clear" w:color="auto" w:fill="F2F8FC"/>
              </w:rPr>
              <w:br/>
              <w:t>ISOC AM NGO</w:t>
            </w:r>
          </w:p>
        </w:tc>
        <w:tc>
          <w:tcPr>
            <w:tcW w:w="2142" w:type="dxa"/>
          </w:tcPr>
          <w:p w14:paraId="1EE372C1" w14:textId="77777777" w:rsidR="00603D79" w:rsidRPr="00AA4133" w:rsidRDefault="00603D79" w:rsidP="00A80A1F">
            <w:pPr>
              <w:rPr>
                <w:rFonts w:cstheme="minorHAnsi"/>
                <w:color w:val="333333"/>
                <w:shd w:val="clear" w:color="auto" w:fill="F2F8FC"/>
              </w:rPr>
            </w:pPr>
          </w:p>
        </w:tc>
      </w:tr>
      <w:tr w:rsidR="00A14709" w:rsidRPr="00AA4133" w14:paraId="398B1AFE" w14:textId="315D6C08" w:rsidTr="005A663C">
        <w:tc>
          <w:tcPr>
            <w:tcW w:w="538" w:type="dxa"/>
          </w:tcPr>
          <w:p w14:paraId="3AB664EE" w14:textId="50ACBDA3" w:rsidR="00A14709" w:rsidRPr="00AA4133" w:rsidRDefault="00A14709">
            <w:pPr>
              <w:rPr>
                <w:rFonts w:cstheme="minorHAnsi"/>
                <w:lang w:val="en-US"/>
              </w:rPr>
            </w:pPr>
            <w:r w:rsidRPr="00AA4133">
              <w:rPr>
                <w:rFonts w:cstheme="minorHAnsi"/>
                <w:lang w:val="en-US"/>
              </w:rPr>
              <w:t>2</w:t>
            </w:r>
          </w:p>
        </w:tc>
        <w:tc>
          <w:tcPr>
            <w:tcW w:w="1300" w:type="dxa"/>
          </w:tcPr>
          <w:p w14:paraId="280580AE" w14:textId="6D36732C" w:rsidR="00A14709" w:rsidRPr="00AA4133" w:rsidRDefault="00A14709">
            <w:pPr>
              <w:rPr>
                <w:rFonts w:cstheme="minorHAnsi"/>
                <w:lang w:val="en-US"/>
              </w:rPr>
            </w:pPr>
            <w:r w:rsidRPr="00AA4133">
              <w:rPr>
                <w:rFonts w:cstheme="minorHAnsi"/>
                <w:lang w:val="en-US"/>
              </w:rPr>
              <w:t xml:space="preserve">14 Oct </w:t>
            </w:r>
          </w:p>
        </w:tc>
        <w:tc>
          <w:tcPr>
            <w:tcW w:w="9497" w:type="dxa"/>
          </w:tcPr>
          <w:p w14:paraId="02FCB58B" w14:textId="77777777" w:rsidR="00A14709" w:rsidRPr="00AA4133" w:rsidRDefault="00A14709" w:rsidP="00BC3433">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Appendix E - Confusables - I went through this document and found out that there are many characters that can be easily be abused in domain names to harm end-users. For example Latin Small Letter U with Acute (00FA) ú  - VS.- Greek Small Letter Upsilon with Tono - (03CD) - ύ are almost indistinguishable.</w:t>
            </w:r>
          </w:p>
          <w:p w14:paraId="33CD4F1E" w14:textId="77777777" w:rsidR="00A14709" w:rsidRPr="00AA4133" w:rsidRDefault="00A14709" w:rsidP="00BC3433">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I recommend to not include any of the characters presented in Appendix-E until further assessment with the community is done on these.</w:t>
            </w:r>
          </w:p>
          <w:p w14:paraId="024AC08D" w14:textId="17295744" w:rsidR="00A14709" w:rsidRPr="00AA4133" w:rsidRDefault="00A14709">
            <w:pPr>
              <w:rPr>
                <w:rFonts w:cstheme="minorHAnsi"/>
                <w:lang w:val="en-US"/>
              </w:rPr>
            </w:pPr>
          </w:p>
        </w:tc>
        <w:tc>
          <w:tcPr>
            <w:tcW w:w="1913" w:type="dxa"/>
          </w:tcPr>
          <w:p w14:paraId="08C99CA5" w14:textId="7C193573" w:rsidR="00A14709" w:rsidRPr="00AA4133" w:rsidRDefault="00A14709">
            <w:pPr>
              <w:rPr>
                <w:rFonts w:cstheme="minorHAnsi"/>
                <w:lang w:val="en-US"/>
              </w:rPr>
            </w:pPr>
            <w:r w:rsidRPr="00AA4133">
              <w:rPr>
                <w:rFonts w:cstheme="minorHAnsi"/>
                <w:lang w:val="en-US"/>
              </w:rPr>
              <w:t>Eduardo Diaz, NARALO</w:t>
            </w:r>
          </w:p>
        </w:tc>
        <w:tc>
          <w:tcPr>
            <w:tcW w:w="2142" w:type="dxa"/>
          </w:tcPr>
          <w:p w14:paraId="68063689" w14:textId="77777777" w:rsidR="00A14709" w:rsidRPr="00AA4133" w:rsidRDefault="00A14709">
            <w:pPr>
              <w:rPr>
                <w:rFonts w:cstheme="minorHAnsi"/>
                <w:lang w:val="en-US"/>
              </w:rPr>
            </w:pPr>
          </w:p>
        </w:tc>
      </w:tr>
      <w:tr w:rsidR="00A14709" w:rsidRPr="00AA4133" w14:paraId="667EFC7C" w14:textId="0F1EBE10" w:rsidTr="005A663C">
        <w:tc>
          <w:tcPr>
            <w:tcW w:w="538" w:type="dxa"/>
          </w:tcPr>
          <w:p w14:paraId="4CBC1B62" w14:textId="1ADE2503" w:rsidR="00A14709" w:rsidRPr="00AA4133" w:rsidRDefault="005A663C">
            <w:pPr>
              <w:rPr>
                <w:rFonts w:cstheme="minorHAnsi"/>
                <w:lang w:val="en-US"/>
              </w:rPr>
            </w:pPr>
            <w:r>
              <w:rPr>
                <w:rFonts w:cstheme="minorHAnsi"/>
                <w:lang w:val="en-US"/>
              </w:rPr>
              <w:t>3.1</w:t>
            </w:r>
          </w:p>
        </w:tc>
        <w:tc>
          <w:tcPr>
            <w:tcW w:w="1300" w:type="dxa"/>
          </w:tcPr>
          <w:p w14:paraId="54505881" w14:textId="1516D80D" w:rsidR="00A14709" w:rsidRPr="00AA4133" w:rsidRDefault="00A14709">
            <w:pPr>
              <w:rPr>
                <w:rFonts w:cstheme="minorHAnsi"/>
                <w:lang w:val="en-US"/>
              </w:rPr>
            </w:pPr>
            <w:r w:rsidRPr="00AA4133">
              <w:rPr>
                <w:rFonts w:cstheme="minorHAnsi"/>
                <w:lang w:val="en-US"/>
              </w:rPr>
              <w:t xml:space="preserve">17 Nov </w:t>
            </w:r>
          </w:p>
        </w:tc>
        <w:tc>
          <w:tcPr>
            <w:tcW w:w="9497" w:type="dxa"/>
          </w:tcPr>
          <w:p w14:paraId="704F9543" w14:textId="77777777" w:rsidR="00A14709" w:rsidRPr="00AA4133" w:rsidRDefault="00A14709" w:rsidP="009B592C">
            <w:pPr>
              <w:rPr>
                <w:rFonts w:cstheme="minorHAnsi"/>
              </w:rPr>
            </w:pPr>
            <w:r w:rsidRPr="00AA4133">
              <w:rPr>
                <w:rFonts w:cstheme="minorHAnsi"/>
                <w:b/>
                <w:bCs/>
              </w:rPr>
              <w:t xml:space="preserve">Repertoire </w:t>
            </w:r>
            <w:r w:rsidRPr="00AA4133">
              <w:rPr>
                <w:rFonts w:cstheme="minorHAnsi"/>
              </w:rPr>
              <w:t xml:space="preserve">The whole point of the IDN project is to make sure that users worldwide can create domain names in their own language and their own script. That includes not just very widespread scripts, but also very local ones. Of the 450+ living languages which use the Latin script, the Latin GP has chosen to include less than half in establishing the repertoire. (The omission is made worse by the fact that the vast majority of the languages which are not included are from sub-Saharan Africa, while none of the Panel members are from that region nor speak the languages used there.) The criteria used were to include “official languages” plus languages which are not so designated but have at least 1 million users. However, classification as an official language depends on local politics, the resources available to the local </w:t>
            </w:r>
            <w:r w:rsidRPr="00AA4133">
              <w:rPr>
                <w:rFonts w:cstheme="minorHAnsi"/>
              </w:rPr>
              <w:lastRenderedPageBreak/>
              <w:t>government to conduct business in additional languages, and vagaries of colonial boundaries drawn by diplomats thousands of miles away without references to the peoples on the ground. And the threshold is both arbitrary and subject to the ever-changing populations of native speakers. Due to the criteria used, we have the ludicrous situation where a language like Hawaiian (25,000 native speakers) is included, while a language like Obolo (300,000+ native speakers) is not. The Latin GP needs to go back and spend the few weeks required to include those languages. (I recognize that this will also require some additional work to evaluate possible variants involving the additional codepoints from the additional languages. So be it.)</w:t>
            </w:r>
          </w:p>
          <w:p w14:paraId="67735A17" w14:textId="2684EBA1" w:rsidR="00A14709" w:rsidRPr="00AA4133" w:rsidRDefault="00A14709">
            <w:pPr>
              <w:rPr>
                <w:rFonts w:cstheme="minorHAnsi"/>
                <w:lang w:val="en-US"/>
              </w:rPr>
            </w:pPr>
          </w:p>
        </w:tc>
        <w:tc>
          <w:tcPr>
            <w:tcW w:w="1913" w:type="dxa"/>
          </w:tcPr>
          <w:p w14:paraId="4F540CE1" w14:textId="76958E5B" w:rsidR="00A14709" w:rsidRPr="00AA4133" w:rsidRDefault="00A14709">
            <w:pPr>
              <w:rPr>
                <w:rFonts w:cstheme="minorHAnsi"/>
                <w:lang w:val="en-US"/>
              </w:rPr>
            </w:pPr>
            <w:r w:rsidRPr="00AA4133">
              <w:rPr>
                <w:rFonts w:cstheme="minorHAnsi"/>
                <w:lang w:val="en-US"/>
              </w:rPr>
              <w:lastRenderedPageBreak/>
              <w:t>Bill Jouris</w:t>
            </w:r>
          </w:p>
        </w:tc>
        <w:tc>
          <w:tcPr>
            <w:tcW w:w="2142" w:type="dxa"/>
          </w:tcPr>
          <w:p w14:paraId="296E1D0B" w14:textId="77777777" w:rsidR="00A14709" w:rsidRPr="00AA4133" w:rsidRDefault="00A14709">
            <w:pPr>
              <w:rPr>
                <w:rFonts w:cstheme="minorHAnsi"/>
                <w:lang w:val="en-US"/>
              </w:rPr>
            </w:pPr>
          </w:p>
        </w:tc>
      </w:tr>
      <w:tr w:rsidR="00657B6E" w:rsidRPr="00AA4133" w14:paraId="10DE5FE6" w14:textId="77777777" w:rsidTr="005A663C">
        <w:tc>
          <w:tcPr>
            <w:tcW w:w="538" w:type="dxa"/>
          </w:tcPr>
          <w:p w14:paraId="1ABD38F2" w14:textId="178B8460" w:rsidR="00657B6E" w:rsidRPr="00AA4133" w:rsidRDefault="005A663C" w:rsidP="00657B6E">
            <w:pPr>
              <w:rPr>
                <w:rFonts w:cstheme="minorHAnsi"/>
                <w:lang w:val="en-US"/>
              </w:rPr>
            </w:pPr>
            <w:r>
              <w:rPr>
                <w:rFonts w:cstheme="minorHAnsi"/>
                <w:lang w:val="en-US"/>
              </w:rPr>
              <w:t>3</w:t>
            </w:r>
            <w:r w:rsidR="00657B6E" w:rsidRPr="00AA4133">
              <w:rPr>
                <w:rFonts w:cstheme="minorHAnsi"/>
                <w:lang w:val="en-US"/>
              </w:rPr>
              <w:t>.</w:t>
            </w:r>
            <w:r>
              <w:rPr>
                <w:rFonts w:cstheme="minorHAnsi"/>
                <w:lang w:val="en-US"/>
              </w:rPr>
              <w:t>2</w:t>
            </w:r>
          </w:p>
        </w:tc>
        <w:tc>
          <w:tcPr>
            <w:tcW w:w="1300" w:type="dxa"/>
          </w:tcPr>
          <w:p w14:paraId="683E5768" w14:textId="37580C50" w:rsidR="00657B6E" w:rsidRPr="00AA4133" w:rsidRDefault="00657B6E" w:rsidP="00657B6E">
            <w:pPr>
              <w:rPr>
                <w:rFonts w:cstheme="minorHAnsi"/>
                <w:lang w:val="en-US"/>
              </w:rPr>
            </w:pPr>
            <w:r w:rsidRPr="00AA4133">
              <w:rPr>
                <w:rFonts w:cstheme="minorHAnsi"/>
                <w:lang w:val="en-US"/>
              </w:rPr>
              <w:t>22 Nov</w:t>
            </w:r>
          </w:p>
        </w:tc>
        <w:tc>
          <w:tcPr>
            <w:tcW w:w="9497" w:type="dxa"/>
          </w:tcPr>
          <w:p w14:paraId="1461052F" w14:textId="77777777" w:rsidR="00FD3C93" w:rsidRPr="00FD3C93" w:rsidRDefault="00FD3C93" w:rsidP="00FD3C93">
            <w:pPr>
              <w:autoSpaceDE w:val="0"/>
              <w:autoSpaceDN w:val="0"/>
              <w:adjustRightInd w:val="0"/>
              <w:rPr>
                <w:rFonts w:cstheme="minorHAnsi"/>
                <w:b/>
                <w:bCs/>
                <w:lang w:val="en-GB"/>
              </w:rPr>
            </w:pPr>
            <w:r w:rsidRPr="00FD3C93">
              <w:rPr>
                <w:rFonts w:cstheme="minorHAnsi"/>
                <w:b/>
                <w:bCs/>
                <w:lang w:val="en-GB"/>
              </w:rPr>
              <w:t>Repertoire</w:t>
            </w:r>
          </w:p>
          <w:p w14:paraId="7DAC20D4" w14:textId="3ED1C59C" w:rsidR="0092653C" w:rsidRPr="00AA4133" w:rsidRDefault="0092653C" w:rsidP="00FD3C93">
            <w:pPr>
              <w:pStyle w:val="NormalWeb"/>
              <w:shd w:val="clear" w:color="auto" w:fill="FEFEFE"/>
              <w:spacing w:before="0" w:beforeAutospacing="0" w:after="0" w:afterAutospacing="0"/>
              <w:rPr>
                <w:rFonts w:asciiTheme="minorHAnsi" w:hAnsiTheme="minorHAnsi" w:cstheme="minorHAnsi"/>
                <w:color w:val="333333"/>
              </w:rPr>
            </w:pPr>
            <w:r w:rsidRPr="00AA4133">
              <w:rPr>
                <w:rFonts w:asciiTheme="minorHAnsi" w:hAnsiTheme="minorHAnsi" w:cstheme="minorHAnsi"/>
                <w:color w:val="333333"/>
              </w:rPr>
              <w:t>- inclusion of additional code points such as middle dot</w:t>
            </w:r>
          </w:p>
          <w:p w14:paraId="3AAC132A" w14:textId="40365D43" w:rsidR="00657B6E" w:rsidRPr="00AA4133" w:rsidRDefault="0092653C" w:rsidP="00FD3C93">
            <w:pPr>
              <w:pStyle w:val="NormalWeb"/>
              <w:shd w:val="clear" w:color="auto" w:fill="FEFEFE"/>
              <w:spacing w:before="0" w:beforeAutospacing="0" w:after="0" w:afterAutospacing="0"/>
              <w:rPr>
                <w:rFonts w:asciiTheme="minorHAnsi" w:hAnsiTheme="minorHAnsi" w:cstheme="minorHAnsi"/>
                <w:color w:val="333333"/>
              </w:rPr>
            </w:pPr>
            <w:r w:rsidRPr="00AA4133">
              <w:rPr>
                <w:rFonts w:asciiTheme="minorHAnsi" w:hAnsiTheme="minorHAnsi" w:cstheme="minorHAnsi"/>
                <w:color w:val="333333"/>
              </w:rPr>
              <w:t>- listing of languages in strict alphabetical order</w:t>
            </w:r>
          </w:p>
        </w:tc>
        <w:tc>
          <w:tcPr>
            <w:tcW w:w="1913" w:type="dxa"/>
          </w:tcPr>
          <w:p w14:paraId="7667F8B0" w14:textId="074C8EF1" w:rsidR="00657B6E" w:rsidRPr="00AA4133" w:rsidRDefault="00657B6E" w:rsidP="00657B6E">
            <w:pPr>
              <w:rPr>
                <w:rFonts w:cstheme="minorHAnsi"/>
                <w:lang w:val="en-US"/>
              </w:rPr>
            </w:pPr>
            <w:r w:rsidRPr="00AA4133">
              <w:rPr>
                <w:rFonts w:cstheme="minorHAnsi"/>
                <w:color w:val="333333"/>
                <w:shd w:val="clear" w:color="auto" w:fill="F2F8FC"/>
              </w:rPr>
              <w:t>Nacho Amadoz CORE Association</w:t>
            </w:r>
          </w:p>
        </w:tc>
        <w:tc>
          <w:tcPr>
            <w:tcW w:w="2142" w:type="dxa"/>
          </w:tcPr>
          <w:p w14:paraId="0DBC6E41" w14:textId="77777777" w:rsidR="00657B6E" w:rsidRPr="00AA4133" w:rsidRDefault="00657B6E" w:rsidP="00657B6E">
            <w:pPr>
              <w:rPr>
                <w:rFonts w:cstheme="minorHAnsi"/>
                <w:lang w:val="en-US"/>
              </w:rPr>
            </w:pPr>
          </w:p>
        </w:tc>
      </w:tr>
      <w:tr w:rsidR="00AA4133" w:rsidRPr="00AA4133" w14:paraId="0304D579" w14:textId="77777777" w:rsidTr="005A663C">
        <w:tc>
          <w:tcPr>
            <w:tcW w:w="538" w:type="dxa"/>
          </w:tcPr>
          <w:p w14:paraId="2AC94DA4" w14:textId="752DAE18" w:rsidR="00AA4133" w:rsidRPr="00AA4133" w:rsidRDefault="005A663C" w:rsidP="00A80A1F">
            <w:pPr>
              <w:rPr>
                <w:rFonts w:cstheme="minorHAnsi"/>
                <w:lang w:val="en-US"/>
              </w:rPr>
            </w:pPr>
            <w:r>
              <w:rPr>
                <w:rFonts w:cstheme="minorHAnsi"/>
                <w:lang w:val="en-US"/>
              </w:rPr>
              <w:t>3</w:t>
            </w:r>
            <w:r w:rsidR="00AA4133" w:rsidRPr="00AA4133">
              <w:rPr>
                <w:rFonts w:cstheme="minorHAnsi"/>
                <w:lang w:val="en-US"/>
              </w:rPr>
              <w:t>.</w:t>
            </w:r>
            <w:r>
              <w:rPr>
                <w:rFonts w:cstheme="minorHAnsi"/>
                <w:lang w:val="en-US"/>
              </w:rPr>
              <w:t>3</w:t>
            </w:r>
          </w:p>
        </w:tc>
        <w:tc>
          <w:tcPr>
            <w:tcW w:w="1300" w:type="dxa"/>
          </w:tcPr>
          <w:p w14:paraId="07B457A9" w14:textId="77777777" w:rsidR="00AA4133" w:rsidRPr="00AA4133" w:rsidRDefault="00AA4133" w:rsidP="00A80A1F">
            <w:pPr>
              <w:rPr>
                <w:rFonts w:cstheme="minorHAnsi"/>
                <w:lang w:val="en-US"/>
              </w:rPr>
            </w:pPr>
            <w:r w:rsidRPr="00AA4133">
              <w:rPr>
                <w:rFonts w:cstheme="minorHAnsi"/>
                <w:lang w:val="en-US"/>
              </w:rPr>
              <w:t>23 Nov</w:t>
            </w:r>
          </w:p>
        </w:tc>
        <w:tc>
          <w:tcPr>
            <w:tcW w:w="9497" w:type="dxa"/>
          </w:tcPr>
          <w:p w14:paraId="3463B54A" w14:textId="77777777" w:rsidR="00AA4133" w:rsidRPr="00FD3C93" w:rsidRDefault="00AA4133" w:rsidP="00AA4133">
            <w:pPr>
              <w:autoSpaceDE w:val="0"/>
              <w:autoSpaceDN w:val="0"/>
              <w:adjustRightInd w:val="0"/>
              <w:rPr>
                <w:rFonts w:cstheme="minorHAnsi"/>
                <w:b/>
                <w:bCs/>
                <w:lang w:val="en-GB"/>
              </w:rPr>
            </w:pPr>
            <w:r w:rsidRPr="00FD3C93">
              <w:rPr>
                <w:rFonts w:cstheme="minorHAnsi"/>
                <w:b/>
                <w:bCs/>
                <w:lang w:val="en-GB"/>
              </w:rPr>
              <w:t>Repertoire</w:t>
            </w:r>
          </w:p>
          <w:p w14:paraId="702EB311" w14:textId="77777777" w:rsidR="00AA4133" w:rsidRPr="00AA4133" w:rsidRDefault="00AA4133" w:rsidP="00AA4133">
            <w:pPr>
              <w:autoSpaceDE w:val="0"/>
              <w:autoSpaceDN w:val="0"/>
              <w:adjustRightInd w:val="0"/>
              <w:rPr>
                <w:rFonts w:cstheme="minorHAnsi"/>
                <w:lang w:val="en-GB"/>
              </w:rPr>
            </w:pPr>
            <w:r w:rsidRPr="00AA4133">
              <w:rPr>
                <w:rFonts w:cstheme="minorHAnsi"/>
                <w:lang w:val="en-GB"/>
              </w:rPr>
              <w:t xml:space="preserve">The objective of the </w:t>
            </w:r>
            <w:proofErr w:type="spellStart"/>
            <w:r w:rsidRPr="00AA4133">
              <w:rPr>
                <w:rFonts w:cstheme="minorHAnsi"/>
                <w:lang w:val="en-GB"/>
              </w:rPr>
              <w:t>IDN</w:t>
            </w:r>
            <w:proofErr w:type="spellEnd"/>
            <w:r w:rsidRPr="00AA4133">
              <w:rPr>
                <w:rFonts w:cstheme="minorHAnsi"/>
                <w:lang w:val="en-GB"/>
              </w:rPr>
              <w:t xml:space="preserve"> Project is to make domain names available in the languages of all </w:t>
            </w:r>
            <w:proofErr w:type="gramStart"/>
            <w:r w:rsidRPr="00AA4133">
              <w:rPr>
                <w:rFonts w:cstheme="minorHAnsi"/>
                <w:lang w:val="en-GB"/>
              </w:rPr>
              <w:t>non-native</w:t>
            </w:r>
            <w:proofErr w:type="gramEnd"/>
          </w:p>
          <w:p w14:paraId="4A98958D" w14:textId="77777777" w:rsidR="00AA4133" w:rsidRPr="00AA4133" w:rsidRDefault="00AA4133" w:rsidP="00AA4133">
            <w:pPr>
              <w:autoSpaceDE w:val="0"/>
              <w:autoSpaceDN w:val="0"/>
              <w:adjustRightInd w:val="0"/>
              <w:rPr>
                <w:rFonts w:cstheme="minorHAnsi"/>
                <w:lang w:val="en-GB"/>
              </w:rPr>
            </w:pPr>
            <w:r w:rsidRPr="00AA4133">
              <w:rPr>
                <w:rFonts w:cstheme="minorHAnsi"/>
                <w:lang w:val="en-GB"/>
              </w:rPr>
              <w:t>speakers of English. To restrict the repertoire for the Latin script to less than half of the living languages</w:t>
            </w:r>
          </w:p>
          <w:p w14:paraId="5AAE1E29" w14:textId="77777777" w:rsidR="00AA4133" w:rsidRPr="00AA4133" w:rsidRDefault="00AA4133" w:rsidP="00AA4133">
            <w:pPr>
              <w:autoSpaceDE w:val="0"/>
              <w:autoSpaceDN w:val="0"/>
              <w:adjustRightInd w:val="0"/>
              <w:rPr>
                <w:rFonts w:cstheme="minorHAnsi"/>
                <w:lang w:val="en-GB"/>
              </w:rPr>
            </w:pPr>
            <w:r w:rsidRPr="00AA4133">
              <w:rPr>
                <w:rFonts w:cstheme="minorHAnsi"/>
                <w:lang w:val="en-GB"/>
              </w:rPr>
              <w:t xml:space="preserve">which use that script is contrary to that </w:t>
            </w:r>
            <w:proofErr w:type="gramStart"/>
            <w:r w:rsidRPr="00AA4133">
              <w:rPr>
                <w:rFonts w:cstheme="minorHAnsi"/>
                <w:lang w:val="en-GB"/>
              </w:rPr>
              <w:t>goal.</w:t>
            </w:r>
            <w:proofErr w:type="gramEnd"/>
            <w:r w:rsidRPr="00AA4133">
              <w:rPr>
                <w:rFonts w:cstheme="minorHAnsi"/>
                <w:lang w:val="en-GB"/>
              </w:rPr>
              <w:t xml:space="preserve"> The </w:t>
            </w:r>
            <w:proofErr w:type="spellStart"/>
            <w:r w:rsidRPr="00AA4133">
              <w:rPr>
                <w:rFonts w:cstheme="minorHAnsi"/>
                <w:lang w:val="en-GB"/>
              </w:rPr>
              <w:t>ALAC</w:t>
            </w:r>
            <w:proofErr w:type="spellEnd"/>
            <w:r w:rsidRPr="00AA4133">
              <w:rPr>
                <w:rFonts w:cstheme="minorHAnsi"/>
                <w:lang w:val="en-GB"/>
              </w:rPr>
              <w:t xml:space="preserve"> believes that the </w:t>
            </w:r>
            <w:proofErr w:type="spellStart"/>
            <w:r w:rsidRPr="00AA4133">
              <w:rPr>
                <w:rFonts w:cstheme="minorHAnsi"/>
                <w:lang w:val="en-GB"/>
              </w:rPr>
              <w:t>LGP</w:t>
            </w:r>
            <w:proofErr w:type="spellEnd"/>
            <w:r w:rsidRPr="00AA4133">
              <w:rPr>
                <w:rFonts w:cstheme="minorHAnsi"/>
                <w:lang w:val="en-GB"/>
              </w:rPr>
              <w:t xml:space="preserve"> should go back and include</w:t>
            </w:r>
          </w:p>
          <w:p w14:paraId="64C7DFDC" w14:textId="77777777" w:rsidR="00AA4133" w:rsidRPr="00AA4133" w:rsidRDefault="00AA4133" w:rsidP="00AA4133">
            <w:pPr>
              <w:autoSpaceDE w:val="0"/>
              <w:autoSpaceDN w:val="0"/>
              <w:adjustRightInd w:val="0"/>
              <w:rPr>
                <w:rFonts w:cstheme="minorHAnsi"/>
                <w:lang w:val="en-GB"/>
              </w:rPr>
            </w:pPr>
            <w:proofErr w:type="gramStart"/>
            <w:r w:rsidRPr="00AA4133">
              <w:rPr>
                <w:rFonts w:cstheme="minorHAnsi"/>
                <w:lang w:val="en-GB"/>
              </w:rPr>
              <w:t>all of</w:t>
            </w:r>
            <w:proofErr w:type="gramEnd"/>
            <w:r w:rsidRPr="00AA4133">
              <w:rPr>
                <w:rFonts w:cstheme="minorHAnsi"/>
                <w:lang w:val="en-GB"/>
              </w:rPr>
              <w:t xml:space="preserve"> the languages which use the Latin script. (At a minimum, languages which have more native</w:t>
            </w:r>
          </w:p>
          <w:p w14:paraId="62E3FA60" w14:textId="77777777" w:rsidR="00AA4133" w:rsidRPr="00AA4133" w:rsidRDefault="00AA4133" w:rsidP="00AA4133">
            <w:pPr>
              <w:autoSpaceDE w:val="0"/>
              <w:autoSpaceDN w:val="0"/>
              <w:adjustRightInd w:val="0"/>
              <w:rPr>
                <w:rFonts w:cstheme="minorHAnsi"/>
                <w:lang w:val="en-GB"/>
              </w:rPr>
            </w:pPr>
            <w:r w:rsidRPr="00AA4133">
              <w:rPr>
                <w:rFonts w:cstheme="minorHAnsi"/>
                <w:lang w:val="en-GB"/>
              </w:rPr>
              <w:t>speakers than the smallest of the “official languages” which are already included, should be added.) For</w:t>
            </w:r>
          </w:p>
          <w:p w14:paraId="5F090D97" w14:textId="77777777" w:rsidR="00AA4133" w:rsidRPr="00AA4133" w:rsidRDefault="00AA4133" w:rsidP="00AA4133">
            <w:pPr>
              <w:autoSpaceDE w:val="0"/>
              <w:autoSpaceDN w:val="0"/>
              <w:adjustRightInd w:val="0"/>
              <w:rPr>
                <w:rFonts w:cstheme="minorHAnsi"/>
                <w:lang w:val="en-GB"/>
              </w:rPr>
            </w:pPr>
            <w:r w:rsidRPr="00AA4133">
              <w:rPr>
                <w:rFonts w:cstheme="minorHAnsi"/>
                <w:lang w:val="en-GB"/>
              </w:rPr>
              <w:t>example, Hawaiian has perhaps 25,000 native speakers, but is included because it is an official language</w:t>
            </w:r>
          </w:p>
          <w:p w14:paraId="42471A58" w14:textId="795B3617" w:rsidR="00AA4133" w:rsidRPr="00AA4133" w:rsidRDefault="00AA4133" w:rsidP="00AA4133">
            <w:pPr>
              <w:rPr>
                <w:rFonts w:cstheme="minorHAnsi"/>
                <w:b/>
                <w:bCs/>
                <w:lang w:val="sr-Latn-RS"/>
              </w:rPr>
            </w:pPr>
            <w:r w:rsidRPr="00AA4133">
              <w:rPr>
                <w:rFonts w:cstheme="minorHAnsi"/>
                <w:lang w:val="en-GB"/>
              </w:rPr>
              <w:t>of the State of Hawaii, despite the stated threshold of 1 million speakers.</w:t>
            </w:r>
          </w:p>
        </w:tc>
        <w:tc>
          <w:tcPr>
            <w:tcW w:w="1913" w:type="dxa"/>
          </w:tcPr>
          <w:p w14:paraId="3CCA6734" w14:textId="77777777" w:rsidR="00AA4133" w:rsidRPr="00AA4133" w:rsidRDefault="00AA4133" w:rsidP="00A80A1F">
            <w:pPr>
              <w:rPr>
                <w:rFonts w:cstheme="minorHAnsi"/>
                <w:lang w:val="en-US"/>
              </w:rPr>
            </w:pPr>
            <w:r w:rsidRPr="00AA4133">
              <w:rPr>
                <w:rFonts w:cstheme="minorHAnsi"/>
                <w:color w:val="333333"/>
                <w:shd w:val="clear" w:color="auto" w:fill="F2F8FC"/>
              </w:rPr>
              <w:t>(ALAC) Policy staff in support of the At-Large Community</w:t>
            </w:r>
          </w:p>
        </w:tc>
        <w:tc>
          <w:tcPr>
            <w:tcW w:w="2142" w:type="dxa"/>
          </w:tcPr>
          <w:p w14:paraId="3BE60970" w14:textId="77777777" w:rsidR="00AA4133" w:rsidRPr="00AA4133" w:rsidRDefault="00AA4133" w:rsidP="00A80A1F">
            <w:pPr>
              <w:rPr>
                <w:rFonts w:cstheme="minorHAnsi"/>
                <w:lang w:val="en-US"/>
              </w:rPr>
            </w:pPr>
          </w:p>
        </w:tc>
      </w:tr>
      <w:tr w:rsidR="00AA4133" w:rsidRPr="00AA4133" w14:paraId="4DA696C2" w14:textId="77777777" w:rsidTr="005A663C">
        <w:tc>
          <w:tcPr>
            <w:tcW w:w="538" w:type="dxa"/>
          </w:tcPr>
          <w:p w14:paraId="6E14EA7E" w14:textId="77777777" w:rsidR="00AA4133" w:rsidRPr="00AA4133" w:rsidRDefault="00AA4133" w:rsidP="00DA3EB8">
            <w:pPr>
              <w:rPr>
                <w:rFonts w:cstheme="minorHAnsi"/>
                <w:lang w:val="en-US"/>
              </w:rPr>
            </w:pPr>
          </w:p>
        </w:tc>
        <w:tc>
          <w:tcPr>
            <w:tcW w:w="1300" w:type="dxa"/>
          </w:tcPr>
          <w:p w14:paraId="3374CBED" w14:textId="77777777" w:rsidR="00AA4133" w:rsidRPr="00AA4133" w:rsidRDefault="00AA4133" w:rsidP="00DA3EB8">
            <w:pPr>
              <w:rPr>
                <w:rFonts w:cstheme="minorHAnsi"/>
                <w:lang w:val="en-US"/>
              </w:rPr>
            </w:pPr>
          </w:p>
        </w:tc>
        <w:tc>
          <w:tcPr>
            <w:tcW w:w="9497" w:type="dxa"/>
          </w:tcPr>
          <w:p w14:paraId="22C00928" w14:textId="77777777" w:rsidR="00AA4133" w:rsidRPr="00AA4133" w:rsidRDefault="00AA4133" w:rsidP="00DA3EB8">
            <w:pPr>
              <w:rPr>
                <w:rFonts w:cstheme="minorHAnsi"/>
                <w:b/>
                <w:bCs/>
              </w:rPr>
            </w:pPr>
          </w:p>
        </w:tc>
        <w:tc>
          <w:tcPr>
            <w:tcW w:w="1913" w:type="dxa"/>
          </w:tcPr>
          <w:p w14:paraId="3C2C1700" w14:textId="77777777" w:rsidR="00AA4133" w:rsidRPr="00AA4133" w:rsidRDefault="00AA4133" w:rsidP="00DA3EB8">
            <w:pPr>
              <w:rPr>
                <w:rFonts w:cstheme="minorHAnsi"/>
                <w:lang w:val="en-US"/>
              </w:rPr>
            </w:pPr>
          </w:p>
        </w:tc>
        <w:tc>
          <w:tcPr>
            <w:tcW w:w="2142" w:type="dxa"/>
          </w:tcPr>
          <w:p w14:paraId="027B422E" w14:textId="77777777" w:rsidR="00AA4133" w:rsidRPr="00AA4133" w:rsidRDefault="00AA4133" w:rsidP="00DA3EB8">
            <w:pPr>
              <w:rPr>
                <w:rFonts w:cstheme="minorHAnsi"/>
                <w:lang w:val="en-US"/>
              </w:rPr>
            </w:pPr>
          </w:p>
        </w:tc>
      </w:tr>
      <w:tr w:rsidR="00A14709" w:rsidRPr="00AA4133" w14:paraId="63123AF4" w14:textId="005CEF70" w:rsidTr="005A663C">
        <w:tc>
          <w:tcPr>
            <w:tcW w:w="538" w:type="dxa"/>
          </w:tcPr>
          <w:p w14:paraId="30A91EB4" w14:textId="705AC53D" w:rsidR="00A14709" w:rsidRPr="00AA4133" w:rsidRDefault="005A663C" w:rsidP="00DA3EB8">
            <w:pPr>
              <w:rPr>
                <w:rFonts w:cstheme="minorHAnsi"/>
                <w:lang w:val="en-US"/>
              </w:rPr>
            </w:pPr>
            <w:r>
              <w:rPr>
                <w:rFonts w:cstheme="minorHAnsi"/>
                <w:lang w:val="en-US"/>
              </w:rPr>
              <w:t>4.1</w:t>
            </w:r>
          </w:p>
        </w:tc>
        <w:tc>
          <w:tcPr>
            <w:tcW w:w="1300" w:type="dxa"/>
          </w:tcPr>
          <w:p w14:paraId="67832707" w14:textId="286B3966" w:rsidR="00A14709" w:rsidRPr="00AA4133" w:rsidRDefault="00A14709" w:rsidP="00DA3EB8">
            <w:pPr>
              <w:rPr>
                <w:rFonts w:cstheme="minorHAnsi"/>
                <w:lang w:val="en-US"/>
              </w:rPr>
            </w:pPr>
            <w:r w:rsidRPr="00AA4133">
              <w:rPr>
                <w:rFonts w:cstheme="minorHAnsi"/>
                <w:lang w:val="en-US"/>
              </w:rPr>
              <w:t xml:space="preserve">17 Nov </w:t>
            </w:r>
          </w:p>
        </w:tc>
        <w:tc>
          <w:tcPr>
            <w:tcW w:w="9497" w:type="dxa"/>
          </w:tcPr>
          <w:p w14:paraId="5ACB0F41" w14:textId="77777777" w:rsidR="00A14709" w:rsidRPr="00AA4133" w:rsidRDefault="00A14709" w:rsidP="00DA3EB8">
            <w:pPr>
              <w:rPr>
                <w:rFonts w:cstheme="minorHAnsi"/>
              </w:rPr>
            </w:pPr>
            <w:r w:rsidRPr="00AA4133">
              <w:rPr>
                <w:rFonts w:cstheme="minorHAnsi"/>
                <w:b/>
                <w:bCs/>
              </w:rPr>
              <w:t>Variants</w:t>
            </w:r>
            <w:r w:rsidRPr="00AA4133">
              <w:rPr>
                <w:rFonts w:cstheme="minorHAnsi"/>
              </w:rPr>
              <w:t xml:space="preserve"> One of the foundational principles for the Internationalization of Domain Names project is the </w:t>
            </w:r>
          </w:p>
          <w:p w14:paraId="6610BE3F" w14:textId="7DFC8018" w:rsidR="00A14709" w:rsidRPr="00AA4133" w:rsidRDefault="00A14709" w:rsidP="00DA3EB8">
            <w:pPr>
              <w:ind w:left="720"/>
              <w:rPr>
                <w:rFonts w:cstheme="minorHAnsi"/>
              </w:rPr>
            </w:pPr>
            <w:r w:rsidRPr="00AA4133">
              <w:rPr>
                <w:rFonts w:cstheme="minorHAnsi"/>
              </w:rPr>
              <w:br/>
              <w:t>Least Astonishment Principle: A Code Point in the Zone Repertoire should not present recognition difficulties to the zone's intended user population and should not lend itself to malicious use.</w:t>
            </w:r>
          </w:p>
          <w:p w14:paraId="334FBE05" w14:textId="77777777" w:rsidR="00A14709" w:rsidRPr="00AA4133" w:rsidRDefault="00A14709" w:rsidP="00DA3EB8">
            <w:pPr>
              <w:rPr>
                <w:rFonts w:cstheme="minorHAnsi"/>
              </w:rPr>
            </w:pPr>
            <w:r w:rsidRPr="00AA4133">
              <w:rPr>
                <w:rFonts w:cstheme="minorHAnsi"/>
              </w:rPr>
              <w:t xml:space="preserve"> Further, the IDN Variant TLD Implementation2 document states that </w:t>
            </w:r>
          </w:p>
          <w:p w14:paraId="5B211767" w14:textId="722DDE83" w:rsidR="00A14709" w:rsidRPr="00AA4133" w:rsidRDefault="00A14709" w:rsidP="00DA3EB8">
            <w:pPr>
              <w:rPr>
                <w:rFonts w:cstheme="minorHAnsi"/>
              </w:rPr>
            </w:pPr>
            <w:r w:rsidRPr="00AA4133">
              <w:rPr>
                <w:rFonts w:cstheme="minorHAnsi"/>
              </w:rPr>
              <w:lastRenderedPageBreak/>
              <w:t xml:space="preserve">https://www.icann.org/en/system/files/files/lgr-procedure-20mar13-en.pdf 2 https://www.icann.org/resources/pages/idn-variant-tld-implementation-2018-07-26-en </w:t>
            </w:r>
          </w:p>
          <w:p w14:paraId="4C00DFF3" w14:textId="77777777" w:rsidR="00A14709" w:rsidRPr="00AA4133" w:rsidRDefault="00A14709" w:rsidP="00DA3EB8">
            <w:pPr>
              <w:rPr>
                <w:rFonts w:cstheme="minorHAnsi"/>
              </w:rPr>
            </w:pPr>
          </w:p>
          <w:p w14:paraId="7028E745" w14:textId="77777777" w:rsidR="00A14709" w:rsidRPr="00AA4133" w:rsidRDefault="00A14709" w:rsidP="00DA3EB8">
            <w:pPr>
              <w:rPr>
                <w:rFonts w:cstheme="minorHAnsi"/>
              </w:rPr>
            </w:pPr>
            <w:r w:rsidRPr="00AA4133">
              <w:rPr>
                <w:rFonts w:cstheme="minorHAnsi"/>
              </w:rPr>
              <w:t xml:space="preserve">The variant management mechanism should “promote a good user experience”, which means that it should “avoid including variant TLDs in a manner that would create user vulnerabilities or a probability of confusion”. </w:t>
            </w:r>
          </w:p>
          <w:p w14:paraId="03A01434" w14:textId="0C31F373" w:rsidR="00A14709" w:rsidRPr="00AA4133" w:rsidRDefault="00A14709" w:rsidP="00DA3EB8">
            <w:pPr>
              <w:rPr>
                <w:rFonts w:cstheme="minorHAnsi"/>
              </w:rPr>
            </w:pPr>
            <w:r w:rsidRPr="00AA4133">
              <w:rPr>
                <w:rFonts w:cstheme="minorHAnsi"/>
              </w:rPr>
              <w:t xml:space="preserve">But the Panel seems to have lost track of that in establishing variants. </w:t>
            </w:r>
          </w:p>
          <w:p w14:paraId="73554430" w14:textId="77777777" w:rsidR="00A14709" w:rsidRPr="00AA4133" w:rsidRDefault="00A14709" w:rsidP="00DA3EB8">
            <w:pPr>
              <w:rPr>
                <w:rFonts w:cstheme="minorHAnsi"/>
              </w:rPr>
            </w:pPr>
          </w:p>
          <w:p w14:paraId="6CC90371" w14:textId="77777777" w:rsidR="00A14709" w:rsidRPr="00AA4133" w:rsidRDefault="00A14709" w:rsidP="00DA3EB8">
            <w:pPr>
              <w:rPr>
                <w:rFonts w:cstheme="minorHAnsi"/>
              </w:rPr>
            </w:pPr>
            <w:r w:rsidRPr="00AA4133">
              <w:rPr>
                <w:rFonts w:cstheme="minorHAnsi"/>
              </w:rPr>
              <w:t xml:space="preserve">The Latin script makes use of some 20 diacritic marks, which are used to modify one of more underlying letters. However most languages use only a small subset of these. While the members of the Panel are, of course, familiar with all of the diacritic marks, the typical user will only be acquainted with half of them or less. This increases the potential for confusion, as it is difficult to recognize as different a diacritic which one does not even realize exists. For example, suppose the user has never encountered the Dot Above diacritic, and is expecting an Acute (or Grave) diacritic. When presented with a Domain Name which uses a Dot Above, he is unlikely to realize that it is not the Doman Name featuring an Acute that he was expecting. </w:t>
            </w:r>
          </w:p>
          <w:p w14:paraId="740202CA" w14:textId="77777777" w:rsidR="00A14709" w:rsidRPr="00AA4133" w:rsidRDefault="00A14709" w:rsidP="00DA3EB8">
            <w:pPr>
              <w:rPr>
                <w:rFonts w:cstheme="minorHAnsi"/>
              </w:rPr>
            </w:pPr>
          </w:p>
          <w:p w14:paraId="2B721293" w14:textId="77777777" w:rsidR="00A14709" w:rsidRPr="00AA4133" w:rsidRDefault="00A14709" w:rsidP="00DA3EB8">
            <w:pPr>
              <w:rPr>
                <w:rFonts w:cstheme="minorHAnsi"/>
              </w:rPr>
            </w:pPr>
            <w:r w:rsidRPr="00AA4133">
              <w:rPr>
                <w:rFonts w:cstheme="minorHAnsi"/>
              </w:rPr>
              <w:t xml:space="preserve">Evaluation of possible variants involved the Panel members looked at pairs of glyphs side by side (a luxury that an end user would not have during normal use), while knowing that they were looking at two different glyphs. They then decided how likely it was that, in looking at a Domain Name, they would realize that the two were different. </w:t>
            </w:r>
          </w:p>
          <w:p w14:paraId="63363B65" w14:textId="77777777" w:rsidR="00A14709" w:rsidRPr="00AA4133" w:rsidRDefault="00A14709" w:rsidP="00DA3EB8">
            <w:pPr>
              <w:rPr>
                <w:rFonts w:cstheme="minorHAnsi"/>
              </w:rPr>
            </w:pPr>
          </w:p>
          <w:p w14:paraId="1412C153" w14:textId="77777777" w:rsidR="00A14709" w:rsidRPr="00AA4133" w:rsidRDefault="00A14709" w:rsidP="00DA3EB8">
            <w:pPr>
              <w:rPr>
                <w:rFonts w:cstheme="minorHAnsi"/>
              </w:rPr>
            </w:pPr>
            <w:r w:rsidRPr="00AA4133">
              <w:rPr>
                <w:rFonts w:cstheme="minorHAnsi"/>
              </w:rPr>
              <w:t xml:space="preserve">The Panel initially took a simple majority rule approach (4 of the 7 Panel members). But the Integration Panel quickly advised the Panel that identifying variants was not a matter for a vote. </w:t>
            </w:r>
          </w:p>
          <w:p w14:paraId="35FCE9A4" w14:textId="77777777" w:rsidR="00A14709" w:rsidRPr="00AA4133" w:rsidRDefault="00A14709" w:rsidP="00DA3EB8">
            <w:pPr>
              <w:rPr>
                <w:rFonts w:cstheme="minorHAnsi"/>
              </w:rPr>
            </w:pPr>
            <w:r w:rsidRPr="00AA4133">
              <w:rPr>
                <w:rFonts w:cstheme="minorHAnsi"/>
              </w:rPr>
              <w:t xml:space="preserve">What the Panel chose to do in response was to raise the bar, and only recognize as variants those that 5 of the 7 expert members found indistinguishable. What the Panel should have done at that point was to recognize that typical users have far less expertise and experience than the Panel members. And that our experts were doing a side-by-side comparison (a luxury the user would not typically have) of two glyphs that we already knew were different. And so if 3, or even just 2, members found the glyphs confusable in those circumstances, the typical naïve user looking at a domain name would also. </w:t>
            </w:r>
          </w:p>
          <w:p w14:paraId="76229F92" w14:textId="77777777" w:rsidR="00A14709" w:rsidRPr="00AA4133" w:rsidRDefault="00A14709" w:rsidP="00DA3EB8">
            <w:pPr>
              <w:rPr>
                <w:rFonts w:cstheme="minorHAnsi"/>
              </w:rPr>
            </w:pPr>
          </w:p>
          <w:p w14:paraId="1280B551" w14:textId="77777777" w:rsidR="00A14709" w:rsidRPr="00AA4133" w:rsidRDefault="00A14709" w:rsidP="00DA3EB8">
            <w:pPr>
              <w:rPr>
                <w:rFonts w:cstheme="minorHAnsi"/>
              </w:rPr>
            </w:pPr>
            <w:r w:rsidRPr="00AA4133">
              <w:rPr>
                <w:rFonts w:cstheme="minorHAnsi"/>
              </w:rPr>
              <w:t xml:space="preserve">The criteria used has resulted in the Panel having an official position that some pairs of glyphs, which a majority of the members could not distinguish, nonetheless are different enough that </w:t>
            </w:r>
            <w:r w:rsidRPr="00AA4133">
              <w:rPr>
                <w:rFonts w:cstheme="minorHAnsi"/>
              </w:rPr>
              <w:lastRenderedPageBreak/>
              <w:t xml:space="preserve">a “reasonably careful user” would somehow magically see the difference. It is simply not possible to reconcile this with the principles above. </w:t>
            </w:r>
          </w:p>
          <w:p w14:paraId="399CF69E" w14:textId="77777777" w:rsidR="00A14709" w:rsidRPr="00AA4133" w:rsidRDefault="00A14709" w:rsidP="00DA3EB8">
            <w:pPr>
              <w:rPr>
                <w:rFonts w:cstheme="minorHAnsi"/>
              </w:rPr>
            </w:pPr>
          </w:p>
          <w:p w14:paraId="14B66F50" w14:textId="6EB890EE" w:rsidR="00A14709" w:rsidRPr="00AA4133" w:rsidRDefault="00A14709" w:rsidP="00DA3EB8">
            <w:pPr>
              <w:rPr>
                <w:rFonts w:cstheme="minorHAnsi"/>
              </w:rPr>
            </w:pPr>
            <w:r w:rsidRPr="00AA4133">
              <w:rPr>
                <w:rFonts w:cstheme="minorHAnsi"/>
              </w:rPr>
              <w:t xml:space="preserve">The Panel needs to go back and apply a </w:t>
            </w:r>
            <w:r w:rsidRPr="00AA4133">
              <w:rPr>
                <w:rFonts w:cstheme="minorHAnsi"/>
                <w:b/>
                <w:bCs/>
              </w:rPr>
              <w:t>more reasonable standard for variants</w:t>
            </w:r>
            <w:r w:rsidRPr="00AA4133">
              <w:rPr>
                <w:rFonts w:cstheme="minorHAnsi"/>
              </w:rPr>
              <w:t xml:space="preserve">. Fortunately, the spreadsheets used for the existing ratings are still available. Thus the revision should be quite straightforward, if tedious. </w:t>
            </w:r>
          </w:p>
          <w:p w14:paraId="630BAA51" w14:textId="29601E9D" w:rsidR="00A14709" w:rsidRPr="00AA4133" w:rsidRDefault="00A14709" w:rsidP="00DA3EB8">
            <w:pPr>
              <w:rPr>
                <w:rFonts w:cstheme="minorHAnsi"/>
                <w:lang w:val="en-US"/>
              </w:rPr>
            </w:pPr>
          </w:p>
        </w:tc>
        <w:tc>
          <w:tcPr>
            <w:tcW w:w="1913" w:type="dxa"/>
          </w:tcPr>
          <w:p w14:paraId="5191D7D7" w14:textId="0640BFC1" w:rsidR="00A14709" w:rsidRPr="00AA4133" w:rsidRDefault="00A14709" w:rsidP="00DA3EB8">
            <w:pPr>
              <w:rPr>
                <w:rFonts w:cstheme="minorHAnsi"/>
                <w:lang w:val="en-US"/>
              </w:rPr>
            </w:pPr>
            <w:r w:rsidRPr="00AA4133">
              <w:rPr>
                <w:rFonts w:cstheme="minorHAnsi"/>
                <w:lang w:val="en-US"/>
              </w:rPr>
              <w:lastRenderedPageBreak/>
              <w:t>Bill Jouris</w:t>
            </w:r>
          </w:p>
        </w:tc>
        <w:tc>
          <w:tcPr>
            <w:tcW w:w="2142" w:type="dxa"/>
          </w:tcPr>
          <w:p w14:paraId="085A5742" w14:textId="77777777" w:rsidR="00A14709" w:rsidRPr="00AA4133" w:rsidRDefault="00A14709" w:rsidP="00DA3EB8">
            <w:pPr>
              <w:rPr>
                <w:rFonts w:cstheme="minorHAnsi"/>
                <w:lang w:val="en-US"/>
              </w:rPr>
            </w:pPr>
          </w:p>
        </w:tc>
      </w:tr>
      <w:tr w:rsidR="00A8301F" w:rsidRPr="00AA4133" w14:paraId="353F45B2" w14:textId="77777777" w:rsidTr="005A663C">
        <w:tc>
          <w:tcPr>
            <w:tcW w:w="538" w:type="dxa"/>
          </w:tcPr>
          <w:p w14:paraId="2C70BFA6" w14:textId="6F509842" w:rsidR="00A8301F" w:rsidRPr="00AA4133" w:rsidRDefault="005A663C" w:rsidP="00D10D6B">
            <w:pPr>
              <w:rPr>
                <w:rFonts w:cstheme="minorHAnsi"/>
                <w:lang w:val="en-US"/>
              </w:rPr>
            </w:pPr>
            <w:r>
              <w:rPr>
                <w:rFonts w:cstheme="minorHAnsi"/>
                <w:lang w:val="en-US"/>
              </w:rPr>
              <w:lastRenderedPageBreak/>
              <w:t>4</w:t>
            </w:r>
            <w:r w:rsidR="00A8301F" w:rsidRPr="00AA4133">
              <w:rPr>
                <w:rFonts w:cstheme="minorHAnsi"/>
                <w:lang w:val="en-US"/>
              </w:rPr>
              <w:t>.</w:t>
            </w:r>
            <w:r>
              <w:rPr>
                <w:rFonts w:cstheme="minorHAnsi"/>
                <w:lang w:val="en-US"/>
              </w:rPr>
              <w:t>2</w:t>
            </w:r>
          </w:p>
        </w:tc>
        <w:tc>
          <w:tcPr>
            <w:tcW w:w="1300" w:type="dxa"/>
          </w:tcPr>
          <w:p w14:paraId="7C751666" w14:textId="004D3F61" w:rsidR="00A8301F" w:rsidRPr="00AA4133" w:rsidRDefault="00A8301F" w:rsidP="00D10D6B">
            <w:pPr>
              <w:rPr>
                <w:rFonts w:cstheme="minorHAnsi"/>
                <w:lang w:val="en-US"/>
              </w:rPr>
            </w:pPr>
            <w:r w:rsidRPr="00AA4133">
              <w:rPr>
                <w:rFonts w:cstheme="minorHAnsi"/>
                <w:lang w:val="en-US"/>
              </w:rPr>
              <w:t>22 Nov</w:t>
            </w:r>
          </w:p>
        </w:tc>
        <w:tc>
          <w:tcPr>
            <w:tcW w:w="9497" w:type="dxa"/>
          </w:tcPr>
          <w:p w14:paraId="576196AE" w14:textId="11F29E7A" w:rsidR="00A8301F" w:rsidRPr="00AA4133" w:rsidRDefault="00A8301F" w:rsidP="00A8301F">
            <w:pPr>
              <w:pStyle w:val="NormalWeb"/>
              <w:shd w:val="clear" w:color="auto" w:fill="FEFEFE"/>
              <w:rPr>
                <w:rFonts w:asciiTheme="minorHAnsi" w:hAnsiTheme="minorHAnsi" w:cstheme="minorHAnsi"/>
                <w:color w:val="333333"/>
              </w:rPr>
            </w:pPr>
            <w:r w:rsidRPr="00AA4133">
              <w:rPr>
                <w:rFonts w:asciiTheme="minorHAnsi" w:hAnsiTheme="minorHAnsi" w:cstheme="minorHAnsi"/>
                <w:b/>
                <w:bCs/>
                <w:color w:val="333333"/>
                <w:lang w:val="sr-Latn-RS"/>
              </w:rPr>
              <w:t>Variants:</w:t>
            </w:r>
            <w:r w:rsidRPr="00AA4133">
              <w:rPr>
                <w:rFonts w:asciiTheme="minorHAnsi" w:hAnsiTheme="minorHAnsi" w:cstheme="minorHAnsi"/>
                <w:color w:val="333333"/>
                <w:lang w:val="sr-Latn-RS"/>
              </w:rPr>
              <w:t xml:space="preserve"> </w:t>
            </w:r>
            <w:r w:rsidRPr="00AA4133">
              <w:rPr>
                <w:rFonts w:asciiTheme="minorHAnsi" w:hAnsiTheme="minorHAnsi" w:cstheme="minorHAnsi"/>
                <w:color w:val="333333"/>
              </w:rPr>
              <w:t>Point Québec wants the Latin Script committee to express a request to modify the report to include in the Latin GP script thant the letter é (No 47 : code 00E9) as a variant of the ASCII «e» without an accent</w:t>
            </w:r>
          </w:p>
          <w:p w14:paraId="32E931C1" w14:textId="5285FBD5" w:rsidR="00A8301F" w:rsidRPr="00AA4133" w:rsidRDefault="00A8301F" w:rsidP="00A8301F">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PointQuébec wants to inform the Latin Script committee that the GeoTld «.Québec» with the acute accent should be considered as a variant of «.Quebec» without an accent. It was not possible to successfully apply for the name with an accent in 2012, unfortunately. We strongly believe that, from a worlwide French community perspective, the letter «é» (No 47 : code 00E9) is a simple variant of the ASCII «e» without an accent.</w:t>
            </w:r>
          </w:p>
        </w:tc>
        <w:tc>
          <w:tcPr>
            <w:tcW w:w="1913" w:type="dxa"/>
          </w:tcPr>
          <w:p w14:paraId="372685C4" w14:textId="650FDB0C" w:rsidR="00A8301F" w:rsidRPr="00AA4133" w:rsidRDefault="00A8301F" w:rsidP="00D10D6B">
            <w:pPr>
              <w:rPr>
                <w:rFonts w:cstheme="minorHAnsi"/>
                <w:lang w:val="sr-Latn-RS"/>
              </w:rPr>
            </w:pPr>
            <w:r w:rsidRPr="00AA4133">
              <w:rPr>
                <w:rFonts w:cstheme="minorHAnsi"/>
                <w:color w:val="333333"/>
                <w:shd w:val="clear" w:color="auto" w:fill="F2F8FC"/>
              </w:rPr>
              <w:t>Louis Houle</w:t>
            </w:r>
            <w:r w:rsidRPr="00AA4133">
              <w:rPr>
                <w:rFonts w:cstheme="minorHAnsi"/>
                <w:color w:val="333333"/>
                <w:shd w:val="clear" w:color="auto" w:fill="F2F8FC"/>
                <w:lang w:val="sr-Latn-RS"/>
              </w:rPr>
              <w:t xml:space="preserve">, </w:t>
            </w:r>
            <w:r w:rsidRPr="00AA4133">
              <w:rPr>
                <w:rFonts w:cstheme="minorHAnsi"/>
                <w:color w:val="333333"/>
                <w:shd w:val="clear" w:color="auto" w:fill="F2F8FC"/>
                <w:lang w:val="sr-Latn-RS"/>
              </w:rPr>
              <w:br/>
            </w:r>
            <w:r w:rsidRPr="00AA4133">
              <w:rPr>
                <w:rFonts w:cstheme="minorHAnsi"/>
                <w:color w:val="333333"/>
                <w:shd w:val="clear" w:color="auto" w:fill="F2F8FC"/>
              </w:rPr>
              <w:t>GNSO</w:t>
            </w:r>
          </w:p>
        </w:tc>
        <w:tc>
          <w:tcPr>
            <w:tcW w:w="2142" w:type="dxa"/>
          </w:tcPr>
          <w:p w14:paraId="5BE68313" w14:textId="77777777" w:rsidR="00A8301F" w:rsidRPr="00AA4133" w:rsidRDefault="00A8301F" w:rsidP="00D10D6B">
            <w:pPr>
              <w:rPr>
                <w:rFonts w:cstheme="minorHAnsi"/>
                <w:lang w:val="en-US"/>
              </w:rPr>
            </w:pPr>
          </w:p>
        </w:tc>
      </w:tr>
      <w:tr w:rsidR="00A8301F" w:rsidRPr="00AA4133" w14:paraId="7E649172" w14:textId="77777777" w:rsidTr="005A663C">
        <w:tc>
          <w:tcPr>
            <w:tcW w:w="538" w:type="dxa"/>
          </w:tcPr>
          <w:p w14:paraId="4DAFB1CD" w14:textId="223B3665" w:rsidR="00A8301F" w:rsidRPr="00AA4133" w:rsidRDefault="005A663C" w:rsidP="00D10D6B">
            <w:pPr>
              <w:rPr>
                <w:rFonts w:cstheme="minorHAnsi"/>
                <w:lang w:val="en-US"/>
              </w:rPr>
            </w:pPr>
            <w:r>
              <w:rPr>
                <w:rFonts w:cstheme="minorHAnsi"/>
                <w:lang w:val="en-US"/>
              </w:rPr>
              <w:t>4</w:t>
            </w:r>
            <w:r w:rsidR="00B91B6A" w:rsidRPr="00AA4133">
              <w:rPr>
                <w:rFonts w:cstheme="minorHAnsi"/>
                <w:lang w:val="en-US"/>
              </w:rPr>
              <w:t>.</w:t>
            </w:r>
            <w:r>
              <w:rPr>
                <w:rFonts w:cstheme="minorHAnsi"/>
                <w:lang w:val="en-US"/>
              </w:rPr>
              <w:t>3</w:t>
            </w:r>
          </w:p>
        </w:tc>
        <w:tc>
          <w:tcPr>
            <w:tcW w:w="1300" w:type="dxa"/>
          </w:tcPr>
          <w:p w14:paraId="6844D39F" w14:textId="73A26965" w:rsidR="00A8301F" w:rsidRPr="00AA4133" w:rsidRDefault="00B91B6A" w:rsidP="00D10D6B">
            <w:pPr>
              <w:rPr>
                <w:rFonts w:cstheme="minorHAnsi"/>
                <w:lang w:val="en-US"/>
              </w:rPr>
            </w:pPr>
            <w:r w:rsidRPr="00AA4133">
              <w:rPr>
                <w:rFonts w:cstheme="minorHAnsi"/>
                <w:lang w:val="en-US"/>
              </w:rPr>
              <w:t>22 Nov</w:t>
            </w:r>
          </w:p>
        </w:tc>
        <w:tc>
          <w:tcPr>
            <w:tcW w:w="9497" w:type="dxa"/>
          </w:tcPr>
          <w:p w14:paraId="337765E9" w14:textId="2B065C42" w:rsidR="00A8301F" w:rsidRPr="00AA4133" w:rsidRDefault="0092653C" w:rsidP="0092653C">
            <w:pPr>
              <w:pStyle w:val="NormalWeb"/>
              <w:shd w:val="clear" w:color="auto" w:fill="FEFEFE"/>
              <w:rPr>
                <w:rFonts w:asciiTheme="minorHAnsi" w:hAnsiTheme="minorHAnsi" w:cstheme="minorHAnsi"/>
                <w:color w:val="333333"/>
              </w:rPr>
            </w:pPr>
            <w:r w:rsidRPr="00AA4133">
              <w:rPr>
                <w:rFonts w:asciiTheme="minorHAnsi" w:hAnsiTheme="minorHAnsi" w:cstheme="minorHAnsi"/>
                <w:color w:val="333333"/>
              </w:rPr>
              <w:t xml:space="preserve"> </w:t>
            </w:r>
            <w:r w:rsidR="00FD3C93" w:rsidRPr="00FD3C93">
              <w:rPr>
                <w:rFonts w:asciiTheme="minorHAnsi" w:hAnsiTheme="minorHAnsi" w:cstheme="minorHAnsi"/>
                <w:b/>
                <w:bCs/>
                <w:color w:val="333333"/>
                <w:lang w:val="en-US"/>
              </w:rPr>
              <w:t>Variants:</w:t>
            </w:r>
            <w:r w:rsidR="00FD3C93" w:rsidRPr="00AA4133">
              <w:rPr>
                <w:rFonts w:asciiTheme="minorHAnsi" w:hAnsiTheme="minorHAnsi" w:cstheme="minorHAnsi"/>
                <w:color w:val="333333"/>
                <w:lang w:val="sr-Latn-RS"/>
              </w:rPr>
              <w:t xml:space="preserve"> </w:t>
            </w:r>
            <w:r w:rsidR="00FD3C93">
              <w:rPr>
                <w:rFonts w:asciiTheme="minorHAnsi" w:hAnsiTheme="minorHAnsi" w:cstheme="minorHAnsi"/>
                <w:color w:val="333333"/>
                <w:lang w:val="sr-Latn-RS"/>
              </w:rPr>
              <w:t xml:space="preserve">  </w:t>
            </w:r>
            <w:r w:rsidRPr="00AA4133">
              <w:rPr>
                <w:rFonts w:asciiTheme="minorHAnsi" w:hAnsiTheme="minorHAnsi" w:cstheme="minorHAnsi"/>
                <w:color w:val="333333"/>
              </w:rPr>
              <w:t>consideration of diacritics as variants</w:t>
            </w:r>
          </w:p>
        </w:tc>
        <w:tc>
          <w:tcPr>
            <w:tcW w:w="1913" w:type="dxa"/>
          </w:tcPr>
          <w:p w14:paraId="068D6BBF" w14:textId="7BC90ADD" w:rsidR="00B91B6A" w:rsidRPr="00AA4133" w:rsidRDefault="00B91B6A" w:rsidP="00D10D6B">
            <w:pPr>
              <w:rPr>
                <w:rFonts w:cstheme="minorHAnsi"/>
                <w:color w:val="333333"/>
                <w:shd w:val="clear" w:color="auto" w:fill="F2F8FC"/>
              </w:rPr>
            </w:pPr>
            <w:r w:rsidRPr="00AA4133">
              <w:rPr>
                <w:rFonts w:cstheme="minorHAnsi"/>
                <w:color w:val="333333"/>
                <w:shd w:val="clear" w:color="auto" w:fill="F2F8FC"/>
              </w:rPr>
              <w:t>Nacho Amadoz CORE Association</w:t>
            </w:r>
          </w:p>
        </w:tc>
        <w:tc>
          <w:tcPr>
            <w:tcW w:w="2142" w:type="dxa"/>
          </w:tcPr>
          <w:p w14:paraId="7A6B3887" w14:textId="77777777" w:rsidR="00A8301F" w:rsidRPr="00AA4133" w:rsidRDefault="00A8301F" w:rsidP="00D10D6B">
            <w:pPr>
              <w:rPr>
                <w:rFonts w:cstheme="minorHAnsi"/>
                <w:lang w:val="en-US"/>
              </w:rPr>
            </w:pPr>
          </w:p>
        </w:tc>
      </w:tr>
      <w:tr w:rsidR="00603D79" w:rsidRPr="00AA4133" w14:paraId="1F00ADA7" w14:textId="77777777" w:rsidTr="005A663C">
        <w:tc>
          <w:tcPr>
            <w:tcW w:w="538" w:type="dxa"/>
          </w:tcPr>
          <w:p w14:paraId="1FE8FE37" w14:textId="79C501F8" w:rsidR="00603D79" w:rsidRPr="00AA4133" w:rsidRDefault="005A663C" w:rsidP="00A80A1F">
            <w:pPr>
              <w:rPr>
                <w:rFonts w:cstheme="minorHAnsi"/>
                <w:lang w:val="en-US"/>
              </w:rPr>
            </w:pPr>
            <w:r>
              <w:rPr>
                <w:rFonts w:cstheme="minorHAnsi"/>
                <w:lang w:val="en-US"/>
              </w:rPr>
              <w:t>4</w:t>
            </w:r>
            <w:r w:rsidR="00603D79">
              <w:rPr>
                <w:rFonts w:cstheme="minorHAnsi"/>
                <w:lang w:val="en-US"/>
              </w:rPr>
              <w:t>.</w:t>
            </w:r>
            <w:r>
              <w:rPr>
                <w:rFonts w:cstheme="minorHAnsi"/>
                <w:lang w:val="en-US"/>
              </w:rPr>
              <w:t>4</w:t>
            </w:r>
          </w:p>
        </w:tc>
        <w:tc>
          <w:tcPr>
            <w:tcW w:w="1300" w:type="dxa"/>
          </w:tcPr>
          <w:p w14:paraId="486D458B" w14:textId="77777777" w:rsidR="00603D79" w:rsidRPr="00AA4133" w:rsidRDefault="00603D79" w:rsidP="00A80A1F">
            <w:pPr>
              <w:tabs>
                <w:tab w:val="left" w:pos="493"/>
              </w:tabs>
              <w:rPr>
                <w:rFonts w:cstheme="minorHAnsi"/>
                <w:lang w:val="en-US"/>
              </w:rPr>
            </w:pPr>
            <w:r w:rsidRPr="00AA4133">
              <w:rPr>
                <w:rFonts w:cstheme="minorHAnsi"/>
                <w:lang w:val="en-US"/>
              </w:rPr>
              <w:t>23 Nov</w:t>
            </w:r>
          </w:p>
        </w:tc>
        <w:tc>
          <w:tcPr>
            <w:tcW w:w="9497" w:type="dxa"/>
          </w:tcPr>
          <w:p w14:paraId="2311BCDD" w14:textId="59B9AD7C" w:rsidR="00603D79" w:rsidRPr="00AA4133" w:rsidRDefault="00603D79" w:rsidP="00A80A1F">
            <w:pPr>
              <w:autoSpaceDE w:val="0"/>
              <w:autoSpaceDN w:val="0"/>
              <w:adjustRightInd w:val="0"/>
              <w:rPr>
                <w:rFonts w:cstheme="minorHAnsi"/>
                <w:lang w:val="en-GB"/>
              </w:rPr>
            </w:pPr>
            <w:r w:rsidRPr="00603D79">
              <w:rPr>
                <w:rFonts w:cstheme="minorHAnsi"/>
                <w:b/>
                <w:bCs/>
                <w:lang w:val="en-GB"/>
              </w:rPr>
              <w:t>Variants:</w:t>
            </w:r>
            <w:r>
              <w:rPr>
                <w:rFonts w:cstheme="minorHAnsi"/>
                <w:lang w:val="en-GB"/>
              </w:rPr>
              <w:t xml:space="preserve"> </w:t>
            </w:r>
            <w:r w:rsidRPr="00AA4133">
              <w:rPr>
                <w:rFonts w:cstheme="minorHAnsi"/>
                <w:lang w:val="en-GB"/>
              </w:rPr>
              <w:t>Principle of Least Astonishment</w:t>
            </w:r>
          </w:p>
          <w:p w14:paraId="7A873C2E" w14:textId="77777777" w:rsidR="00603D79" w:rsidRPr="00AA4133" w:rsidRDefault="00603D79" w:rsidP="00A80A1F">
            <w:pPr>
              <w:autoSpaceDE w:val="0"/>
              <w:autoSpaceDN w:val="0"/>
              <w:adjustRightInd w:val="0"/>
              <w:rPr>
                <w:rFonts w:cstheme="minorHAnsi"/>
                <w:lang w:val="en-GB"/>
              </w:rPr>
            </w:pPr>
            <w:r w:rsidRPr="00AA4133">
              <w:rPr>
                <w:rFonts w:cstheme="minorHAnsi"/>
                <w:lang w:val="en-GB"/>
              </w:rPr>
              <w:t>The principle of least astonishment proposes that a component of a system should behave in a way that</w:t>
            </w:r>
          </w:p>
          <w:p w14:paraId="311C9F02" w14:textId="77777777" w:rsidR="00603D79" w:rsidRPr="00AA4133" w:rsidRDefault="00603D79" w:rsidP="00A80A1F">
            <w:pPr>
              <w:autoSpaceDE w:val="0"/>
              <w:autoSpaceDN w:val="0"/>
              <w:adjustRightInd w:val="0"/>
              <w:rPr>
                <w:rFonts w:cstheme="minorHAnsi"/>
                <w:lang w:val="en-GB"/>
              </w:rPr>
            </w:pPr>
            <w:r w:rsidRPr="00AA4133">
              <w:rPr>
                <w:rFonts w:cstheme="minorHAnsi"/>
                <w:lang w:val="en-GB"/>
              </w:rPr>
              <w:t>most users will expect it to behave. The now expert nature of the Latin GP suggests that it is no longer, if</w:t>
            </w:r>
          </w:p>
          <w:p w14:paraId="320CD197" w14:textId="77777777" w:rsidR="00603D79" w:rsidRPr="00AA4133" w:rsidRDefault="00603D79" w:rsidP="00A80A1F">
            <w:pPr>
              <w:autoSpaceDE w:val="0"/>
              <w:autoSpaceDN w:val="0"/>
              <w:adjustRightInd w:val="0"/>
              <w:rPr>
                <w:rFonts w:cstheme="minorHAnsi"/>
                <w:lang w:val="en-GB"/>
              </w:rPr>
            </w:pPr>
            <w:r w:rsidRPr="00AA4133">
              <w:rPr>
                <w:rFonts w:cstheme="minorHAnsi"/>
                <w:lang w:val="en-GB"/>
              </w:rPr>
              <w:t>ever, representative of “most users.” Therefore, establishing a high bar for possible confusion is counter</w:t>
            </w:r>
          </w:p>
          <w:p w14:paraId="30D15ABC" w14:textId="77777777" w:rsidR="00603D79" w:rsidRPr="00AA4133" w:rsidRDefault="00603D79" w:rsidP="00A80A1F">
            <w:pPr>
              <w:autoSpaceDE w:val="0"/>
              <w:autoSpaceDN w:val="0"/>
              <w:adjustRightInd w:val="0"/>
              <w:rPr>
                <w:rFonts w:cstheme="minorHAnsi"/>
                <w:lang w:val="en-GB"/>
              </w:rPr>
            </w:pPr>
            <w:r w:rsidRPr="00AA4133">
              <w:rPr>
                <w:rFonts w:cstheme="minorHAnsi"/>
                <w:lang w:val="en-GB"/>
              </w:rPr>
              <w:t>intuitive. If even a single Panel member considers that two code points should be a variant, that</w:t>
            </w:r>
          </w:p>
          <w:p w14:paraId="6A929FB5" w14:textId="77777777" w:rsidR="00603D79" w:rsidRPr="00AA4133" w:rsidRDefault="00603D79" w:rsidP="00A80A1F">
            <w:pPr>
              <w:autoSpaceDE w:val="0"/>
              <w:autoSpaceDN w:val="0"/>
              <w:adjustRightInd w:val="0"/>
              <w:rPr>
                <w:rFonts w:cstheme="minorHAnsi"/>
                <w:lang w:val="en-GB"/>
              </w:rPr>
            </w:pPr>
            <w:r w:rsidRPr="00AA4133">
              <w:rPr>
                <w:rFonts w:cstheme="minorHAnsi"/>
                <w:lang w:val="en-GB"/>
              </w:rPr>
              <w:t>conclusion should be applied to the Panel findings. Otherwise, the Panel is implying that non-experts will</w:t>
            </w:r>
          </w:p>
          <w:p w14:paraId="1605D28D" w14:textId="77777777" w:rsidR="00603D79" w:rsidRPr="00AA4133" w:rsidRDefault="00603D79" w:rsidP="00A80A1F">
            <w:pPr>
              <w:autoSpaceDE w:val="0"/>
              <w:autoSpaceDN w:val="0"/>
              <w:adjustRightInd w:val="0"/>
              <w:rPr>
                <w:rFonts w:cstheme="minorHAnsi"/>
                <w:lang w:val="en-GB"/>
              </w:rPr>
            </w:pPr>
            <w:r w:rsidRPr="00AA4133">
              <w:rPr>
                <w:rFonts w:cstheme="minorHAnsi"/>
                <w:lang w:val="en-GB"/>
              </w:rPr>
              <w:t>be more successful in spotting differences than some of its experts. This is an entirely unreasonable</w:t>
            </w:r>
          </w:p>
          <w:p w14:paraId="786B1EFF" w14:textId="77777777" w:rsidR="00603D79" w:rsidRPr="00AA4133" w:rsidRDefault="00603D79" w:rsidP="00A80A1F">
            <w:pPr>
              <w:autoSpaceDE w:val="0"/>
              <w:autoSpaceDN w:val="0"/>
              <w:adjustRightInd w:val="0"/>
              <w:rPr>
                <w:rFonts w:cstheme="minorHAnsi"/>
                <w:lang w:val="en-GB"/>
              </w:rPr>
            </w:pPr>
            <w:r w:rsidRPr="00AA4133">
              <w:rPr>
                <w:rFonts w:cstheme="minorHAnsi"/>
                <w:lang w:val="en-GB"/>
              </w:rPr>
              <w:t>expectation of a typical end user and making this assumption further paves the way for misdirection and consequent DNS abuse.</w:t>
            </w:r>
          </w:p>
        </w:tc>
        <w:tc>
          <w:tcPr>
            <w:tcW w:w="1913" w:type="dxa"/>
          </w:tcPr>
          <w:p w14:paraId="40910A2F" w14:textId="77777777" w:rsidR="00603D79" w:rsidRPr="00AA4133" w:rsidRDefault="00603D79" w:rsidP="00A80A1F">
            <w:pPr>
              <w:rPr>
                <w:rFonts w:cstheme="minorHAnsi"/>
              </w:rPr>
            </w:pPr>
            <w:r w:rsidRPr="00AA4133">
              <w:rPr>
                <w:rFonts w:cstheme="minorHAnsi"/>
                <w:color w:val="333333"/>
                <w:shd w:val="clear" w:color="auto" w:fill="F2F8FC"/>
              </w:rPr>
              <w:t>(ALAC) Policy staff in support of the At-Large Community</w:t>
            </w:r>
          </w:p>
        </w:tc>
        <w:tc>
          <w:tcPr>
            <w:tcW w:w="2142" w:type="dxa"/>
          </w:tcPr>
          <w:p w14:paraId="17407622" w14:textId="77777777" w:rsidR="00603D79" w:rsidRPr="00AA4133" w:rsidRDefault="00603D79" w:rsidP="00A80A1F">
            <w:pPr>
              <w:rPr>
                <w:rFonts w:cstheme="minorHAnsi"/>
                <w:color w:val="333333"/>
                <w:shd w:val="clear" w:color="auto" w:fill="F2F8FC"/>
              </w:rPr>
            </w:pPr>
          </w:p>
        </w:tc>
      </w:tr>
      <w:tr w:rsidR="00A14709" w:rsidRPr="00AA4133" w14:paraId="70FDB045" w14:textId="0CD241F8" w:rsidTr="005A663C">
        <w:tc>
          <w:tcPr>
            <w:tcW w:w="538" w:type="dxa"/>
          </w:tcPr>
          <w:p w14:paraId="4D6C9967" w14:textId="3C45B15B" w:rsidR="00A14709" w:rsidRPr="00AA4133" w:rsidRDefault="005A663C" w:rsidP="00D10D6B">
            <w:pPr>
              <w:rPr>
                <w:rFonts w:cstheme="minorHAnsi"/>
                <w:lang w:val="en-US"/>
              </w:rPr>
            </w:pPr>
            <w:r>
              <w:rPr>
                <w:rFonts w:cstheme="minorHAnsi"/>
                <w:lang w:val="en-US"/>
              </w:rPr>
              <w:lastRenderedPageBreak/>
              <w:t>5.1</w:t>
            </w:r>
          </w:p>
        </w:tc>
        <w:tc>
          <w:tcPr>
            <w:tcW w:w="1300" w:type="dxa"/>
          </w:tcPr>
          <w:p w14:paraId="3574C738" w14:textId="3485CD41" w:rsidR="00A14709" w:rsidRPr="00AA4133" w:rsidRDefault="00A14709" w:rsidP="00D10D6B">
            <w:pPr>
              <w:rPr>
                <w:rFonts w:cstheme="minorHAnsi"/>
                <w:lang w:val="en-US"/>
              </w:rPr>
            </w:pPr>
            <w:r w:rsidRPr="00AA4133">
              <w:rPr>
                <w:rFonts w:cstheme="minorHAnsi"/>
                <w:lang w:val="en-US"/>
              </w:rPr>
              <w:t xml:space="preserve">17 Nov </w:t>
            </w:r>
          </w:p>
        </w:tc>
        <w:tc>
          <w:tcPr>
            <w:tcW w:w="9497" w:type="dxa"/>
          </w:tcPr>
          <w:p w14:paraId="5A45DA6F" w14:textId="6C7D42E7" w:rsidR="00A14709" w:rsidRPr="00AA4133" w:rsidRDefault="00A14709" w:rsidP="00D10D6B">
            <w:pPr>
              <w:rPr>
                <w:rFonts w:cstheme="minorHAnsi"/>
                <w:lang w:val="en-US"/>
              </w:rPr>
            </w:pPr>
            <w:r w:rsidRPr="00AA4133">
              <w:rPr>
                <w:rFonts w:cstheme="minorHAnsi"/>
                <w:b/>
                <w:bCs/>
              </w:rPr>
              <w:t>Underlining</w:t>
            </w:r>
            <w:r w:rsidRPr="00AA4133">
              <w:rPr>
                <w:rFonts w:cstheme="minorHAnsi"/>
              </w:rPr>
              <w:t xml:space="preserve"> Also, there is the issue of Underlining. The Panel asserts that the underlining added to domain names is interrupted by blank pixels on either side of any below-the-line diacritics, and thus a “reasonably careful user” will be able to find them. Even assuming that said user could spot diacritics that he has never seen and so doesn’t know to look for, there is another problem. While some browsers (Chrome, Firefox) do put in blank pixels, others (Internet Explorer) do not. Further, some widely used word processors (Word, PowerPoint, Excel) do not. It may be noteworthy that the software that ICANN uses in the Public Comment feature also does NOT insert blank pixels. Thus it seems mistaken to say that users will generally be able to see below-the-line diacritics. In fact, any codepoint involving a below-the-line diacritic which is not connected to the basic letter should be considered a variant of that letter.</w:t>
            </w:r>
          </w:p>
        </w:tc>
        <w:tc>
          <w:tcPr>
            <w:tcW w:w="1913" w:type="dxa"/>
          </w:tcPr>
          <w:p w14:paraId="44D9C23E" w14:textId="273E6D89" w:rsidR="00A14709" w:rsidRPr="00AA4133" w:rsidRDefault="00A14709" w:rsidP="00D10D6B">
            <w:pPr>
              <w:rPr>
                <w:rFonts w:cstheme="minorHAnsi"/>
                <w:lang w:val="en-US"/>
              </w:rPr>
            </w:pPr>
            <w:r w:rsidRPr="00AA4133">
              <w:rPr>
                <w:rFonts w:cstheme="minorHAnsi"/>
                <w:lang w:val="en-US"/>
              </w:rPr>
              <w:t>Bill Jouris</w:t>
            </w:r>
          </w:p>
        </w:tc>
        <w:tc>
          <w:tcPr>
            <w:tcW w:w="2142" w:type="dxa"/>
          </w:tcPr>
          <w:p w14:paraId="7939716A" w14:textId="77777777" w:rsidR="00A14709" w:rsidRPr="00AA4133" w:rsidRDefault="00A14709" w:rsidP="00D10D6B">
            <w:pPr>
              <w:rPr>
                <w:rFonts w:cstheme="minorHAnsi"/>
                <w:lang w:val="en-US"/>
              </w:rPr>
            </w:pPr>
          </w:p>
        </w:tc>
      </w:tr>
      <w:tr w:rsidR="00004119" w:rsidRPr="00AA4133" w14:paraId="18AACEB9" w14:textId="77777777" w:rsidTr="005A663C">
        <w:tc>
          <w:tcPr>
            <w:tcW w:w="538" w:type="dxa"/>
          </w:tcPr>
          <w:p w14:paraId="777F27BC" w14:textId="35EF017F" w:rsidR="00004119" w:rsidRPr="00AA4133" w:rsidRDefault="005A663C" w:rsidP="00D10D6B">
            <w:pPr>
              <w:rPr>
                <w:rFonts w:cstheme="minorHAnsi"/>
                <w:lang w:val="en-US"/>
              </w:rPr>
            </w:pPr>
            <w:r>
              <w:rPr>
                <w:rFonts w:cstheme="minorHAnsi"/>
                <w:lang w:val="en-US"/>
              </w:rPr>
              <w:t>5</w:t>
            </w:r>
            <w:r w:rsidR="00004119" w:rsidRPr="00AA4133">
              <w:rPr>
                <w:rFonts w:cstheme="minorHAnsi"/>
                <w:lang w:val="en-US"/>
              </w:rPr>
              <w:t>.</w:t>
            </w:r>
            <w:r>
              <w:rPr>
                <w:rFonts w:cstheme="minorHAnsi"/>
                <w:lang w:val="en-US"/>
              </w:rPr>
              <w:t>2</w:t>
            </w:r>
          </w:p>
        </w:tc>
        <w:tc>
          <w:tcPr>
            <w:tcW w:w="1300" w:type="dxa"/>
          </w:tcPr>
          <w:p w14:paraId="64244A29" w14:textId="3CDE38D7" w:rsidR="00004119" w:rsidRPr="00AA4133" w:rsidRDefault="00004119" w:rsidP="00D10D6B">
            <w:pPr>
              <w:rPr>
                <w:rFonts w:cstheme="minorHAnsi"/>
                <w:lang w:val="en-US"/>
              </w:rPr>
            </w:pPr>
            <w:r w:rsidRPr="00AA4133">
              <w:rPr>
                <w:rFonts w:cstheme="minorHAnsi"/>
                <w:lang w:val="en-US"/>
              </w:rPr>
              <w:t>23 Nov</w:t>
            </w:r>
          </w:p>
        </w:tc>
        <w:tc>
          <w:tcPr>
            <w:tcW w:w="9497" w:type="dxa"/>
          </w:tcPr>
          <w:p w14:paraId="5551766E" w14:textId="77777777" w:rsidR="00004119" w:rsidRPr="001E430E" w:rsidRDefault="00004119" w:rsidP="00004119">
            <w:pPr>
              <w:autoSpaceDE w:val="0"/>
              <w:autoSpaceDN w:val="0"/>
              <w:adjustRightInd w:val="0"/>
              <w:rPr>
                <w:rFonts w:cstheme="minorHAnsi"/>
                <w:b/>
                <w:bCs/>
                <w:lang w:val="en-GB"/>
              </w:rPr>
            </w:pPr>
            <w:r w:rsidRPr="001E430E">
              <w:rPr>
                <w:rFonts w:cstheme="minorHAnsi"/>
                <w:b/>
                <w:bCs/>
                <w:lang w:val="en-GB"/>
              </w:rPr>
              <w:t>Underlining</w:t>
            </w:r>
          </w:p>
          <w:p w14:paraId="3139366C" w14:textId="77777777" w:rsidR="00004119" w:rsidRPr="00AA4133" w:rsidRDefault="00004119" w:rsidP="00004119">
            <w:pPr>
              <w:autoSpaceDE w:val="0"/>
              <w:autoSpaceDN w:val="0"/>
              <w:adjustRightInd w:val="0"/>
              <w:rPr>
                <w:rFonts w:cstheme="minorHAnsi"/>
                <w:lang w:val="en-GB"/>
              </w:rPr>
            </w:pPr>
            <w:r w:rsidRPr="00AA4133">
              <w:rPr>
                <w:rFonts w:cstheme="minorHAnsi"/>
                <w:lang w:val="en-GB"/>
              </w:rPr>
              <w:t>The Latin GP has concluded that underlining of domain names (as happens routinely) does not obscure</w:t>
            </w:r>
          </w:p>
          <w:p w14:paraId="7AE9AC9D" w14:textId="77777777" w:rsidR="00004119" w:rsidRPr="00AA4133" w:rsidRDefault="00004119" w:rsidP="00004119">
            <w:pPr>
              <w:autoSpaceDE w:val="0"/>
              <w:autoSpaceDN w:val="0"/>
              <w:adjustRightInd w:val="0"/>
              <w:rPr>
                <w:rFonts w:cstheme="minorHAnsi"/>
                <w:lang w:val="en-GB"/>
              </w:rPr>
            </w:pPr>
            <w:r w:rsidRPr="00AA4133">
              <w:rPr>
                <w:rFonts w:cstheme="minorHAnsi"/>
                <w:lang w:val="en-GB"/>
              </w:rPr>
              <w:t>diacritics below the line. While some software products put a blank space around such diacritics, it is not</w:t>
            </w:r>
          </w:p>
          <w:p w14:paraId="71900C00" w14:textId="77777777" w:rsidR="00004119" w:rsidRPr="00AA4133" w:rsidRDefault="00004119" w:rsidP="00004119">
            <w:pPr>
              <w:autoSpaceDE w:val="0"/>
              <w:autoSpaceDN w:val="0"/>
              <w:adjustRightInd w:val="0"/>
              <w:rPr>
                <w:rFonts w:cstheme="minorHAnsi"/>
                <w:lang w:val="en-GB"/>
              </w:rPr>
            </w:pPr>
            <w:r w:rsidRPr="00AA4133">
              <w:rPr>
                <w:rFonts w:cstheme="minorHAnsi"/>
                <w:lang w:val="en-GB"/>
              </w:rPr>
              <w:t>at all clear that end users are cognizant of this practice. Furthermore, many software products, including</w:t>
            </w:r>
          </w:p>
          <w:p w14:paraId="3E295DB4" w14:textId="77777777" w:rsidR="00004119" w:rsidRPr="00AA4133" w:rsidRDefault="00004119" w:rsidP="00004119">
            <w:pPr>
              <w:autoSpaceDE w:val="0"/>
              <w:autoSpaceDN w:val="0"/>
              <w:adjustRightInd w:val="0"/>
              <w:rPr>
                <w:rFonts w:cstheme="minorHAnsi"/>
                <w:lang w:val="en-GB"/>
              </w:rPr>
            </w:pPr>
            <w:proofErr w:type="gramStart"/>
            <w:r w:rsidRPr="00AA4133">
              <w:rPr>
                <w:rFonts w:cstheme="minorHAnsi"/>
                <w:lang w:val="en-GB"/>
              </w:rPr>
              <w:t>ICANN’s own Public Comment system,</w:t>
            </w:r>
            <w:proofErr w:type="gramEnd"/>
            <w:r w:rsidRPr="00AA4133">
              <w:rPr>
                <w:rFonts w:cstheme="minorHAnsi"/>
                <w:lang w:val="en-GB"/>
              </w:rPr>
              <w:t xml:space="preserve"> do not use these spaces. Accordingly, the </w:t>
            </w:r>
            <w:proofErr w:type="spellStart"/>
            <w:r w:rsidRPr="00AA4133">
              <w:rPr>
                <w:rFonts w:cstheme="minorHAnsi"/>
                <w:lang w:val="en-GB"/>
              </w:rPr>
              <w:t>ALAC</w:t>
            </w:r>
            <w:proofErr w:type="spellEnd"/>
            <w:r w:rsidRPr="00AA4133">
              <w:rPr>
                <w:rFonts w:cstheme="minorHAnsi"/>
                <w:lang w:val="en-GB"/>
              </w:rPr>
              <w:t xml:space="preserve"> recommends</w:t>
            </w:r>
          </w:p>
          <w:p w14:paraId="5F3DF244" w14:textId="53FC860D" w:rsidR="00004119" w:rsidRPr="00AA4133" w:rsidRDefault="00004119" w:rsidP="00004119">
            <w:pPr>
              <w:rPr>
                <w:rFonts w:cstheme="minorHAnsi"/>
                <w:b/>
                <w:bCs/>
                <w:lang w:val="sr-Latn-RS"/>
              </w:rPr>
            </w:pPr>
            <w:r w:rsidRPr="00AA4133">
              <w:rPr>
                <w:rFonts w:cstheme="minorHAnsi"/>
                <w:lang w:val="en-GB"/>
              </w:rPr>
              <w:t>revising that conclusion.</w:t>
            </w:r>
          </w:p>
        </w:tc>
        <w:tc>
          <w:tcPr>
            <w:tcW w:w="1913" w:type="dxa"/>
          </w:tcPr>
          <w:p w14:paraId="6683FFB4" w14:textId="5D38C8DB" w:rsidR="00004119" w:rsidRPr="00AA4133" w:rsidRDefault="00004119" w:rsidP="00D10D6B">
            <w:pPr>
              <w:rPr>
                <w:rFonts w:cstheme="minorHAnsi"/>
                <w:lang w:val="en-US"/>
              </w:rPr>
            </w:pPr>
            <w:r w:rsidRPr="00AA4133">
              <w:rPr>
                <w:rFonts w:cstheme="minorHAnsi"/>
                <w:color w:val="333333"/>
                <w:shd w:val="clear" w:color="auto" w:fill="F2F8FC"/>
              </w:rPr>
              <w:t>(ALAC) Policy staff in support of the At-Large Community</w:t>
            </w:r>
          </w:p>
        </w:tc>
        <w:tc>
          <w:tcPr>
            <w:tcW w:w="2142" w:type="dxa"/>
          </w:tcPr>
          <w:p w14:paraId="70F596E5" w14:textId="77777777" w:rsidR="00004119" w:rsidRPr="00AA4133" w:rsidRDefault="00004119" w:rsidP="00D10D6B">
            <w:pPr>
              <w:rPr>
                <w:rFonts w:cstheme="minorHAnsi"/>
                <w:lang w:val="en-US"/>
              </w:rPr>
            </w:pPr>
          </w:p>
        </w:tc>
      </w:tr>
      <w:tr w:rsidR="00A14709" w:rsidRPr="00AA4133" w14:paraId="3AA97EB4" w14:textId="2BC0F882" w:rsidTr="005A663C">
        <w:tc>
          <w:tcPr>
            <w:tcW w:w="538" w:type="dxa"/>
          </w:tcPr>
          <w:p w14:paraId="4F60288C" w14:textId="6ECDA30A" w:rsidR="00A14709" w:rsidRPr="00AA4133" w:rsidRDefault="005A663C" w:rsidP="00D10D6B">
            <w:pPr>
              <w:rPr>
                <w:rFonts w:cstheme="minorHAnsi"/>
                <w:lang w:val="en-US"/>
              </w:rPr>
            </w:pPr>
            <w:r>
              <w:rPr>
                <w:rFonts w:cstheme="minorHAnsi"/>
                <w:lang w:val="en-US"/>
              </w:rPr>
              <w:t>6</w:t>
            </w:r>
          </w:p>
        </w:tc>
        <w:tc>
          <w:tcPr>
            <w:tcW w:w="1300" w:type="dxa"/>
          </w:tcPr>
          <w:p w14:paraId="3EFFBFC0" w14:textId="0C20103B" w:rsidR="00A14709" w:rsidRPr="00AA4133" w:rsidRDefault="00A14709" w:rsidP="00D10D6B">
            <w:pPr>
              <w:rPr>
                <w:rFonts w:cstheme="minorHAnsi"/>
                <w:lang w:val="en-US"/>
              </w:rPr>
            </w:pPr>
            <w:r w:rsidRPr="00AA4133">
              <w:rPr>
                <w:rFonts w:cstheme="minorHAnsi"/>
                <w:lang w:val="en-US"/>
              </w:rPr>
              <w:t xml:space="preserve">17 Nov </w:t>
            </w:r>
          </w:p>
        </w:tc>
        <w:tc>
          <w:tcPr>
            <w:tcW w:w="9497" w:type="dxa"/>
          </w:tcPr>
          <w:p w14:paraId="370068D6" w14:textId="13E6E1FD" w:rsidR="00A14709" w:rsidRPr="00AA4133" w:rsidRDefault="00A14709" w:rsidP="00D10D6B">
            <w:pPr>
              <w:rPr>
                <w:rFonts w:cstheme="minorHAnsi"/>
                <w:lang w:val="en-US"/>
              </w:rPr>
            </w:pPr>
            <w:r w:rsidRPr="00AA4133">
              <w:rPr>
                <w:rFonts w:cstheme="minorHAnsi"/>
                <w:b/>
                <w:bCs/>
                <w:lang w:val="sr-Latn-RS"/>
              </w:rPr>
              <w:t>Capital letters</w:t>
            </w:r>
            <w:r w:rsidRPr="00AA4133">
              <w:rPr>
                <w:rFonts w:cstheme="minorHAnsi"/>
                <w:lang w:val="sr-Latn-RS"/>
              </w:rPr>
              <w:t xml:space="preserve">: </w:t>
            </w:r>
            <w:r w:rsidRPr="00AA4133">
              <w:rPr>
                <w:rFonts w:cstheme="minorHAnsi"/>
              </w:rPr>
              <w:t>Because domain names are strictly lower case, the various Generation Panels were directed to ignore capital letters when identifying variants. But this ignores the reality that users have decades of experience which teaches them that, in a domain name, upper and lower case letters are completely interchangeable. (The Greek GP has written about this as well.) For example, .COM would be entirely interchangeable with .com. Therefore, if a user encounters a Cyrillic TLD of .сом, he will automatically assume he is seeing .com in upper case. What he will NOT do is recognize, as the IDN project apparently expects, that the third letter doesn’t look like a lower case M, and therefore this is obviously different from .com. One rationalization for ignoring capital letters anyway is that the size of the letters will indicate that they are not capitals. Note, however, that the Root Zone LGR includes this: “In typical user interface fonts, even code points like “s” and “</w:t>
            </w:r>
            <w:r w:rsidRPr="00AA4133">
              <w:rPr>
                <w:rFonts w:ascii="Kartika" w:hAnsi="Kartika" w:cs="Kartika"/>
              </w:rPr>
              <w:t>ട</w:t>
            </w:r>
            <w:r w:rsidRPr="00AA4133">
              <w:rPr>
                <w:rFonts w:cstheme="minorHAnsi"/>
              </w:rPr>
              <w:t>” (U+0D1F) may look indistinguishable.” So, we have a type case for cross-script variants where, in the same font size, on letter is TWICE the size of the other. So such argument cannot stand. The Latin GP cannot change this policy. But the IDN project should be asked to rethink it.</w:t>
            </w:r>
          </w:p>
        </w:tc>
        <w:tc>
          <w:tcPr>
            <w:tcW w:w="1913" w:type="dxa"/>
          </w:tcPr>
          <w:p w14:paraId="25C2BBC0" w14:textId="20FCDD8A" w:rsidR="00A14709" w:rsidRPr="00AA4133" w:rsidRDefault="00A14709" w:rsidP="00D10D6B">
            <w:pPr>
              <w:rPr>
                <w:rFonts w:cstheme="minorHAnsi"/>
                <w:lang w:val="en-US"/>
              </w:rPr>
            </w:pPr>
            <w:r w:rsidRPr="00AA4133">
              <w:rPr>
                <w:rFonts w:cstheme="minorHAnsi"/>
                <w:lang w:val="en-US"/>
              </w:rPr>
              <w:t>Bill Jouris</w:t>
            </w:r>
          </w:p>
        </w:tc>
        <w:tc>
          <w:tcPr>
            <w:tcW w:w="2142" w:type="dxa"/>
          </w:tcPr>
          <w:p w14:paraId="250A4FB2" w14:textId="77777777" w:rsidR="00A14709" w:rsidRPr="00AA4133" w:rsidRDefault="00A14709" w:rsidP="00D10D6B">
            <w:pPr>
              <w:rPr>
                <w:rFonts w:cstheme="minorHAnsi"/>
                <w:lang w:val="en-US"/>
              </w:rPr>
            </w:pPr>
          </w:p>
        </w:tc>
      </w:tr>
      <w:tr w:rsidR="00004119" w:rsidRPr="00AA4133" w14:paraId="0C566619" w14:textId="77777777" w:rsidTr="005A663C">
        <w:tc>
          <w:tcPr>
            <w:tcW w:w="538" w:type="dxa"/>
          </w:tcPr>
          <w:p w14:paraId="5EBAFD89" w14:textId="00FDA530" w:rsidR="00004119" w:rsidRPr="00AA4133" w:rsidRDefault="005A663C" w:rsidP="00A80A1F">
            <w:pPr>
              <w:rPr>
                <w:rFonts w:cstheme="minorHAnsi"/>
                <w:lang w:val="en-US"/>
              </w:rPr>
            </w:pPr>
            <w:r>
              <w:rPr>
                <w:rFonts w:cstheme="minorHAnsi"/>
                <w:lang w:val="en-US"/>
              </w:rPr>
              <w:lastRenderedPageBreak/>
              <w:t>6</w:t>
            </w:r>
            <w:r w:rsidR="00004119" w:rsidRPr="00AA4133">
              <w:rPr>
                <w:rFonts w:cstheme="minorHAnsi"/>
                <w:lang w:val="en-US"/>
              </w:rPr>
              <w:t>.1</w:t>
            </w:r>
          </w:p>
        </w:tc>
        <w:tc>
          <w:tcPr>
            <w:tcW w:w="1300" w:type="dxa"/>
          </w:tcPr>
          <w:p w14:paraId="469D49DC" w14:textId="77777777" w:rsidR="00004119" w:rsidRPr="00AA4133" w:rsidRDefault="00004119" w:rsidP="00A80A1F">
            <w:pPr>
              <w:rPr>
                <w:rFonts w:cstheme="minorHAnsi"/>
                <w:lang w:val="en-US"/>
              </w:rPr>
            </w:pPr>
            <w:r w:rsidRPr="00AA4133">
              <w:rPr>
                <w:rFonts w:cstheme="minorHAnsi"/>
                <w:lang w:val="en-US"/>
              </w:rPr>
              <w:t>23 Nov</w:t>
            </w:r>
          </w:p>
        </w:tc>
        <w:tc>
          <w:tcPr>
            <w:tcW w:w="9497" w:type="dxa"/>
          </w:tcPr>
          <w:p w14:paraId="7C96DF78" w14:textId="77777777" w:rsidR="00004119" w:rsidRPr="00AA4133" w:rsidRDefault="00004119" w:rsidP="00004119">
            <w:pPr>
              <w:autoSpaceDE w:val="0"/>
              <w:autoSpaceDN w:val="0"/>
              <w:adjustRightInd w:val="0"/>
              <w:rPr>
                <w:rFonts w:cstheme="minorHAnsi"/>
                <w:b/>
                <w:bCs/>
                <w:lang w:val="en-GB"/>
              </w:rPr>
            </w:pPr>
            <w:r w:rsidRPr="00AA4133">
              <w:rPr>
                <w:rFonts w:cstheme="minorHAnsi"/>
                <w:b/>
                <w:bCs/>
                <w:lang w:val="en-GB"/>
              </w:rPr>
              <w:t>Capital Letters</w:t>
            </w:r>
          </w:p>
          <w:p w14:paraId="245F3CE6" w14:textId="0C66A321" w:rsidR="00004119" w:rsidRPr="00AA4133" w:rsidRDefault="00004119" w:rsidP="00004119">
            <w:pPr>
              <w:autoSpaceDE w:val="0"/>
              <w:autoSpaceDN w:val="0"/>
              <w:adjustRightInd w:val="0"/>
              <w:rPr>
                <w:rFonts w:cstheme="minorHAnsi"/>
                <w:lang w:val="en-GB"/>
              </w:rPr>
            </w:pPr>
            <w:r w:rsidRPr="00AA4133">
              <w:rPr>
                <w:rFonts w:cstheme="minorHAnsi"/>
                <w:lang w:val="en-GB"/>
              </w:rPr>
              <w:t xml:space="preserve">The </w:t>
            </w:r>
            <w:proofErr w:type="spellStart"/>
            <w:r w:rsidRPr="00AA4133">
              <w:rPr>
                <w:rFonts w:cstheme="minorHAnsi"/>
                <w:lang w:val="en-GB"/>
              </w:rPr>
              <w:t>ALAC</w:t>
            </w:r>
            <w:proofErr w:type="spellEnd"/>
            <w:r w:rsidRPr="00AA4133">
              <w:rPr>
                <w:rFonts w:cstheme="minorHAnsi"/>
                <w:lang w:val="en-GB"/>
              </w:rPr>
              <w:t xml:space="preserve"> notes, in the Latin Generation Panel’s report, that the Internationalized Domain Name (</w:t>
            </w:r>
            <w:proofErr w:type="spellStart"/>
            <w:r w:rsidRPr="00AA4133">
              <w:rPr>
                <w:rFonts w:cstheme="minorHAnsi"/>
                <w:lang w:val="en-GB"/>
              </w:rPr>
              <w:t>IDN</w:t>
            </w:r>
            <w:proofErr w:type="spellEnd"/>
            <w:r w:rsidRPr="00AA4133">
              <w:rPr>
                <w:rFonts w:cstheme="minorHAnsi"/>
                <w:lang w:val="en-GB"/>
              </w:rPr>
              <w:t>)</w:t>
            </w:r>
            <w:r w:rsidR="005A663C">
              <w:rPr>
                <w:rFonts w:cstheme="minorHAnsi"/>
                <w:lang w:val="en-GB"/>
              </w:rPr>
              <w:t xml:space="preserve">. </w:t>
            </w:r>
            <w:r w:rsidRPr="00AA4133">
              <w:rPr>
                <w:rFonts w:cstheme="minorHAnsi"/>
                <w:lang w:val="en-GB"/>
              </w:rPr>
              <w:t>Project has directed the Generation Panels (GPs) to ignore upper case letters when identifying variants.</w:t>
            </w:r>
          </w:p>
          <w:p w14:paraId="5B107F70" w14:textId="0BB1B4F7" w:rsidR="00004119" w:rsidRPr="00AA4133" w:rsidRDefault="00004119" w:rsidP="00004119">
            <w:pPr>
              <w:autoSpaceDE w:val="0"/>
              <w:autoSpaceDN w:val="0"/>
              <w:adjustRightInd w:val="0"/>
              <w:rPr>
                <w:rFonts w:cstheme="minorHAnsi"/>
                <w:lang w:val="en-GB"/>
              </w:rPr>
            </w:pPr>
            <w:r w:rsidRPr="00AA4133">
              <w:rPr>
                <w:rFonts w:cstheme="minorHAnsi"/>
                <w:lang w:val="en-GB"/>
              </w:rPr>
              <w:t xml:space="preserve">The apparent rationale for this direction is that domain names are restricted to lower case. </w:t>
            </w:r>
            <w:r w:rsidR="005A663C" w:rsidRPr="00AA4133">
              <w:rPr>
                <w:rFonts w:cstheme="minorHAnsi"/>
                <w:lang w:val="en-GB"/>
              </w:rPr>
              <w:t>Unfortunately, a</w:t>
            </w:r>
            <w:r w:rsidRPr="00AA4133">
              <w:rPr>
                <w:rFonts w:cstheme="minorHAnsi"/>
                <w:lang w:val="en-GB"/>
              </w:rPr>
              <w:t xml:space="preserve"> half century of experience has taught end users that, in a domain name, upper and lower case are</w:t>
            </w:r>
            <w:r w:rsidR="005A663C">
              <w:rPr>
                <w:rFonts w:cstheme="minorHAnsi"/>
                <w:lang w:val="en-GB"/>
              </w:rPr>
              <w:t xml:space="preserve"> </w:t>
            </w:r>
            <w:r w:rsidRPr="00AA4133">
              <w:rPr>
                <w:rFonts w:cstheme="minorHAnsi"/>
                <w:lang w:val="en-GB"/>
              </w:rPr>
              <w:t>entirely interchangeable. Thus, a domain name of www.example.com and of www.example.COM will take</w:t>
            </w:r>
            <w:r w:rsidR="005A663C">
              <w:rPr>
                <w:rFonts w:cstheme="minorHAnsi"/>
                <w:lang w:val="en-GB"/>
              </w:rPr>
              <w:t xml:space="preserve"> </w:t>
            </w:r>
            <w:r w:rsidRPr="00AA4133">
              <w:rPr>
                <w:rFonts w:cstheme="minorHAnsi"/>
                <w:lang w:val="en-GB"/>
              </w:rPr>
              <w:t>the user to the same place. The users neither know nor care that this is an artifact of their browser, rather</w:t>
            </w:r>
            <w:r w:rsidR="005A663C">
              <w:rPr>
                <w:rFonts w:cstheme="minorHAnsi"/>
                <w:lang w:val="en-GB"/>
              </w:rPr>
              <w:t xml:space="preserve"> </w:t>
            </w:r>
            <w:r w:rsidRPr="00AA4133">
              <w:rPr>
                <w:rFonts w:cstheme="minorHAnsi"/>
                <w:lang w:val="en-GB"/>
              </w:rPr>
              <w:t>than a feature of the DNS.</w:t>
            </w:r>
          </w:p>
          <w:p w14:paraId="04B01EAE" w14:textId="77777777" w:rsidR="005A663C" w:rsidRDefault="00004119" w:rsidP="00004119">
            <w:pPr>
              <w:autoSpaceDE w:val="0"/>
              <w:autoSpaceDN w:val="0"/>
              <w:adjustRightInd w:val="0"/>
              <w:rPr>
                <w:rFonts w:cstheme="minorHAnsi"/>
                <w:lang w:val="en-GB"/>
              </w:rPr>
            </w:pPr>
            <w:r w:rsidRPr="00AA4133">
              <w:rPr>
                <w:rFonts w:cstheme="minorHAnsi"/>
                <w:lang w:val="en-GB"/>
              </w:rPr>
              <w:t xml:space="preserve">As a result, if the user is presented with a domain name using Cyrillic lower case for the </w:t>
            </w:r>
            <w:proofErr w:type="spellStart"/>
            <w:r w:rsidRPr="00AA4133">
              <w:rPr>
                <w:rFonts w:cstheme="minorHAnsi"/>
                <w:lang w:val="en-GB"/>
              </w:rPr>
              <w:t>TLD</w:t>
            </w:r>
            <w:proofErr w:type="spellEnd"/>
            <w:r w:rsidRPr="00AA4133">
              <w:rPr>
                <w:rFonts w:cstheme="minorHAnsi"/>
                <w:lang w:val="en-GB"/>
              </w:rPr>
              <w:t>, such as</w:t>
            </w:r>
            <w:r w:rsidR="005A663C">
              <w:rPr>
                <w:rFonts w:cstheme="minorHAnsi"/>
                <w:lang w:val="en-GB"/>
              </w:rPr>
              <w:t xml:space="preserve"> </w:t>
            </w:r>
            <w:r w:rsidRPr="00AA4133">
              <w:rPr>
                <w:rFonts w:cstheme="minorHAnsi"/>
                <w:lang w:val="en-GB"/>
              </w:rPr>
              <w:t xml:space="preserve">www.example.сом, they will naturally interpret it to be the usual .com, just with the </w:t>
            </w:r>
            <w:proofErr w:type="spellStart"/>
            <w:r w:rsidRPr="00AA4133">
              <w:rPr>
                <w:rFonts w:cstheme="minorHAnsi"/>
                <w:lang w:val="en-GB"/>
              </w:rPr>
              <w:t>TLD</w:t>
            </w:r>
            <w:proofErr w:type="spellEnd"/>
            <w:r w:rsidRPr="00AA4133">
              <w:rPr>
                <w:rFonts w:cstheme="minorHAnsi"/>
                <w:lang w:val="en-GB"/>
              </w:rPr>
              <w:t xml:space="preserve"> capitalized. What</w:t>
            </w:r>
            <w:r w:rsidR="005A663C">
              <w:rPr>
                <w:rFonts w:cstheme="minorHAnsi"/>
                <w:lang w:val="en-GB"/>
              </w:rPr>
              <w:t xml:space="preserve"> </w:t>
            </w:r>
            <w:r w:rsidRPr="00AA4133">
              <w:rPr>
                <w:rFonts w:cstheme="minorHAnsi"/>
                <w:lang w:val="en-GB"/>
              </w:rPr>
              <w:t xml:space="preserve">they will NOT do, despite in expectation of the </w:t>
            </w:r>
            <w:proofErr w:type="spellStart"/>
            <w:r w:rsidRPr="00AA4133">
              <w:rPr>
                <w:rFonts w:cstheme="minorHAnsi"/>
                <w:lang w:val="en-GB"/>
              </w:rPr>
              <w:t>IDN</w:t>
            </w:r>
            <w:proofErr w:type="spellEnd"/>
            <w:r w:rsidRPr="00AA4133">
              <w:rPr>
                <w:rFonts w:cstheme="minorHAnsi"/>
                <w:lang w:val="en-GB"/>
              </w:rPr>
              <w:t xml:space="preserve"> Project, is look at the </w:t>
            </w:r>
            <w:proofErr w:type="spellStart"/>
            <w:r w:rsidRPr="00AA4133">
              <w:rPr>
                <w:rFonts w:cstheme="minorHAnsi"/>
                <w:lang w:val="en-GB"/>
              </w:rPr>
              <w:t>TLD</w:t>
            </w:r>
            <w:proofErr w:type="spellEnd"/>
            <w:r w:rsidRPr="00AA4133">
              <w:rPr>
                <w:rFonts w:cstheme="minorHAnsi"/>
                <w:lang w:val="en-GB"/>
              </w:rPr>
              <w:t xml:space="preserve"> and notice the third letter</w:t>
            </w:r>
            <w:r w:rsidR="005A663C">
              <w:rPr>
                <w:rFonts w:cstheme="minorHAnsi"/>
                <w:lang w:val="en-GB"/>
              </w:rPr>
              <w:t xml:space="preserve"> </w:t>
            </w:r>
            <w:r w:rsidRPr="00AA4133">
              <w:rPr>
                <w:rFonts w:cstheme="minorHAnsi"/>
                <w:lang w:val="en-GB"/>
              </w:rPr>
              <w:t xml:space="preserve">doesn’t look like a Latin </w:t>
            </w:r>
            <w:proofErr w:type="gramStart"/>
            <w:r w:rsidRPr="00AA4133">
              <w:rPr>
                <w:rFonts w:cstheme="minorHAnsi"/>
                <w:lang w:val="en-GB"/>
              </w:rPr>
              <w:t>lower case</w:t>
            </w:r>
            <w:proofErr w:type="gramEnd"/>
            <w:r w:rsidRPr="00AA4133">
              <w:rPr>
                <w:rFonts w:cstheme="minorHAnsi"/>
                <w:lang w:val="en-GB"/>
              </w:rPr>
              <w:t xml:space="preserve"> M and conclude this is not a .com domain name. </w:t>
            </w:r>
          </w:p>
          <w:p w14:paraId="03146287" w14:textId="4D656C42" w:rsidR="00004119" w:rsidRPr="00AA4133" w:rsidRDefault="00004119" w:rsidP="00004119">
            <w:pPr>
              <w:autoSpaceDE w:val="0"/>
              <w:autoSpaceDN w:val="0"/>
              <w:adjustRightInd w:val="0"/>
              <w:rPr>
                <w:rFonts w:cstheme="minorHAnsi"/>
                <w:lang w:val="en-GB"/>
              </w:rPr>
            </w:pPr>
            <w:r w:rsidRPr="00AA4133">
              <w:rPr>
                <w:rFonts w:cstheme="minorHAnsi"/>
                <w:lang w:val="en-GB"/>
              </w:rPr>
              <w:t>The potential for</w:t>
            </w:r>
            <w:r w:rsidR="005A663C">
              <w:rPr>
                <w:rFonts w:cstheme="minorHAnsi"/>
                <w:lang w:val="en-GB"/>
              </w:rPr>
              <w:t xml:space="preserve"> </w:t>
            </w:r>
            <w:r w:rsidRPr="00AA4133">
              <w:rPr>
                <w:rFonts w:cstheme="minorHAnsi"/>
                <w:lang w:val="en-GB"/>
              </w:rPr>
              <w:t>DNS abuse is obvious.</w:t>
            </w:r>
          </w:p>
          <w:p w14:paraId="220A8FF0" w14:textId="0E6FBADB" w:rsidR="00004119" w:rsidRPr="005A663C" w:rsidRDefault="00004119" w:rsidP="005A663C">
            <w:pPr>
              <w:autoSpaceDE w:val="0"/>
              <w:autoSpaceDN w:val="0"/>
              <w:adjustRightInd w:val="0"/>
              <w:rPr>
                <w:rFonts w:cstheme="minorHAnsi"/>
                <w:lang w:val="en-GB"/>
              </w:rPr>
            </w:pPr>
            <w:r w:rsidRPr="00AA4133">
              <w:rPr>
                <w:rFonts w:cstheme="minorHAnsi"/>
                <w:lang w:val="en-GB"/>
              </w:rPr>
              <w:t xml:space="preserve">Accordingly, the </w:t>
            </w:r>
            <w:proofErr w:type="spellStart"/>
            <w:r w:rsidRPr="00AA4133">
              <w:rPr>
                <w:rFonts w:cstheme="minorHAnsi"/>
                <w:lang w:val="en-GB"/>
              </w:rPr>
              <w:t>ALAC</w:t>
            </w:r>
            <w:proofErr w:type="spellEnd"/>
            <w:r w:rsidRPr="00AA4133">
              <w:rPr>
                <w:rFonts w:cstheme="minorHAnsi"/>
                <w:lang w:val="en-GB"/>
              </w:rPr>
              <w:t xml:space="preserve"> encourages the </w:t>
            </w:r>
            <w:proofErr w:type="spellStart"/>
            <w:r w:rsidRPr="00AA4133">
              <w:rPr>
                <w:rFonts w:cstheme="minorHAnsi"/>
                <w:lang w:val="en-GB"/>
              </w:rPr>
              <w:t>LGP</w:t>
            </w:r>
            <w:proofErr w:type="spellEnd"/>
            <w:r w:rsidRPr="00AA4133">
              <w:rPr>
                <w:rFonts w:cstheme="minorHAnsi"/>
                <w:lang w:val="en-GB"/>
              </w:rPr>
              <w:t xml:space="preserve"> to revisit the instructions, attributed to the </w:t>
            </w:r>
            <w:proofErr w:type="spellStart"/>
            <w:r w:rsidRPr="00AA4133">
              <w:rPr>
                <w:rFonts w:cstheme="minorHAnsi"/>
                <w:lang w:val="en-GB"/>
              </w:rPr>
              <w:t>IDN</w:t>
            </w:r>
            <w:proofErr w:type="spellEnd"/>
            <w:r w:rsidRPr="00AA4133">
              <w:rPr>
                <w:rFonts w:cstheme="minorHAnsi"/>
                <w:lang w:val="en-GB"/>
              </w:rPr>
              <w:t xml:space="preserve"> Project, and</w:t>
            </w:r>
            <w:r w:rsidR="005A663C">
              <w:rPr>
                <w:rFonts w:cstheme="minorHAnsi"/>
                <w:lang w:val="en-GB"/>
              </w:rPr>
              <w:t xml:space="preserve"> </w:t>
            </w:r>
            <w:r w:rsidRPr="00AA4133">
              <w:rPr>
                <w:rFonts w:cstheme="minorHAnsi"/>
                <w:lang w:val="en-GB"/>
              </w:rPr>
              <w:t>consider treating capital letters as a special case.</w:t>
            </w:r>
          </w:p>
        </w:tc>
        <w:tc>
          <w:tcPr>
            <w:tcW w:w="1913" w:type="dxa"/>
          </w:tcPr>
          <w:p w14:paraId="0A40AEFA" w14:textId="77777777" w:rsidR="00004119" w:rsidRPr="00AA4133" w:rsidRDefault="00004119" w:rsidP="00A80A1F">
            <w:pPr>
              <w:rPr>
                <w:rFonts w:cstheme="minorHAnsi"/>
                <w:lang w:val="en-US"/>
              </w:rPr>
            </w:pPr>
            <w:r w:rsidRPr="00AA4133">
              <w:rPr>
                <w:rFonts w:cstheme="minorHAnsi"/>
                <w:color w:val="333333"/>
                <w:shd w:val="clear" w:color="auto" w:fill="F2F8FC"/>
              </w:rPr>
              <w:t>(ALAC) Policy staff in support of the At-Large Community</w:t>
            </w:r>
          </w:p>
        </w:tc>
        <w:tc>
          <w:tcPr>
            <w:tcW w:w="2142" w:type="dxa"/>
          </w:tcPr>
          <w:p w14:paraId="6E85568E" w14:textId="77777777" w:rsidR="00004119" w:rsidRPr="00AA4133" w:rsidRDefault="00004119" w:rsidP="00A80A1F">
            <w:pPr>
              <w:rPr>
                <w:rFonts w:cstheme="minorHAnsi"/>
                <w:lang w:val="en-US"/>
              </w:rPr>
            </w:pPr>
          </w:p>
        </w:tc>
      </w:tr>
      <w:tr w:rsidR="00004119" w:rsidRPr="00AA4133" w14:paraId="4922FFC5" w14:textId="77777777" w:rsidTr="005A663C">
        <w:tc>
          <w:tcPr>
            <w:tcW w:w="538" w:type="dxa"/>
          </w:tcPr>
          <w:p w14:paraId="7EA5C8F4" w14:textId="77777777" w:rsidR="00004119" w:rsidRPr="00AA4133" w:rsidRDefault="00004119" w:rsidP="00D10D6B">
            <w:pPr>
              <w:rPr>
                <w:rFonts w:cstheme="minorHAnsi"/>
                <w:lang w:val="en-US"/>
              </w:rPr>
            </w:pPr>
          </w:p>
        </w:tc>
        <w:tc>
          <w:tcPr>
            <w:tcW w:w="1300" w:type="dxa"/>
          </w:tcPr>
          <w:p w14:paraId="391B3C97" w14:textId="77777777" w:rsidR="00004119" w:rsidRPr="00AA4133" w:rsidRDefault="00004119" w:rsidP="00D10D6B">
            <w:pPr>
              <w:rPr>
                <w:rFonts w:cstheme="minorHAnsi"/>
                <w:lang w:val="en-US"/>
              </w:rPr>
            </w:pPr>
          </w:p>
        </w:tc>
        <w:tc>
          <w:tcPr>
            <w:tcW w:w="9497" w:type="dxa"/>
          </w:tcPr>
          <w:p w14:paraId="64F041BF" w14:textId="77777777" w:rsidR="00004119" w:rsidRPr="00AA4133" w:rsidRDefault="00004119" w:rsidP="00D10D6B">
            <w:pPr>
              <w:rPr>
                <w:rFonts w:cstheme="minorHAnsi"/>
                <w:b/>
                <w:bCs/>
                <w:lang w:val="en-US"/>
              </w:rPr>
            </w:pPr>
          </w:p>
        </w:tc>
        <w:tc>
          <w:tcPr>
            <w:tcW w:w="1913" w:type="dxa"/>
          </w:tcPr>
          <w:p w14:paraId="701734DE" w14:textId="77777777" w:rsidR="00004119" w:rsidRPr="00AA4133" w:rsidRDefault="00004119" w:rsidP="00D10D6B">
            <w:pPr>
              <w:rPr>
                <w:rFonts w:cstheme="minorHAnsi"/>
                <w:lang w:val="en-US"/>
              </w:rPr>
            </w:pPr>
          </w:p>
        </w:tc>
        <w:tc>
          <w:tcPr>
            <w:tcW w:w="2142" w:type="dxa"/>
          </w:tcPr>
          <w:p w14:paraId="45542BD9" w14:textId="77777777" w:rsidR="00004119" w:rsidRPr="00AA4133" w:rsidRDefault="00004119" w:rsidP="00D10D6B">
            <w:pPr>
              <w:rPr>
                <w:rFonts w:cstheme="minorHAnsi"/>
                <w:lang w:val="en-US"/>
              </w:rPr>
            </w:pPr>
          </w:p>
        </w:tc>
      </w:tr>
      <w:tr w:rsidR="00A14709" w:rsidRPr="00AA4133" w14:paraId="064E1EC0" w14:textId="17A0298C" w:rsidTr="005A663C">
        <w:tc>
          <w:tcPr>
            <w:tcW w:w="538" w:type="dxa"/>
          </w:tcPr>
          <w:p w14:paraId="136EA3F3" w14:textId="092DEFB6" w:rsidR="00A14709" w:rsidRPr="00AA4133" w:rsidRDefault="005A663C" w:rsidP="00D10D6B">
            <w:pPr>
              <w:rPr>
                <w:rFonts w:cstheme="minorHAnsi"/>
                <w:lang w:val="en-US"/>
              </w:rPr>
            </w:pPr>
            <w:r>
              <w:rPr>
                <w:rFonts w:cstheme="minorHAnsi"/>
                <w:lang w:val="en-US"/>
              </w:rPr>
              <w:t>7</w:t>
            </w:r>
          </w:p>
        </w:tc>
        <w:tc>
          <w:tcPr>
            <w:tcW w:w="1300" w:type="dxa"/>
          </w:tcPr>
          <w:p w14:paraId="6E27F279" w14:textId="451B6433" w:rsidR="00A14709" w:rsidRPr="00AA4133" w:rsidRDefault="00A14709" w:rsidP="00D10D6B">
            <w:pPr>
              <w:rPr>
                <w:rFonts w:cstheme="minorHAnsi"/>
                <w:lang w:val="en-US"/>
              </w:rPr>
            </w:pPr>
            <w:r w:rsidRPr="00AA4133">
              <w:rPr>
                <w:rFonts w:cstheme="minorHAnsi"/>
                <w:lang w:val="en-US"/>
              </w:rPr>
              <w:t xml:space="preserve">17 Nov </w:t>
            </w:r>
          </w:p>
        </w:tc>
        <w:tc>
          <w:tcPr>
            <w:tcW w:w="9497" w:type="dxa"/>
          </w:tcPr>
          <w:p w14:paraId="0AE52EEB" w14:textId="77777777" w:rsidR="00A14709" w:rsidRPr="00AA4133" w:rsidRDefault="00A14709" w:rsidP="00D10D6B">
            <w:pPr>
              <w:rPr>
                <w:rFonts w:cstheme="minorHAnsi"/>
              </w:rPr>
            </w:pPr>
            <w:r w:rsidRPr="00AA4133">
              <w:rPr>
                <w:rFonts w:cstheme="minorHAnsi"/>
                <w:b/>
                <w:bCs/>
                <w:lang w:val="en-US"/>
              </w:rPr>
              <w:t xml:space="preserve">Numerals </w:t>
            </w:r>
            <w:r w:rsidRPr="00AA4133">
              <w:rPr>
                <w:rFonts w:cstheme="minorHAnsi"/>
              </w:rPr>
              <w:t>are allowed in Second Level Domain Names, but not in Top Level Domain Names. Because the GPs are focused entirely on TLDs, they necessarily ignored numerals. But there are some potential variants here.</w:t>
            </w:r>
          </w:p>
          <w:p w14:paraId="2C74A848" w14:textId="77777777" w:rsidR="00A14709" w:rsidRPr="00AA4133" w:rsidRDefault="00A14709" w:rsidP="00D10D6B">
            <w:pPr>
              <w:rPr>
                <w:rFonts w:cstheme="minorHAnsi"/>
              </w:rPr>
            </w:pPr>
            <w:r w:rsidRPr="00AA4133">
              <w:rPr>
                <w:rFonts w:cstheme="minorHAnsi"/>
              </w:rPr>
              <w:t xml:space="preserve"> For example: </w:t>
            </w:r>
          </w:p>
          <w:p w14:paraId="4FD85E24" w14:textId="77777777" w:rsidR="00A14709" w:rsidRPr="00AA4133" w:rsidRDefault="00A14709" w:rsidP="00D10D6B">
            <w:pPr>
              <w:rPr>
                <w:rFonts w:cstheme="minorHAnsi"/>
              </w:rPr>
            </w:pPr>
            <w:r w:rsidRPr="00AA4133">
              <w:rPr>
                <w:rFonts w:cstheme="minorHAnsi"/>
              </w:rPr>
              <w:t xml:space="preserve">Numeral One vs Latin Small Letter L </w:t>
            </w:r>
          </w:p>
          <w:p w14:paraId="395FF99C" w14:textId="77777777" w:rsidR="00A14709" w:rsidRPr="00AA4133" w:rsidRDefault="00A14709" w:rsidP="00D10D6B">
            <w:pPr>
              <w:rPr>
                <w:rFonts w:cstheme="minorHAnsi"/>
              </w:rPr>
            </w:pPr>
            <w:r w:rsidRPr="00AA4133">
              <w:rPr>
                <w:rFonts w:cstheme="minorHAnsi"/>
              </w:rPr>
              <w:t xml:space="preserve">Numeral Three vs Latin Small Letter Ezh </w:t>
            </w:r>
          </w:p>
          <w:p w14:paraId="0385A3C1" w14:textId="77777777" w:rsidR="00A14709" w:rsidRPr="00AA4133" w:rsidRDefault="00A14709" w:rsidP="00D10D6B">
            <w:pPr>
              <w:rPr>
                <w:rFonts w:cstheme="minorHAnsi"/>
              </w:rPr>
            </w:pPr>
            <w:r w:rsidRPr="00AA4133">
              <w:rPr>
                <w:rFonts w:cstheme="minorHAnsi"/>
              </w:rPr>
              <w:t xml:space="preserve">Numeral Five vs Malayalam Letter Tta </w:t>
            </w:r>
          </w:p>
          <w:p w14:paraId="16944B9D" w14:textId="31F79E6E" w:rsidR="00A14709" w:rsidRPr="00AA4133" w:rsidRDefault="00A14709" w:rsidP="00D10D6B">
            <w:pPr>
              <w:rPr>
                <w:rFonts w:cstheme="minorHAnsi"/>
                <w:lang w:val="en-US"/>
              </w:rPr>
            </w:pPr>
            <w:r w:rsidRPr="00AA4133">
              <w:rPr>
                <w:rFonts w:cstheme="minorHAnsi"/>
              </w:rPr>
              <w:t>Numeral Zero vs Malayalam Letter Ttha</w:t>
            </w:r>
            <w:r w:rsidRPr="00AA4133">
              <w:rPr>
                <w:rFonts w:cstheme="minorHAnsi"/>
                <w:lang w:val="en-US"/>
              </w:rPr>
              <w:t xml:space="preserve"> </w:t>
            </w:r>
          </w:p>
        </w:tc>
        <w:tc>
          <w:tcPr>
            <w:tcW w:w="1913" w:type="dxa"/>
          </w:tcPr>
          <w:p w14:paraId="52259190" w14:textId="0988506A" w:rsidR="00A14709" w:rsidRPr="00AA4133" w:rsidRDefault="00A14709" w:rsidP="00D10D6B">
            <w:pPr>
              <w:rPr>
                <w:rFonts w:cstheme="minorHAnsi"/>
                <w:lang w:val="en-US"/>
              </w:rPr>
            </w:pPr>
            <w:r w:rsidRPr="00AA4133">
              <w:rPr>
                <w:rFonts w:cstheme="minorHAnsi"/>
                <w:lang w:val="en-US"/>
              </w:rPr>
              <w:t xml:space="preserve">Bill Jouris </w:t>
            </w:r>
          </w:p>
        </w:tc>
        <w:tc>
          <w:tcPr>
            <w:tcW w:w="2142" w:type="dxa"/>
          </w:tcPr>
          <w:p w14:paraId="76669714" w14:textId="77777777" w:rsidR="00A14709" w:rsidRPr="00AA4133" w:rsidRDefault="00A14709" w:rsidP="00D10D6B">
            <w:pPr>
              <w:rPr>
                <w:rFonts w:cstheme="minorHAnsi"/>
                <w:lang w:val="en-US"/>
              </w:rPr>
            </w:pPr>
          </w:p>
        </w:tc>
      </w:tr>
    </w:tbl>
    <w:p w14:paraId="57676DB1" w14:textId="77777777" w:rsidR="00BC3433" w:rsidRPr="00AA4133" w:rsidRDefault="00BC3433">
      <w:pPr>
        <w:rPr>
          <w:rFonts w:cstheme="minorHAnsi"/>
          <w:lang w:val="en-US"/>
        </w:rPr>
      </w:pPr>
    </w:p>
    <w:sectPr w:rsidR="00BC3433" w:rsidRPr="00AA4133" w:rsidSect="00D10D6B">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61B8A"/>
    <w:multiLevelType w:val="hybridMultilevel"/>
    <w:tmpl w:val="C4D8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E0C29"/>
    <w:multiLevelType w:val="hybridMultilevel"/>
    <w:tmpl w:val="50DC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33"/>
    <w:rsid w:val="00004119"/>
    <w:rsid w:val="0006047A"/>
    <w:rsid w:val="001872F6"/>
    <w:rsid w:val="001E430E"/>
    <w:rsid w:val="00247868"/>
    <w:rsid w:val="00291939"/>
    <w:rsid w:val="002B17E3"/>
    <w:rsid w:val="005A663C"/>
    <w:rsid w:val="00603D79"/>
    <w:rsid w:val="00656F00"/>
    <w:rsid w:val="00657B6E"/>
    <w:rsid w:val="00683B0C"/>
    <w:rsid w:val="008148BC"/>
    <w:rsid w:val="0092653C"/>
    <w:rsid w:val="009B592C"/>
    <w:rsid w:val="00A14709"/>
    <w:rsid w:val="00A8301F"/>
    <w:rsid w:val="00AA4133"/>
    <w:rsid w:val="00AE040C"/>
    <w:rsid w:val="00B618E4"/>
    <w:rsid w:val="00B91B6A"/>
    <w:rsid w:val="00BC3433"/>
    <w:rsid w:val="00C41280"/>
    <w:rsid w:val="00D01BDB"/>
    <w:rsid w:val="00D10D6B"/>
    <w:rsid w:val="00D13A2D"/>
    <w:rsid w:val="00DA3EB8"/>
    <w:rsid w:val="00EA549E"/>
    <w:rsid w:val="00FD3C93"/>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1B49"/>
  <w15:chartTrackingRefBased/>
  <w15:docId w15:val="{34776DD6-D22B-4F47-BA20-C0A4F9AE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33"/>
  </w:style>
  <w:style w:type="paragraph" w:styleId="Heading3">
    <w:name w:val="heading 3"/>
    <w:basedOn w:val="Normal"/>
    <w:link w:val="Heading3Char"/>
    <w:uiPriority w:val="9"/>
    <w:qFormat/>
    <w:rsid w:val="00BC343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3433"/>
    <w:rPr>
      <w:rFonts w:ascii="Times New Roman" w:eastAsia="Times New Roman" w:hAnsi="Times New Roman" w:cs="Times New Roman"/>
      <w:b/>
      <w:bCs/>
      <w:sz w:val="27"/>
      <w:szCs w:val="27"/>
      <w:lang w:eastAsia="en-GB"/>
    </w:rPr>
  </w:style>
  <w:style w:type="table" w:styleId="TableGrid">
    <w:name w:val="Table Grid"/>
    <w:basedOn w:val="TableNormal"/>
    <w:uiPriority w:val="39"/>
    <w:rsid w:val="00BC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343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E4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3881">
      <w:bodyDiv w:val="1"/>
      <w:marLeft w:val="0"/>
      <w:marRight w:val="0"/>
      <w:marTop w:val="0"/>
      <w:marBottom w:val="0"/>
      <w:divBdr>
        <w:top w:val="none" w:sz="0" w:space="0" w:color="auto"/>
        <w:left w:val="none" w:sz="0" w:space="0" w:color="auto"/>
        <w:bottom w:val="none" w:sz="0" w:space="0" w:color="auto"/>
        <w:right w:val="none" w:sz="0" w:space="0" w:color="auto"/>
      </w:divBdr>
    </w:div>
    <w:div w:id="281303592">
      <w:bodyDiv w:val="1"/>
      <w:marLeft w:val="0"/>
      <w:marRight w:val="0"/>
      <w:marTop w:val="0"/>
      <w:marBottom w:val="0"/>
      <w:divBdr>
        <w:top w:val="none" w:sz="0" w:space="0" w:color="auto"/>
        <w:left w:val="none" w:sz="0" w:space="0" w:color="auto"/>
        <w:bottom w:val="none" w:sz="0" w:space="0" w:color="auto"/>
        <w:right w:val="none" w:sz="0" w:space="0" w:color="auto"/>
      </w:divBdr>
    </w:div>
    <w:div w:id="530412459">
      <w:bodyDiv w:val="1"/>
      <w:marLeft w:val="0"/>
      <w:marRight w:val="0"/>
      <w:marTop w:val="0"/>
      <w:marBottom w:val="0"/>
      <w:divBdr>
        <w:top w:val="none" w:sz="0" w:space="0" w:color="auto"/>
        <w:left w:val="none" w:sz="0" w:space="0" w:color="auto"/>
        <w:bottom w:val="none" w:sz="0" w:space="0" w:color="auto"/>
        <w:right w:val="none" w:sz="0" w:space="0" w:color="auto"/>
      </w:divBdr>
    </w:div>
    <w:div w:id="564344188">
      <w:bodyDiv w:val="1"/>
      <w:marLeft w:val="0"/>
      <w:marRight w:val="0"/>
      <w:marTop w:val="0"/>
      <w:marBottom w:val="0"/>
      <w:divBdr>
        <w:top w:val="none" w:sz="0" w:space="0" w:color="auto"/>
        <w:left w:val="none" w:sz="0" w:space="0" w:color="auto"/>
        <w:bottom w:val="none" w:sz="0" w:space="0" w:color="auto"/>
        <w:right w:val="none" w:sz="0" w:space="0" w:color="auto"/>
      </w:divBdr>
    </w:div>
    <w:div w:id="1019700524">
      <w:bodyDiv w:val="1"/>
      <w:marLeft w:val="0"/>
      <w:marRight w:val="0"/>
      <w:marTop w:val="0"/>
      <w:marBottom w:val="0"/>
      <w:divBdr>
        <w:top w:val="none" w:sz="0" w:space="0" w:color="auto"/>
        <w:left w:val="none" w:sz="0" w:space="0" w:color="auto"/>
        <w:bottom w:val="none" w:sz="0" w:space="0" w:color="auto"/>
        <w:right w:val="none" w:sz="0" w:space="0" w:color="auto"/>
      </w:divBdr>
    </w:div>
    <w:div w:id="1096826560">
      <w:bodyDiv w:val="1"/>
      <w:marLeft w:val="0"/>
      <w:marRight w:val="0"/>
      <w:marTop w:val="0"/>
      <w:marBottom w:val="0"/>
      <w:divBdr>
        <w:top w:val="none" w:sz="0" w:space="0" w:color="auto"/>
        <w:left w:val="none" w:sz="0" w:space="0" w:color="auto"/>
        <w:bottom w:val="none" w:sz="0" w:space="0" w:color="auto"/>
        <w:right w:val="none" w:sz="0" w:space="0" w:color="auto"/>
      </w:divBdr>
    </w:div>
    <w:div w:id="1196310964">
      <w:bodyDiv w:val="1"/>
      <w:marLeft w:val="0"/>
      <w:marRight w:val="0"/>
      <w:marTop w:val="0"/>
      <w:marBottom w:val="0"/>
      <w:divBdr>
        <w:top w:val="none" w:sz="0" w:space="0" w:color="auto"/>
        <w:left w:val="none" w:sz="0" w:space="0" w:color="auto"/>
        <w:bottom w:val="none" w:sz="0" w:space="0" w:color="auto"/>
        <w:right w:val="none" w:sz="0" w:space="0" w:color="auto"/>
      </w:divBdr>
    </w:div>
    <w:div w:id="1237932501">
      <w:bodyDiv w:val="1"/>
      <w:marLeft w:val="0"/>
      <w:marRight w:val="0"/>
      <w:marTop w:val="0"/>
      <w:marBottom w:val="0"/>
      <w:divBdr>
        <w:top w:val="none" w:sz="0" w:space="0" w:color="auto"/>
        <w:left w:val="none" w:sz="0" w:space="0" w:color="auto"/>
        <w:bottom w:val="none" w:sz="0" w:space="0" w:color="auto"/>
        <w:right w:val="none" w:sz="0" w:space="0" w:color="auto"/>
      </w:divBdr>
    </w:div>
    <w:div w:id="1251162465">
      <w:bodyDiv w:val="1"/>
      <w:marLeft w:val="0"/>
      <w:marRight w:val="0"/>
      <w:marTop w:val="0"/>
      <w:marBottom w:val="0"/>
      <w:divBdr>
        <w:top w:val="none" w:sz="0" w:space="0" w:color="auto"/>
        <w:left w:val="none" w:sz="0" w:space="0" w:color="auto"/>
        <w:bottom w:val="none" w:sz="0" w:space="0" w:color="auto"/>
        <w:right w:val="none" w:sz="0" w:space="0" w:color="auto"/>
      </w:divBdr>
    </w:div>
    <w:div w:id="1361080191">
      <w:bodyDiv w:val="1"/>
      <w:marLeft w:val="0"/>
      <w:marRight w:val="0"/>
      <w:marTop w:val="0"/>
      <w:marBottom w:val="0"/>
      <w:divBdr>
        <w:top w:val="none" w:sz="0" w:space="0" w:color="auto"/>
        <w:left w:val="none" w:sz="0" w:space="0" w:color="auto"/>
        <w:bottom w:val="none" w:sz="0" w:space="0" w:color="auto"/>
        <w:right w:val="none" w:sz="0" w:space="0" w:color="auto"/>
      </w:divBdr>
    </w:div>
    <w:div w:id="1362823569">
      <w:bodyDiv w:val="1"/>
      <w:marLeft w:val="0"/>
      <w:marRight w:val="0"/>
      <w:marTop w:val="0"/>
      <w:marBottom w:val="0"/>
      <w:divBdr>
        <w:top w:val="none" w:sz="0" w:space="0" w:color="auto"/>
        <w:left w:val="none" w:sz="0" w:space="0" w:color="auto"/>
        <w:bottom w:val="none" w:sz="0" w:space="0" w:color="auto"/>
        <w:right w:val="none" w:sz="0" w:space="0" w:color="auto"/>
      </w:divBdr>
    </w:div>
    <w:div w:id="1440292025">
      <w:bodyDiv w:val="1"/>
      <w:marLeft w:val="0"/>
      <w:marRight w:val="0"/>
      <w:marTop w:val="0"/>
      <w:marBottom w:val="0"/>
      <w:divBdr>
        <w:top w:val="none" w:sz="0" w:space="0" w:color="auto"/>
        <w:left w:val="none" w:sz="0" w:space="0" w:color="auto"/>
        <w:bottom w:val="none" w:sz="0" w:space="0" w:color="auto"/>
        <w:right w:val="none" w:sz="0" w:space="0" w:color="auto"/>
      </w:divBdr>
    </w:div>
    <w:div w:id="1478572601">
      <w:bodyDiv w:val="1"/>
      <w:marLeft w:val="0"/>
      <w:marRight w:val="0"/>
      <w:marTop w:val="0"/>
      <w:marBottom w:val="0"/>
      <w:divBdr>
        <w:top w:val="none" w:sz="0" w:space="0" w:color="auto"/>
        <w:left w:val="none" w:sz="0" w:space="0" w:color="auto"/>
        <w:bottom w:val="none" w:sz="0" w:space="0" w:color="auto"/>
        <w:right w:val="none" w:sz="0" w:space="0" w:color="auto"/>
      </w:divBdr>
    </w:div>
    <w:div w:id="153924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2088</Words>
  <Characters>11908</Characters>
  <Application>Microsoft Office Word</Application>
  <DocSecurity>0</DocSecurity>
  <Lines>99</Lines>
  <Paragraphs>27</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RNIDS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2</cp:revision>
  <dcterms:created xsi:type="dcterms:W3CDTF">2021-11-29T19:56:00Z</dcterms:created>
  <dcterms:modified xsi:type="dcterms:W3CDTF">2021-11-29T19:56:00Z</dcterms:modified>
</cp:coreProperties>
</file>