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0A79" w:rsidRDefault="007D0A79" w:rsidP="008859E8">
      <w:pPr>
        <w:pStyle w:val="Title"/>
      </w:pPr>
      <w:r>
        <w:t>IP Review of Latin LGR Proposal package version 5 of 2020-10-2</w:t>
      </w:r>
      <w:r w:rsidR="006B1584">
        <w:t>3</w:t>
      </w:r>
    </w:p>
    <w:p w:rsidR="007D0A79" w:rsidRPr="008859E8" w:rsidRDefault="007D0A79" w:rsidP="007D0A79">
      <w:pPr>
        <w:rPr>
          <w:lang w:val="el-GR"/>
        </w:rPr>
      </w:pPr>
      <w:r>
        <w:t>DATE: 2020-</w:t>
      </w:r>
      <w:r w:rsidR="003722C0">
        <w:t>12-</w:t>
      </w:r>
      <w:r w:rsidR="00D36CB4">
        <w:t>18</w:t>
      </w:r>
    </w:p>
    <w:p w:rsidR="004E1493" w:rsidRDefault="002051B9">
      <w:pPr>
        <w:pStyle w:val="TOC1"/>
        <w:tabs>
          <w:tab w:val="left" w:pos="440"/>
          <w:tab w:val="right" w:leader="dot" w:pos="9010"/>
        </w:tabs>
        <w:rPr>
          <w:rFonts w:cstheme="minorBidi"/>
          <w:b w:val="0"/>
          <w:bCs w:val="0"/>
          <w:caps w:val="0"/>
          <w:noProof/>
          <w:sz w:val="24"/>
          <w:szCs w:val="24"/>
          <w:lang w:val="en-GB" w:eastAsia="ja-JP" w:bidi="ar-SA"/>
        </w:rPr>
      </w:pPr>
      <w:r>
        <w:fldChar w:fldCharType="begin"/>
      </w:r>
      <w:r w:rsidR="00332185">
        <w:instrText xml:space="preserve"> TOC \o "1-3" \h \z \u </w:instrText>
      </w:r>
      <w:r>
        <w:fldChar w:fldCharType="separate"/>
      </w:r>
      <w:hyperlink w:anchor="_Toc59039651" w:history="1">
        <w:r w:rsidR="004E1493" w:rsidRPr="00737A2C">
          <w:rPr>
            <w:rStyle w:val="Hyperlink"/>
            <w:noProof/>
          </w:rPr>
          <w:t>1</w:t>
        </w:r>
        <w:r w:rsidR="004E1493">
          <w:rPr>
            <w:rFonts w:cstheme="minorBidi"/>
            <w:b w:val="0"/>
            <w:bCs w:val="0"/>
            <w:caps w:val="0"/>
            <w:noProof/>
            <w:sz w:val="24"/>
            <w:szCs w:val="24"/>
            <w:lang w:val="en-GB" w:eastAsia="ja-JP" w:bidi="ar-SA"/>
          </w:rPr>
          <w:tab/>
        </w:r>
        <w:r w:rsidR="004E1493" w:rsidRPr="00737A2C">
          <w:rPr>
            <w:rStyle w:val="Hyperlink"/>
            <w:noProof/>
          </w:rPr>
          <w:t>Introduction</w:t>
        </w:r>
        <w:r w:rsidR="004E1493">
          <w:rPr>
            <w:noProof/>
            <w:webHidden/>
          </w:rPr>
          <w:tab/>
        </w:r>
        <w:r w:rsidR="004E1493">
          <w:rPr>
            <w:noProof/>
            <w:webHidden/>
          </w:rPr>
          <w:fldChar w:fldCharType="begin"/>
        </w:r>
        <w:r w:rsidR="004E1493">
          <w:rPr>
            <w:noProof/>
            <w:webHidden/>
          </w:rPr>
          <w:instrText xml:space="preserve"> PAGEREF _Toc59039651 \h </w:instrText>
        </w:r>
        <w:r w:rsidR="004E1493">
          <w:rPr>
            <w:noProof/>
            <w:webHidden/>
          </w:rPr>
        </w:r>
        <w:r w:rsidR="004E1493">
          <w:rPr>
            <w:noProof/>
            <w:webHidden/>
          </w:rPr>
          <w:fldChar w:fldCharType="separate"/>
        </w:r>
        <w:r w:rsidR="008322DD">
          <w:rPr>
            <w:noProof/>
            <w:webHidden/>
          </w:rPr>
          <w:t>1</w:t>
        </w:r>
        <w:r w:rsidR="004E1493">
          <w:rPr>
            <w:noProof/>
            <w:webHidden/>
          </w:rPr>
          <w:fldChar w:fldCharType="end"/>
        </w:r>
      </w:hyperlink>
    </w:p>
    <w:p w:rsidR="004E1493" w:rsidRDefault="00AE1F72">
      <w:pPr>
        <w:pStyle w:val="TOC1"/>
        <w:tabs>
          <w:tab w:val="left" w:pos="440"/>
          <w:tab w:val="right" w:leader="dot" w:pos="9010"/>
        </w:tabs>
        <w:rPr>
          <w:rFonts w:cstheme="minorBidi"/>
          <w:b w:val="0"/>
          <w:bCs w:val="0"/>
          <w:caps w:val="0"/>
          <w:noProof/>
          <w:sz w:val="24"/>
          <w:szCs w:val="24"/>
          <w:lang w:val="en-GB" w:eastAsia="ja-JP" w:bidi="ar-SA"/>
        </w:rPr>
      </w:pPr>
      <w:hyperlink w:anchor="_Toc59039652" w:history="1">
        <w:r w:rsidR="004E1493" w:rsidRPr="00737A2C">
          <w:rPr>
            <w:rStyle w:val="Hyperlink"/>
            <w:noProof/>
          </w:rPr>
          <w:t>2</w:t>
        </w:r>
        <w:r w:rsidR="004E1493">
          <w:rPr>
            <w:rFonts w:cstheme="minorBidi"/>
            <w:b w:val="0"/>
            <w:bCs w:val="0"/>
            <w:caps w:val="0"/>
            <w:noProof/>
            <w:sz w:val="24"/>
            <w:szCs w:val="24"/>
            <w:lang w:val="en-GB" w:eastAsia="ja-JP" w:bidi="ar-SA"/>
          </w:rPr>
          <w:tab/>
        </w:r>
        <w:r w:rsidR="004E1493" w:rsidRPr="00737A2C">
          <w:rPr>
            <w:rStyle w:val="Hyperlink"/>
            <w:noProof/>
          </w:rPr>
          <w:t>IP Commentary on changes to Latin Proposal since 2019-10-11 with Recommended Actions</w:t>
        </w:r>
        <w:r w:rsidR="004E1493">
          <w:rPr>
            <w:noProof/>
            <w:webHidden/>
          </w:rPr>
          <w:tab/>
        </w:r>
        <w:r w:rsidR="004E1493">
          <w:rPr>
            <w:noProof/>
            <w:webHidden/>
          </w:rPr>
          <w:fldChar w:fldCharType="begin"/>
        </w:r>
        <w:r w:rsidR="004E1493">
          <w:rPr>
            <w:noProof/>
            <w:webHidden/>
          </w:rPr>
          <w:instrText xml:space="preserve"> PAGEREF _Toc59039652 \h </w:instrText>
        </w:r>
        <w:r w:rsidR="004E1493">
          <w:rPr>
            <w:noProof/>
            <w:webHidden/>
          </w:rPr>
        </w:r>
        <w:r w:rsidR="004E1493">
          <w:rPr>
            <w:noProof/>
            <w:webHidden/>
          </w:rPr>
          <w:fldChar w:fldCharType="separate"/>
        </w:r>
        <w:r w:rsidR="008322DD">
          <w:rPr>
            <w:noProof/>
            <w:webHidden/>
          </w:rPr>
          <w:t>2</w:t>
        </w:r>
        <w:r w:rsidR="004E1493">
          <w:rPr>
            <w:noProof/>
            <w:webHidden/>
          </w:rPr>
          <w:fldChar w:fldCharType="end"/>
        </w:r>
      </w:hyperlink>
    </w:p>
    <w:p w:rsidR="004E1493" w:rsidRDefault="00AE1F72">
      <w:pPr>
        <w:pStyle w:val="TOC2"/>
        <w:tabs>
          <w:tab w:val="left" w:pos="880"/>
          <w:tab w:val="right" w:leader="dot" w:pos="9010"/>
        </w:tabs>
        <w:rPr>
          <w:rFonts w:cstheme="minorBidi"/>
          <w:smallCaps w:val="0"/>
          <w:noProof/>
          <w:sz w:val="24"/>
          <w:szCs w:val="24"/>
          <w:lang w:val="en-GB" w:eastAsia="ja-JP" w:bidi="ar-SA"/>
        </w:rPr>
      </w:pPr>
      <w:hyperlink w:anchor="_Toc59039653" w:history="1">
        <w:r w:rsidR="004E1493" w:rsidRPr="00737A2C">
          <w:rPr>
            <w:rStyle w:val="Hyperlink"/>
            <w:noProof/>
          </w:rPr>
          <w:t>2.1</w:t>
        </w:r>
        <w:r w:rsidR="004E1493">
          <w:rPr>
            <w:rFonts w:cstheme="minorBidi"/>
            <w:smallCaps w:val="0"/>
            <w:noProof/>
            <w:sz w:val="24"/>
            <w:szCs w:val="24"/>
            <w:lang w:val="en-GB" w:eastAsia="ja-JP" w:bidi="ar-SA"/>
          </w:rPr>
          <w:tab/>
        </w:r>
        <w:r w:rsidR="004E1493" w:rsidRPr="00737A2C">
          <w:rPr>
            <w:rStyle w:val="Hyperlink"/>
            <w:noProof/>
          </w:rPr>
          <w:t>Repertoire Issues</w:t>
        </w:r>
        <w:r w:rsidR="004E1493">
          <w:rPr>
            <w:noProof/>
            <w:webHidden/>
          </w:rPr>
          <w:tab/>
        </w:r>
        <w:r w:rsidR="004E1493">
          <w:rPr>
            <w:noProof/>
            <w:webHidden/>
          </w:rPr>
          <w:fldChar w:fldCharType="begin"/>
        </w:r>
        <w:r w:rsidR="004E1493">
          <w:rPr>
            <w:noProof/>
            <w:webHidden/>
          </w:rPr>
          <w:instrText xml:space="preserve"> PAGEREF _Toc59039653 \h </w:instrText>
        </w:r>
        <w:r w:rsidR="004E1493">
          <w:rPr>
            <w:noProof/>
            <w:webHidden/>
          </w:rPr>
        </w:r>
        <w:r w:rsidR="004E1493">
          <w:rPr>
            <w:noProof/>
            <w:webHidden/>
          </w:rPr>
          <w:fldChar w:fldCharType="separate"/>
        </w:r>
        <w:r w:rsidR="008322DD">
          <w:rPr>
            <w:noProof/>
            <w:webHidden/>
          </w:rPr>
          <w:t>2</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54" w:history="1">
        <w:r w:rsidR="004E1493" w:rsidRPr="00737A2C">
          <w:rPr>
            <w:rStyle w:val="Hyperlink"/>
            <w:noProof/>
          </w:rPr>
          <w:t>2.1.1</w:t>
        </w:r>
        <w:r w:rsidR="004E1493">
          <w:rPr>
            <w:rFonts w:cstheme="minorBidi"/>
            <w:i w:val="0"/>
            <w:iCs w:val="0"/>
            <w:noProof/>
            <w:sz w:val="24"/>
            <w:szCs w:val="24"/>
            <w:lang w:val="en-GB" w:eastAsia="ja-JP" w:bidi="ar-SA"/>
          </w:rPr>
          <w:tab/>
        </w:r>
        <w:r w:rsidR="004E1493" w:rsidRPr="00737A2C">
          <w:rPr>
            <w:rStyle w:val="Hyperlink"/>
            <w:noProof/>
          </w:rPr>
          <w:t>Fate of Vowel Characters with Caron in Kirundi, p. 76.</w:t>
        </w:r>
        <w:r w:rsidR="004E1493">
          <w:rPr>
            <w:noProof/>
            <w:webHidden/>
          </w:rPr>
          <w:tab/>
        </w:r>
        <w:r w:rsidR="004E1493">
          <w:rPr>
            <w:noProof/>
            <w:webHidden/>
          </w:rPr>
          <w:fldChar w:fldCharType="begin"/>
        </w:r>
        <w:r w:rsidR="004E1493">
          <w:rPr>
            <w:noProof/>
            <w:webHidden/>
          </w:rPr>
          <w:instrText xml:space="preserve"> PAGEREF _Toc59039654 \h </w:instrText>
        </w:r>
        <w:r w:rsidR="004E1493">
          <w:rPr>
            <w:noProof/>
            <w:webHidden/>
          </w:rPr>
        </w:r>
        <w:r w:rsidR="004E1493">
          <w:rPr>
            <w:noProof/>
            <w:webHidden/>
          </w:rPr>
          <w:fldChar w:fldCharType="separate"/>
        </w:r>
        <w:r w:rsidR="008322DD">
          <w:rPr>
            <w:noProof/>
            <w:webHidden/>
          </w:rPr>
          <w:t>2</w:t>
        </w:r>
        <w:r w:rsidR="004E1493">
          <w:rPr>
            <w:noProof/>
            <w:webHidden/>
          </w:rPr>
          <w:fldChar w:fldCharType="end"/>
        </w:r>
      </w:hyperlink>
    </w:p>
    <w:p w:rsidR="004E1493" w:rsidRDefault="00AE1F72">
      <w:pPr>
        <w:pStyle w:val="TOC2"/>
        <w:tabs>
          <w:tab w:val="left" w:pos="880"/>
          <w:tab w:val="right" w:leader="dot" w:pos="9010"/>
        </w:tabs>
        <w:rPr>
          <w:rFonts w:cstheme="minorBidi"/>
          <w:smallCaps w:val="0"/>
          <w:noProof/>
          <w:sz w:val="24"/>
          <w:szCs w:val="24"/>
          <w:lang w:val="en-GB" w:eastAsia="ja-JP" w:bidi="ar-SA"/>
        </w:rPr>
      </w:pPr>
      <w:hyperlink w:anchor="_Toc59039655" w:history="1">
        <w:r w:rsidR="004E1493" w:rsidRPr="00737A2C">
          <w:rPr>
            <w:rStyle w:val="Hyperlink"/>
            <w:noProof/>
          </w:rPr>
          <w:t>2.2</w:t>
        </w:r>
        <w:r w:rsidR="004E1493">
          <w:rPr>
            <w:rFonts w:cstheme="minorBidi"/>
            <w:smallCaps w:val="0"/>
            <w:noProof/>
            <w:sz w:val="24"/>
            <w:szCs w:val="24"/>
            <w:lang w:val="en-GB" w:eastAsia="ja-JP" w:bidi="ar-SA"/>
          </w:rPr>
          <w:tab/>
        </w:r>
        <w:r w:rsidR="004E1493" w:rsidRPr="00737A2C">
          <w:rPr>
            <w:rStyle w:val="Hyperlink"/>
            <w:noProof/>
          </w:rPr>
          <w:t>Variant Issues</w:t>
        </w:r>
        <w:r w:rsidR="004E1493">
          <w:rPr>
            <w:noProof/>
            <w:webHidden/>
          </w:rPr>
          <w:tab/>
        </w:r>
        <w:r w:rsidR="004E1493">
          <w:rPr>
            <w:noProof/>
            <w:webHidden/>
          </w:rPr>
          <w:fldChar w:fldCharType="begin"/>
        </w:r>
        <w:r w:rsidR="004E1493">
          <w:rPr>
            <w:noProof/>
            <w:webHidden/>
          </w:rPr>
          <w:instrText xml:space="preserve"> PAGEREF _Toc59039655 \h </w:instrText>
        </w:r>
        <w:r w:rsidR="004E1493">
          <w:rPr>
            <w:noProof/>
            <w:webHidden/>
          </w:rPr>
        </w:r>
        <w:r w:rsidR="004E1493">
          <w:rPr>
            <w:noProof/>
            <w:webHidden/>
          </w:rPr>
          <w:fldChar w:fldCharType="separate"/>
        </w:r>
        <w:r w:rsidR="008322DD">
          <w:rPr>
            <w:noProof/>
            <w:webHidden/>
          </w:rPr>
          <w:t>3</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63" w:history="1">
        <w:r w:rsidR="004E1493" w:rsidRPr="00737A2C">
          <w:rPr>
            <w:rStyle w:val="Hyperlink"/>
            <w:noProof/>
          </w:rPr>
          <w:t>2.2.1</w:t>
        </w:r>
        <w:r w:rsidR="004E1493">
          <w:rPr>
            <w:rFonts w:cstheme="minorBidi"/>
            <w:i w:val="0"/>
            <w:iCs w:val="0"/>
            <w:noProof/>
            <w:sz w:val="24"/>
            <w:szCs w:val="24"/>
            <w:lang w:val="en-GB" w:eastAsia="ja-JP" w:bidi="ar-SA"/>
          </w:rPr>
          <w:tab/>
        </w:r>
        <w:r w:rsidR="004E1493" w:rsidRPr="00737A2C">
          <w:rPr>
            <w:rStyle w:val="Hyperlink"/>
            <w:noProof/>
          </w:rPr>
          <w:t>Conflicting Motives on Assignment of Variant status, p. 56, section 6.3.1.3</w:t>
        </w:r>
        <w:r w:rsidR="004E1493">
          <w:rPr>
            <w:noProof/>
            <w:webHidden/>
          </w:rPr>
          <w:tab/>
        </w:r>
        <w:r w:rsidR="004E1493">
          <w:rPr>
            <w:noProof/>
            <w:webHidden/>
          </w:rPr>
          <w:fldChar w:fldCharType="begin"/>
        </w:r>
        <w:r w:rsidR="004E1493">
          <w:rPr>
            <w:noProof/>
            <w:webHidden/>
          </w:rPr>
          <w:instrText xml:space="preserve"> PAGEREF _Toc59039663 \h </w:instrText>
        </w:r>
        <w:r w:rsidR="004E1493">
          <w:rPr>
            <w:noProof/>
            <w:webHidden/>
          </w:rPr>
        </w:r>
        <w:r w:rsidR="004E1493">
          <w:rPr>
            <w:noProof/>
            <w:webHidden/>
          </w:rPr>
          <w:fldChar w:fldCharType="separate"/>
        </w:r>
        <w:r w:rsidR="008322DD">
          <w:rPr>
            <w:noProof/>
            <w:webHidden/>
          </w:rPr>
          <w:t>3</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64" w:history="1">
        <w:r w:rsidR="004E1493" w:rsidRPr="00737A2C">
          <w:rPr>
            <w:rStyle w:val="Hyperlink"/>
            <w:noProof/>
          </w:rPr>
          <w:t>2.2.2</w:t>
        </w:r>
        <w:r w:rsidR="004E1493">
          <w:rPr>
            <w:rFonts w:cstheme="minorBidi"/>
            <w:i w:val="0"/>
            <w:iCs w:val="0"/>
            <w:noProof/>
            <w:sz w:val="24"/>
            <w:szCs w:val="24"/>
            <w:lang w:val="en-GB" w:eastAsia="ja-JP" w:bidi="ar-SA"/>
          </w:rPr>
          <w:tab/>
        </w:r>
        <w:r w:rsidR="004E1493" w:rsidRPr="00737A2C">
          <w:rPr>
            <w:rStyle w:val="Hyperlink"/>
            <w:noProof/>
          </w:rPr>
          <w:t>Asymmetric Variants, pp. 74-75, section 6.4.2</w:t>
        </w:r>
        <w:r w:rsidR="004E1493">
          <w:rPr>
            <w:noProof/>
            <w:webHidden/>
          </w:rPr>
          <w:tab/>
        </w:r>
        <w:r w:rsidR="004E1493">
          <w:rPr>
            <w:noProof/>
            <w:webHidden/>
          </w:rPr>
          <w:fldChar w:fldCharType="begin"/>
        </w:r>
        <w:r w:rsidR="004E1493">
          <w:rPr>
            <w:noProof/>
            <w:webHidden/>
          </w:rPr>
          <w:instrText xml:space="preserve"> PAGEREF _Toc59039664 \h </w:instrText>
        </w:r>
        <w:r w:rsidR="004E1493">
          <w:rPr>
            <w:noProof/>
            <w:webHidden/>
          </w:rPr>
        </w:r>
        <w:r w:rsidR="004E1493">
          <w:rPr>
            <w:noProof/>
            <w:webHidden/>
          </w:rPr>
          <w:fldChar w:fldCharType="separate"/>
        </w:r>
        <w:r w:rsidR="008322DD">
          <w:rPr>
            <w:noProof/>
            <w:webHidden/>
          </w:rPr>
          <w:t>3</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65" w:history="1">
        <w:r w:rsidR="004E1493" w:rsidRPr="00737A2C">
          <w:rPr>
            <w:rStyle w:val="Hyperlink"/>
            <w:noProof/>
          </w:rPr>
          <w:t>2.2.3</w:t>
        </w:r>
        <w:r w:rsidR="004E1493">
          <w:rPr>
            <w:rFonts w:cstheme="minorBidi"/>
            <w:i w:val="0"/>
            <w:iCs w:val="0"/>
            <w:noProof/>
            <w:sz w:val="24"/>
            <w:szCs w:val="24"/>
            <w:lang w:val="en-GB" w:eastAsia="ja-JP" w:bidi="ar-SA"/>
          </w:rPr>
          <w:tab/>
        </w:r>
        <w:r w:rsidR="004E1493" w:rsidRPr="00737A2C">
          <w:rPr>
            <w:rStyle w:val="Hyperlink"/>
            <w:noProof/>
          </w:rPr>
          <w:t>Change in Policy toward Underlining, pp. 71-74, section 6.4.1</w:t>
        </w:r>
        <w:r w:rsidR="004E1493">
          <w:rPr>
            <w:noProof/>
            <w:webHidden/>
          </w:rPr>
          <w:tab/>
        </w:r>
        <w:r w:rsidR="004E1493">
          <w:rPr>
            <w:noProof/>
            <w:webHidden/>
          </w:rPr>
          <w:fldChar w:fldCharType="begin"/>
        </w:r>
        <w:r w:rsidR="004E1493">
          <w:rPr>
            <w:noProof/>
            <w:webHidden/>
          </w:rPr>
          <w:instrText xml:space="preserve"> PAGEREF _Toc59039665 \h </w:instrText>
        </w:r>
        <w:r w:rsidR="004E1493">
          <w:rPr>
            <w:noProof/>
            <w:webHidden/>
          </w:rPr>
        </w:r>
        <w:r w:rsidR="004E1493">
          <w:rPr>
            <w:noProof/>
            <w:webHidden/>
          </w:rPr>
          <w:fldChar w:fldCharType="separate"/>
        </w:r>
        <w:r w:rsidR="008322DD">
          <w:rPr>
            <w:noProof/>
            <w:webHidden/>
          </w:rPr>
          <w:t>4</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66" w:history="1">
        <w:r w:rsidR="004E1493" w:rsidRPr="00737A2C">
          <w:rPr>
            <w:rStyle w:val="Hyperlink"/>
            <w:noProof/>
            <w:lang w:val="en-GB" w:eastAsia="ja-JP"/>
          </w:rPr>
          <w:t>2.2.4</w:t>
        </w:r>
        <w:r w:rsidR="004E1493">
          <w:rPr>
            <w:rFonts w:cstheme="minorBidi"/>
            <w:i w:val="0"/>
            <w:iCs w:val="0"/>
            <w:noProof/>
            <w:sz w:val="24"/>
            <w:szCs w:val="24"/>
            <w:lang w:val="en-GB" w:eastAsia="ja-JP" w:bidi="ar-SA"/>
          </w:rPr>
          <w:tab/>
        </w:r>
        <w:r w:rsidR="004E1493" w:rsidRPr="00737A2C">
          <w:rPr>
            <w:rStyle w:val="Hyperlink"/>
            <w:noProof/>
            <w:lang w:val="en-GB" w:eastAsia="ja-JP"/>
          </w:rPr>
          <w:t>Change in variant type for the mapping dotless i (0131) to dotted i (0069)</w:t>
        </w:r>
        <w:r w:rsidR="004E1493">
          <w:rPr>
            <w:noProof/>
            <w:webHidden/>
          </w:rPr>
          <w:tab/>
        </w:r>
        <w:r w:rsidR="004E1493">
          <w:rPr>
            <w:noProof/>
            <w:webHidden/>
          </w:rPr>
          <w:fldChar w:fldCharType="begin"/>
        </w:r>
        <w:r w:rsidR="004E1493">
          <w:rPr>
            <w:noProof/>
            <w:webHidden/>
          </w:rPr>
          <w:instrText xml:space="preserve"> PAGEREF _Toc59039666 \h </w:instrText>
        </w:r>
        <w:r w:rsidR="004E1493">
          <w:rPr>
            <w:noProof/>
            <w:webHidden/>
          </w:rPr>
        </w:r>
        <w:r w:rsidR="004E1493">
          <w:rPr>
            <w:noProof/>
            <w:webHidden/>
          </w:rPr>
          <w:fldChar w:fldCharType="separate"/>
        </w:r>
        <w:r w:rsidR="008322DD">
          <w:rPr>
            <w:noProof/>
            <w:webHidden/>
          </w:rPr>
          <w:t>4</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67" w:history="1">
        <w:r w:rsidR="004E1493" w:rsidRPr="00737A2C">
          <w:rPr>
            <w:rStyle w:val="Hyperlink"/>
            <w:noProof/>
          </w:rPr>
          <w:t>2.2.5</w:t>
        </w:r>
        <w:r w:rsidR="004E1493">
          <w:rPr>
            <w:rFonts w:cstheme="minorBidi"/>
            <w:i w:val="0"/>
            <w:iCs w:val="0"/>
            <w:noProof/>
            <w:sz w:val="24"/>
            <w:szCs w:val="24"/>
            <w:lang w:val="en-GB" w:eastAsia="ja-JP" w:bidi="ar-SA"/>
          </w:rPr>
          <w:tab/>
        </w:r>
        <w:r w:rsidR="004E1493" w:rsidRPr="00737A2C">
          <w:rPr>
            <w:rStyle w:val="Hyperlink"/>
            <w:noProof/>
          </w:rPr>
          <w:t>Missing &lt;action&gt;  elements for blocking mixed-variant labels</w:t>
        </w:r>
        <w:r w:rsidR="004E1493">
          <w:rPr>
            <w:noProof/>
            <w:webHidden/>
          </w:rPr>
          <w:tab/>
        </w:r>
        <w:r w:rsidR="004E1493">
          <w:rPr>
            <w:noProof/>
            <w:webHidden/>
          </w:rPr>
          <w:fldChar w:fldCharType="begin"/>
        </w:r>
        <w:r w:rsidR="004E1493">
          <w:rPr>
            <w:noProof/>
            <w:webHidden/>
          </w:rPr>
          <w:instrText xml:space="preserve"> PAGEREF _Toc59039667 \h </w:instrText>
        </w:r>
        <w:r w:rsidR="004E1493">
          <w:rPr>
            <w:noProof/>
            <w:webHidden/>
          </w:rPr>
        </w:r>
        <w:r w:rsidR="004E1493">
          <w:rPr>
            <w:noProof/>
            <w:webHidden/>
          </w:rPr>
          <w:fldChar w:fldCharType="separate"/>
        </w:r>
        <w:r w:rsidR="008322DD">
          <w:rPr>
            <w:noProof/>
            <w:webHidden/>
          </w:rPr>
          <w:t>5</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68" w:history="1">
        <w:r w:rsidR="004E1493" w:rsidRPr="00737A2C">
          <w:rPr>
            <w:rStyle w:val="Hyperlink"/>
            <w:noProof/>
          </w:rPr>
          <w:t>2.2.6</w:t>
        </w:r>
        <w:r w:rsidR="004E1493">
          <w:rPr>
            <w:rFonts w:cstheme="minorBidi"/>
            <w:i w:val="0"/>
            <w:iCs w:val="0"/>
            <w:noProof/>
            <w:sz w:val="24"/>
            <w:szCs w:val="24"/>
            <w:lang w:val="en-GB" w:eastAsia="ja-JP" w:bidi="ar-SA"/>
          </w:rPr>
          <w:tab/>
        </w:r>
        <w:r w:rsidR="004E1493" w:rsidRPr="00737A2C">
          <w:rPr>
            <w:rStyle w:val="Hyperlink"/>
            <w:noProof/>
          </w:rPr>
          <w:t>Missing cross-script variant for overlapped sequence</w:t>
        </w:r>
        <w:r w:rsidR="004E1493">
          <w:rPr>
            <w:noProof/>
            <w:webHidden/>
          </w:rPr>
          <w:tab/>
        </w:r>
        <w:r w:rsidR="004E1493">
          <w:rPr>
            <w:noProof/>
            <w:webHidden/>
          </w:rPr>
          <w:fldChar w:fldCharType="begin"/>
        </w:r>
        <w:r w:rsidR="004E1493">
          <w:rPr>
            <w:noProof/>
            <w:webHidden/>
          </w:rPr>
          <w:instrText xml:space="preserve"> PAGEREF _Toc59039668 \h </w:instrText>
        </w:r>
        <w:r w:rsidR="004E1493">
          <w:rPr>
            <w:noProof/>
            <w:webHidden/>
          </w:rPr>
        </w:r>
        <w:r w:rsidR="004E1493">
          <w:rPr>
            <w:noProof/>
            <w:webHidden/>
          </w:rPr>
          <w:fldChar w:fldCharType="separate"/>
        </w:r>
        <w:r w:rsidR="008322DD">
          <w:rPr>
            <w:noProof/>
            <w:webHidden/>
          </w:rPr>
          <w:t>6</w:t>
        </w:r>
        <w:r w:rsidR="004E1493">
          <w:rPr>
            <w:noProof/>
            <w:webHidden/>
          </w:rPr>
          <w:fldChar w:fldCharType="end"/>
        </w:r>
      </w:hyperlink>
    </w:p>
    <w:p w:rsidR="004E1493" w:rsidRDefault="00AE1F72">
      <w:pPr>
        <w:pStyle w:val="TOC3"/>
        <w:tabs>
          <w:tab w:val="left" w:pos="1100"/>
          <w:tab w:val="right" w:leader="dot" w:pos="9010"/>
        </w:tabs>
        <w:rPr>
          <w:rFonts w:cstheme="minorBidi"/>
          <w:i w:val="0"/>
          <w:iCs w:val="0"/>
          <w:noProof/>
          <w:sz w:val="24"/>
          <w:szCs w:val="24"/>
          <w:lang w:val="en-GB" w:eastAsia="ja-JP" w:bidi="ar-SA"/>
        </w:rPr>
      </w:pPr>
      <w:hyperlink w:anchor="_Toc59039669" w:history="1">
        <w:r w:rsidR="004E1493" w:rsidRPr="00737A2C">
          <w:rPr>
            <w:rStyle w:val="Hyperlink"/>
            <w:noProof/>
            <w:lang w:eastAsia="ja-JP"/>
          </w:rPr>
          <w:t>2.2.7</w:t>
        </w:r>
        <w:r w:rsidR="004E1493">
          <w:rPr>
            <w:rFonts w:cstheme="minorBidi"/>
            <w:i w:val="0"/>
            <w:iCs w:val="0"/>
            <w:noProof/>
            <w:sz w:val="24"/>
            <w:szCs w:val="24"/>
            <w:lang w:val="en-GB" w:eastAsia="ja-JP" w:bidi="ar-SA"/>
          </w:rPr>
          <w:tab/>
        </w:r>
        <w:r w:rsidR="004E1493" w:rsidRPr="00737A2C">
          <w:rPr>
            <w:rStyle w:val="Hyperlink"/>
            <w:noProof/>
            <w:lang w:eastAsia="ja-JP"/>
          </w:rPr>
          <w:t>Cross-script variant for o with hook</w:t>
        </w:r>
        <w:r w:rsidR="004E1493">
          <w:rPr>
            <w:noProof/>
            <w:webHidden/>
          </w:rPr>
          <w:tab/>
        </w:r>
        <w:r w:rsidR="004E1493">
          <w:rPr>
            <w:noProof/>
            <w:webHidden/>
          </w:rPr>
          <w:fldChar w:fldCharType="begin"/>
        </w:r>
        <w:r w:rsidR="004E1493">
          <w:rPr>
            <w:noProof/>
            <w:webHidden/>
          </w:rPr>
          <w:instrText xml:space="preserve"> PAGEREF _Toc59039669 \h </w:instrText>
        </w:r>
        <w:r w:rsidR="004E1493">
          <w:rPr>
            <w:noProof/>
            <w:webHidden/>
          </w:rPr>
        </w:r>
        <w:r w:rsidR="004E1493">
          <w:rPr>
            <w:noProof/>
            <w:webHidden/>
          </w:rPr>
          <w:fldChar w:fldCharType="separate"/>
        </w:r>
        <w:r w:rsidR="008322DD">
          <w:rPr>
            <w:noProof/>
            <w:webHidden/>
          </w:rPr>
          <w:t>6</w:t>
        </w:r>
        <w:r w:rsidR="004E1493">
          <w:rPr>
            <w:noProof/>
            <w:webHidden/>
          </w:rPr>
          <w:fldChar w:fldCharType="end"/>
        </w:r>
      </w:hyperlink>
    </w:p>
    <w:p w:rsidR="004E1493" w:rsidRDefault="00D36CB4">
      <w:pPr>
        <w:pStyle w:val="TOC3"/>
        <w:tabs>
          <w:tab w:val="left" w:pos="1100"/>
          <w:tab w:val="right" w:leader="dot" w:pos="9010"/>
        </w:tabs>
        <w:rPr>
          <w:rFonts w:cstheme="minorBidi"/>
          <w:i w:val="0"/>
          <w:iCs w:val="0"/>
          <w:noProof/>
          <w:sz w:val="24"/>
          <w:szCs w:val="24"/>
          <w:lang w:val="en-GB" w:eastAsia="ja-JP" w:bidi="ar-SA"/>
        </w:rPr>
      </w:pPr>
      <w:hyperlink w:anchor="_Toc59039670" w:history="1">
        <w:r w:rsidR="004E1493" w:rsidRPr="00737A2C">
          <w:rPr>
            <w:rStyle w:val="Hyperlink"/>
            <w:noProof/>
            <w:lang w:eastAsia="ja-JP"/>
          </w:rPr>
          <w:t>2.2.8</w:t>
        </w:r>
        <w:r w:rsidR="004E1493">
          <w:rPr>
            <w:rFonts w:cstheme="minorBidi"/>
            <w:i w:val="0"/>
            <w:iCs w:val="0"/>
            <w:noProof/>
            <w:sz w:val="24"/>
            <w:szCs w:val="24"/>
            <w:lang w:val="en-GB" w:eastAsia="ja-JP" w:bidi="ar-SA"/>
          </w:rPr>
          <w:tab/>
        </w:r>
        <w:r w:rsidR="004E1493" w:rsidRPr="00737A2C">
          <w:rPr>
            <w:rStyle w:val="Hyperlink"/>
            <w:noProof/>
            <w:lang w:eastAsia="ja-JP"/>
          </w:rPr>
          <w:t>Status of U+0272 ɲ Latin Small Letter n with Left hook</w:t>
        </w:r>
        <w:r w:rsidR="004E1493">
          <w:rPr>
            <w:noProof/>
            <w:webHidden/>
          </w:rPr>
          <w:tab/>
        </w:r>
        <w:r w:rsidR="004E1493">
          <w:rPr>
            <w:noProof/>
            <w:webHidden/>
          </w:rPr>
          <w:fldChar w:fldCharType="begin"/>
        </w:r>
        <w:r w:rsidR="004E1493">
          <w:rPr>
            <w:noProof/>
            <w:webHidden/>
          </w:rPr>
          <w:instrText xml:space="preserve"> PAGEREF _Toc59039670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w:rsidR="004E1493" w:rsidRDefault="00D36CB4">
      <w:pPr>
        <w:pStyle w:val="TOC3"/>
        <w:tabs>
          <w:tab w:val="left" w:pos="1100"/>
          <w:tab w:val="right" w:leader="dot" w:pos="9010"/>
        </w:tabs>
        <w:rPr>
          <w:rFonts w:cstheme="minorBidi"/>
          <w:i w:val="0"/>
          <w:iCs w:val="0"/>
          <w:noProof/>
          <w:sz w:val="24"/>
          <w:szCs w:val="24"/>
          <w:lang w:val="en-GB" w:eastAsia="ja-JP" w:bidi="ar-SA"/>
        </w:rPr>
      </w:pPr>
      <w:hyperlink w:anchor="_Toc59039671" w:history="1">
        <w:r w:rsidR="004E1493" w:rsidRPr="00737A2C">
          <w:rPr>
            <w:rStyle w:val="Hyperlink"/>
            <w:noProof/>
          </w:rPr>
          <w:t>2.2.9</w:t>
        </w:r>
        <w:r w:rsidR="004E1493">
          <w:rPr>
            <w:rFonts w:cstheme="minorBidi"/>
            <w:i w:val="0"/>
            <w:iCs w:val="0"/>
            <w:noProof/>
            <w:sz w:val="24"/>
            <w:szCs w:val="24"/>
            <w:lang w:val="en-GB" w:eastAsia="ja-JP" w:bidi="ar-SA"/>
          </w:rPr>
          <w:tab/>
        </w:r>
        <w:r w:rsidR="004E1493" w:rsidRPr="00737A2C">
          <w:rPr>
            <w:rStyle w:val="Hyperlink"/>
            <w:noProof/>
          </w:rPr>
          <w:t>Imposed variants</w:t>
        </w:r>
        <w:r w:rsidR="004E1493">
          <w:rPr>
            <w:noProof/>
            <w:webHidden/>
          </w:rPr>
          <w:tab/>
        </w:r>
        <w:r w:rsidR="004E1493">
          <w:rPr>
            <w:noProof/>
            <w:webHidden/>
          </w:rPr>
          <w:fldChar w:fldCharType="begin"/>
        </w:r>
        <w:r w:rsidR="004E1493">
          <w:rPr>
            <w:noProof/>
            <w:webHidden/>
          </w:rPr>
          <w:instrText xml:space="preserve"> PAGEREF _Toc59039671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w:rsidR="004E1493" w:rsidRDefault="00D36CB4">
      <w:pPr>
        <w:pStyle w:val="TOC2"/>
        <w:tabs>
          <w:tab w:val="left" w:pos="880"/>
          <w:tab w:val="right" w:leader="dot" w:pos="9010"/>
        </w:tabs>
        <w:rPr>
          <w:rFonts w:cstheme="minorBidi"/>
          <w:smallCaps w:val="0"/>
          <w:noProof/>
          <w:sz w:val="24"/>
          <w:szCs w:val="24"/>
          <w:lang w:val="en-GB" w:eastAsia="ja-JP" w:bidi="ar-SA"/>
        </w:rPr>
      </w:pPr>
      <w:hyperlink w:anchor="_Toc59039672" w:history="1">
        <w:r w:rsidR="004E1493" w:rsidRPr="00737A2C">
          <w:rPr>
            <w:rStyle w:val="Hyperlink"/>
            <w:noProof/>
          </w:rPr>
          <w:t>2.3</w:t>
        </w:r>
        <w:r w:rsidR="004E1493">
          <w:rPr>
            <w:rFonts w:cstheme="minorBidi"/>
            <w:smallCaps w:val="0"/>
            <w:noProof/>
            <w:sz w:val="24"/>
            <w:szCs w:val="24"/>
            <w:lang w:val="en-GB" w:eastAsia="ja-JP" w:bidi="ar-SA"/>
          </w:rPr>
          <w:tab/>
        </w:r>
        <w:r w:rsidR="004E1493" w:rsidRPr="00737A2C">
          <w:rPr>
            <w:rStyle w:val="Hyperlink"/>
            <w:noProof/>
          </w:rPr>
          <w:t>Other Issues</w:t>
        </w:r>
        <w:r w:rsidR="004E1493">
          <w:rPr>
            <w:noProof/>
            <w:webHidden/>
          </w:rPr>
          <w:tab/>
        </w:r>
        <w:r w:rsidR="004E1493">
          <w:rPr>
            <w:noProof/>
            <w:webHidden/>
          </w:rPr>
          <w:fldChar w:fldCharType="begin"/>
        </w:r>
        <w:r w:rsidR="004E1493">
          <w:rPr>
            <w:noProof/>
            <w:webHidden/>
          </w:rPr>
          <w:instrText xml:space="preserve"> PAGEREF _Toc59039672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w:rsidR="004E1493" w:rsidRDefault="00D36CB4">
      <w:pPr>
        <w:pStyle w:val="TOC3"/>
        <w:tabs>
          <w:tab w:val="left" w:pos="1100"/>
          <w:tab w:val="right" w:leader="dot" w:pos="9010"/>
        </w:tabs>
        <w:rPr>
          <w:rFonts w:cstheme="minorBidi"/>
          <w:i w:val="0"/>
          <w:iCs w:val="0"/>
          <w:noProof/>
          <w:sz w:val="24"/>
          <w:szCs w:val="24"/>
          <w:lang w:val="en-GB" w:eastAsia="ja-JP" w:bidi="ar-SA"/>
        </w:rPr>
      </w:pPr>
      <w:hyperlink w:anchor="_Toc59039673" w:history="1">
        <w:r w:rsidR="004E1493" w:rsidRPr="00737A2C">
          <w:rPr>
            <w:rStyle w:val="Hyperlink"/>
            <w:noProof/>
          </w:rPr>
          <w:t>2.3.1</w:t>
        </w:r>
        <w:r w:rsidR="004E1493">
          <w:rPr>
            <w:rFonts w:cstheme="minorBidi"/>
            <w:i w:val="0"/>
            <w:iCs w:val="0"/>
            <w:noProof/>
            <w:sz w:val="24"/>
            <w:szCs w:val="24"/>
            <w:lang w:val="en-GB" w:eastAsia="ja-JP" w:bidi="ar-SA"/>
          </w:rPr>
          <w:tab/>
        </w:r>
        <w:r w:rsidR="004E1493" w:rsidRPr="00737A2C">
          <w:rPr>
            <w:rStyle w:val="Hyperlink"/>
            <w:noProof/>
          </w:rPr>
          <w:t>Failure to Update References, p. 46</w:t>
        </w:r>
        <w:r w:rsidR="004E1493">
          <w:rPr>
            <w:noProof/>
            <w:webHidden/>
          </w:rPr>
          <w:tab/>
        </w:r>
        <w:r w:rsidR="004E1493">
          <w:rPr>
            <w:noProof/>
            <w:webHidden/>
          </w:rPr>
          <w:fldChar w:fldCharType="begin"/>
        </w:r>
        <w:r w:rsidR="004E1493">
          <w:rPr>
            <w:noProof/>
            <w:webHidden/>
          </w:rPr>
          <w:instrText xml:space="preserve"> PAGEREF _Toc59039673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w:rsidR="004E1493" w:rsidRDefault="00D36CB4">
      <w:pPr>
        <w:pStyle w:val="TOC3"/>
        <w:tabs>
          <w:tab w:val="left" w:pos="1100"/>
          <w:tab w:val="right" w:leader="dot" w:pos="9010"/>
        </w:tabs>
        <w:rPr>
          <w:rFonts w:cstheme="minorBidi"/>
          <w:i w:val="0"/>
          <w:iCs w:val="0"/>
          <w:noProof/>
          <w:sz w:val="24"/>
          <w:szCs w:val="24"/>
          <w:lang w:val="en-GB" w:eastAsia="ja-JP" w:bidi="ar-SA"/>
        </w:rPr>
      </w:pPr>
      <w:hyperlink w:anchor="_Toc59039674" w:history="1">
        <w:r w:rsidR="004E1493" w:rsidRPr="00737A2C">
          <w:rPr>
            <w:rStyle w:val="Hyperlink"/>
            <w:noProof/>
          </w:rPr>
          <w:t>2.3.2</w:t>
        </w:r>
        <w:r w:rsidR="004E1493">
          <w:rPr>
            <w:rFonts w:cstheme="minorBidi"/>
            <w:i w:val="0"/>
            <w:iCs w:val="0"/>
            <w:noProof/>
            <w:sz w:val="24"/>
            <w:szCs w:val="24"/>
            <w:lang w:val="en-GB" w:eastAsia="ja-JP" w:bidi="ar-SA"/>
          </w:rPr>
          <w:tab/>
        </w:r>
        <w:r w:rsidR="004E1493" w:rsidRPr="00737A2C">
          <w:rPr>
            <w:rStyle w:val="Hyperlink"/>
            <w:noProof/>
          </w:rPr>
          <w:t>Text re-structuring, pp. 50-54</w:t>
        </w:r>
        <w:r w:rsidR="004E1493">
          <w:rPr>
            <w:noProof/>
            <w:webHidden/>
          </w:rPr>
          <w:tab/>
        </w:r>
        <w:r w:rsidR="004E1493">
          <w:rPr>
            <w:noProof/>
            <w:webHidden/>
          </w:rPr>
          <w:fldChar w:fldCharType="begin"/>
        </w:r>
        <w:r w:rsidR="004E1493">
          <w:rPr>
            <w:noProof/>
            <w:webHidden/>
          </w:rPr>
          <w:instrText xml:space="preserve"> PAGEREF _Toc59039674 \h </w:instrText>
        </w:r>
        <w:r w:rsidR="004E1493">
          <w:rPr>
            <w:noProof/>
            <w:webHidden/>
          </w:rPr>
        </w:r>
        <w:r w:rsidR="004E1493">
          <w:rPr>
            <w:noProof/>
            <w:webHidden/>
          </w:rPr>
          <w:fldChar w:fldCharType="separate"/>
        </w:r>
        <w:r w:rsidR="008322DD">
          <w:rPr>
            <w:noProof/>
            <w:webHidden/>
          </w:rPr>
          <w:t>7</w:t>
        </w:r>
        <w:r w:rsidR="004E1493">
          <w:rPr>
            <w:noProof/>
            <w:webHidden/>
          </w:rPr>
          <w:fldChar w:fldCharType="end"/>
        </w:r>
      </w:hyperlink>
    </w:p>
    <w:p w:rsidR="004E1493" w:rsidRDefault="00D36CB4">
      <w:pPr>
        <w:pStyle w:val="TOC3"/>
        <w:tabs>
          <w:tab w:val="left" w:pos="1100"/>
          <w:tab w:val="right" w:leader="dot" w:pos="9010"/>
        </w:tabs>
        <w:rPr>
          <w:rFonts w:cstheme="minorBidi"/>
          <w:i w:val="0"/>
          <w:iCs w:val="0"/>
          <w:noProof/>
          <w:sz w:val="24"/>
          <w:szCs w:val="24"/>
          <w:lang w:val="en-GB" w:eastAsia="ja-JP" w:bidi="ar-SA"/>
        </w:rPr>
      </w:pPr>
      <w:hyperlink w:anchor="_Toc59039675" w:history="1">
        <w:r w:rsidR="004E1493" w:rsidRPr="00737A2C">
          <w:rPr>
            <w:rStyle w:val="Hyperlink"/>
            <w:noProof/>
            <w:lang w:val="en-GB"/>
          </w:rPr>
          <w:t>2.3.3</w:t>
        </w:r>
        <w:r w:rsidR="004E1493">
          <w:rPr>
            <w:rFonts w:cstheme="minorBidi"/>
            <w:i w:val="0"/>
            <w:iCs w:val="0"/>
            <w:noProof/>
            <w:sz w:val="24"/>
            <w:szCs w:val="24"/>
            <w:lang w:val="en-GB" w:eastAsia="ja-JP" w:bidi="ar-SA"/>
          </w:rPr>
          <w:tab/>
        </w:r>
        <w:r w:rsidR="004E1493" w:rsidRPr="00737A2C">
          <w:rPr>
            <w:rStyle w:val="Hyperlink"/>
            <w:noProof/>
            <w:lang w:val="en-GB"/>
          </w:rPr>
          <w:t>Insufficient citations for websites</w:t>
        </w:r>
        <w:r w:rsidR="004E1493">
          <w:rPr>
            <w:noProof/>
            <w:webHidden/>
          </w:rPr>
          <w:tab/>
        </w:r>
        <w:r w:rsidR="004E1493">
          <w:rPr>
            <w:noProof/>
            <w:webHidden/>
          </w:rPr>
          <w:fldChar w:fldCharType="begin"/>
        </w:r>
        <w:r w:rsidR="004E1493">
          <w:rPr>
            <w:noProof/>
            <w:webHidden/>
          </w:rPr>
          <w:instrText xml:space="preserve"> PAGEREF _Toc59039675 \h </w:instrText>
        </w:r>
        <w:r w:rsidR="004E1493">
          <w:rPr>
            <w:noProof/>
            <w:webHidden/>
          </w:rPr>
        </w:r>
        <w:r w:rsidR="004E1493">
          <w:rPr>
            <w:noProof/>
            <w:webHidden/>
          </w:rPr>
          <w:fldChar w:fldCharType="separate"/>
        </w:r>
        <w:r w:rsidR="008322DD">
          <w:rPr>
            <w:noProof/>
            <w:webHidden/>
          </w:rPr>
          <w:t>8</w:t>
        </w:r>
        <w:r w:rsidR="004E1493">
          <w:rPr>
            <w:noProof/>
            <w:webHidden/>
          </w:rPr>
          <w:fldChar w:fldCharType="end"/>
        </w:r>
      </w:hyperlink>
    </w:p>
    <w:p w:rsidR="004E1493" w:rsidRDefault="00D36CB4">
      <w:pPr>
        <w:pStyle w:val="TOC1"/>
        <w:tabs>
          <w:tab w:val="left" w:pos="440"/>
          <w:tab w:val="right" w:leader="dot" w:pos="9010"/>
        </w:tabs>
        <w:rPr>
          <w:rFonts w:cstheme="minorBidi"/>
          <w:b w:val="0"/>
          <w:bCs w:val="0"/>
          <w:caps w:val="0"/>
          <w:noProof/>
          <w:sz w:val="24"/>
          <w:szCs w:val="24"/>
          <w:lang w:val="en-GB" w:eastAsia="ja-JP" w:bidi="ar-SA"/>
        </w:rPr>
      </w:pPr>
      <w:hyperlink w:anchor="_Toc59039676" w:history="1">
        <w:r w:rsidR="004E1493" w:rsidRPr="00737A2C">
          <w:rPr>
            <w:rStyle w:val="Hyperlink"/>
            <w:noProof/>
          </w:rPr>
          <w:t>3</w:t>
        </w:r>
        <w:r w:rsidR="004E1493">
          <w:rPr>
            <w:rFonts w:cstheme="minorBidi"/>
            <w:b w:val="0"/>
            <w:bCs w:val="0"/>
            <w:caps w:val="0"/>
            <w:noProof/>
            <w:sz w:val="24"/>
            <w:szCs w:val="24"/>
            <w:lang w:val="en-GB" w:eastAsia="ja-JP" w:bidi="ar-SA"/>
          </w:rPr>
          <w:tab/>
        </w:r>
        <w:r w:rsidR="004E1493" w:rsidRPr="00737A2C">
          <w:rPr>
            <w:rStyle w:val="Hyperlink"/>
            <w:noProof/>
          </w:rPr>
          <w:t>Variants: Toward Integration of Latin and Greek with Cyrillic and Armenian</w:t>
        </w:r>
        <w:r w:rsidR="004E1493">
          <w:rPr>
            <w:noProof/>
            <w:webHidden/>
          </w:rPr>
          <w:tab/>
        </w:r>
        <w:r w:rsidR="004E1493">
          <w:rPr>
            <w:noProof/>
            <w:webHidden/>
          </w:rPr>
          <w:fldChar w:fldCharType="begin"/>
        </w:r>
        <w:r w:rsidR="004E1493">
          <w:rPr>
            <w:noProof/>
            <w:webHidden/>
          </w:rPr>
          <w:instrText xml:space="preserve"> PAGEREF _Toc59039676 \h </w:instrText>
        </w:r>
        <w:r w:rsidR="004E1493">
          <w:rPr>
            <w:noProof/>
            <w:webHidden/>
          </w:rPr>
        </w:r>
        <w:r w:rsidR="004E1493">
          <w:rPr>
            <w:noProof/>
            <w:webHidden/>
          </w:rPr>
          <w:fldChar w:fldCharType="separate"/>
        </w:r>
        <w:r w:rsidR="008322DD">
          <w:rPr>
            <w:noProof/>
            <w:webHidden/>
          </w:rPr>
          <w:t>8</w:t>
        </w:r>
        <w:r w:rsidR="004E1493">
          <w:rPr>
            <w:noProof/>
            <w:webHidden/>
          </w:rPr>
          <w:fldChar w:fldCharType="end"/>
        </w:r>
      </w:hyperlink>
    </w:p>
    <w:p w:rsidR="004E1493" w:rsidRDefault="00D36CB4">
      <w:pPr>
        <w:pStyle w:val="TOC2"/>
        <w:tabs>
          <w:tab w:val="left" w:pos="880"/>
          <w:tab w:val="right" w:leader="dot" w:pos="9010"/>
        </w:tabs>
        <w:rPr>
          <w:rFonts w:cstheme="minorBidi"/>
          <w:smallCaps w:val="0"/>
          <w:noProof/>
          <w:sz w:val="24"/>
          <w:szCs w:val="24"/>
          <w:lang w:val="en-GB" w:eastAsia="ja-JP" w:bidi="ar-SA"/>
        </w:rPr>
      </w:pPr>
      <w:hyperlink w:anchor="_Toc59039677" w:history="1">
        <w:r w:rsidR="004E1493" w:rsidRPr="00737A2C">
          <w:rPr>
            <w:rStyle w:val="Hyperlink"/>
            <w:noProof/>
            <w:lang w:val="en-GB"/>
          </w:rPr>
          <w:t>3.1</w:t>
        </w:r>
        <w:r w:rsidR="004E1493">
          <w:rPr>
            <w:rFonts w:cstheme="minorBidi"/>
            <w:smallCaps w:val="0"/>
            <w:noProof/>
            <w:sz w:val="24"/>
            <w:szCs w:val="24"/>
            <w:lang w:val="en-GB" w:eastAsia="ja-JP" w:bidi="ar-SA"/>
          </w:rPr>
          <w:tab/>
        </w:r>
        <w:r w:rsidR="004E1493" w:rsidRPr="00737A2C">
          <w:rPr>
            <w:rStyle w:val="Hyperlink"/>
            <w:noProof/>
            <w:lang w:val="en-GB" w:eastAsia="ja-JP"/>
          </w:rPr>
          <w:t>Summary 1: Currently Proposed In-script &amp; Cross-script Variants for Latin LGR</w:t>
        </w:r>
        <w:r w:rsidR="004E1493">
          <w:rPr>
            <w:noProof/>
            <w:webHidden/>
          </w:rPr>
          <w:tab/>
        </w:r>
        <w:r w:rsidR="004E1493">
          <w:rPr>
            <w:noProof/>
            <w:webHidden/>
          </w:rPr>
          <w:fldChar w:fldCharType="begin"/>
        </w:r>
        <w:r w:rsidR="004E1493">
          <w:rPr>
            <w:noProof/>
            <w:webHidden/>
          </w:rPr>
          <w:instrText xml:space="preserve"> PAGEREF _Toc59039677 \h </w:instrText>
        </w:r>
        <w:r w:rsidR="004E1493">
          <w:rPr>
            <w:noProof/>
            <w:webHidden/>
          </w:rPr>
        </w:r>
        <w:r w:rsidR="004E1493">
          <w:rPr>
            <w:noProof/>
            <w:webHidden/>
          </w:rPr>
          <w:fldChar w:fldCharType="separate"/>
        </w:r>
        <w:r w:rsidR="008322DD">
          <w:rPr>
            <w:noProof/>
            <w:webHidden/>
          </w:rPr>
          <w:t>8</w:t>
        </w:r>
        <w:r w:rsidR="004E1493">
          <w:rPr>
            <w:noProof/>
            <w:webHidden/>
          </w:rPr>
          <w:fldChar w:fldCharType="end"/>
        </w:r>
      </w:hyperlink>
    </w:p>
    <w:p w:rsidR="004E1493" w:rsidRDefault="00D36CB4">
      <w:pPr>
        <w:pStyle w:val="TOC2"/>
        <w:tabs>
          <w:tab w:val="left" w:pos="880"/>
          <w:tab w:val="right" w:leader="dot" w:pos="9010"/>
        </w:tabs>
        <w:rPr>
          <w:rFonts w:cstheme="minorBidi"/>
          <w:smallCaps w:val="0"/>
          <w:noProof/>
          <w:sz w:val="24"/>
          <w:szCs w:val="24"/>
          <w:lang w:val="en-GB" w:eastAsia="ja-JP" w:bidi="ar-SA"/>
        </w:rPr>
      </w:pPr>
      <w:hyperlink w:anchor="_Toc59039678" w:history="1">
        <w:r w:rsidR="004E1493" w:rsidRPr="00737A2C">
          <w:rPr>
            <w:rStyle w:val="Hyperlink"/>
            <w:noProof/>
            <w:lang w:val="en-GB" w:eastAsia="ja-JP"/>
          </w:rPr>
          <w:t>3.2</w:t>
        </w:r>
        <w:r w:rsidR="004E1493">
          <w:rPr>
            <w:rFonts w:cstheme="minorBidi"/>
            <w:smallCaps w:val="0"/>
            <w:noProof/>
            <w:sz w:val="24"/>
            <w:szCs w:val="24"/>
            <w:lang w:val="en-GB" w:eastAsia="ja-JP" w:bidi="ar-SA"/>
          </w:rPr>
          <w:tab/>
        </w:r>
        <w:r w:rsidR="004E1493" w:rsidRPr="00737A2C">
          <w:rPr>
            <w:rStyle w:val="Hyperlink"/>
            <w:noProof/>
            <w:lang w:val="en-GB" w:eastAsia="ja-JP"/>
          </w:rPr>
          <w:t>Summary 2: Currently Proposed In-script &amp; Cross-script Variants for Greek LGR</w:t>
        </w:r>
        <w:r w:rsidR="004E1493">
          <w:rPr>
            <w:noProof/>
            <w:webHidden/>
          </w:rPr>
          <w:tab/>
        </w:r>
        <w:r w:rsidR="004E1493">
          <w:rPr>
            <w:noProof/>
            <w:webHidden/>
          </w:rPr>
          <w:fldChar w:fldCharType="begin"/>
        </w:r>
        <w:r w:rsidR="004E1493">
          <w:rPr>
            <w:noProof/>
            <w:webHidden/>
          </w:rPr>
          <w:instrText xml:space="preserve"> PAGEREF _Toc59039678 \h </w:instrText>
        </w:r>
        <w:r w:rsidR="004E1493">
          <w:rPr>
            <w:noProof/>
            <w:webHidden/>
          </w:rPr>
        </w:r>
        <w:r w:rsidR="004E1493">
          <w:rPr>
            <w:noProof/>
            <w:webHidden/>
          </w:rPr>
          <w:fldChar w:fldCharType="separate"/>
        </w:r>
        <w:r w:rsidR="008322DD">
          <w:rPr>
            <w:noProof/>
            <w:webHidden/>
          </w:rPr>
          <w:t>15</w:t>
        </w:r>
        <w:r w:rsidR="004E1493">
          <w:rPr>
            <w:noProof/>
            <w:webHidden/>
          </w:rPr>
          <w:fldChar w:fldCharType="end"/>
        </w:r>
      </w:hyperlink>
    </w:p>
    <w:p w:rsidR="004E1493" w:rsidRDefault="00D36CB4">
      <w:pPr>
        <w:pStyle w:val="TOC2"/>
        <w:tabs>
          <w:tab w:val="left" w:pos="880"/>
          <w:tab w:val="right" w:leader="dot" w:pos="9010"/>
        </w:tabs>
        <w:rPr>
          <w:rFonts w:cstheme="minorBidi"/>
          <w:smallCaps w:val="0"/>
          <w:noProof/>
          <w:sz w:val="24"/>
          <w:szCs w:val="24"/>
          <w:lang w:val="en-GB" w:eastAsia="ja-JP" w:bidi="ar-SA"/>
        </w:rPr>
      </w:pPr>
      <w:hyperlink w:anchor="_Toc59039679" w:history="1">
        <w:r w:rsidR="004E1493" w:rsidRPr="00737A2C">
          <w:rPr>
            <w:rStyle w:val="Hyperlink"/>
            <w:noProof/>
            <w:lang w:val="en-GB" w:eastAsia="ja-JP"/>
          </w:rPr>
          <w:t>3.3</w:t>
        </w:r>
        <w:r w:rsidR="004E1493">
          <w:rPr>
            <w:rFonts w:cstheme="minorBidi"/>
            <w:smallCaps w:val="0"/>
            <w:noProof/>
            <w:sz w:val="24"/>
            <w:szCs w:val="24"/>
            <w:lang w:val="en-GB" w:eastAsia="ja-JP" w:bidi="ar-SA"/>
          </w:rPr>
          <w:tab/>
        </w:r>
        <w:r w:rsidR="004E1493" w:rsidRPr="00737A2C">
          <w:rPr>
            <w:rStyle w:val="Hyperlink"/>
            <w:noProof/>
            <w:lang w:val="en-GB" w:eastAsia="ja-JP"/>
          </w:rPr>
          <w:t>Effect of integration with most recently proposed Greek LGR</w:t>
        </w:r>
        <w:r w:rsidR="004E1493">
          <w:rPr>
            <w:noProof/>
            <w:webHidden/>
          </w:rPr>
          <w:tab/>
        </w:r>
        <w:r w:rsidR="004E1493">
          <w:rPr>
            <w:noProof/>
            <w:webHidden/>
          </w:rPr>
          <w:fldChar w:fldCharType="begin"/>
        </w:r>
        <w:r w:rsidR="004E1493">
          <w:rPr>
            <w:noProof/>
            <w:webHidden/>
          </w:rPr>
          <w:instrText xml:space="preserve"> PAGEREF _Toc59039679 \h </w:instrText>
        </w:r>
        <w:r w:rsidR="004E1493">
          <w:rPr>
            <w:noProof/>
            <w:webHidden/>
          </w:rPr>
        </w:r>
        <w:r w:rsidR="004E1493">
          <w:rPr>
            <w:noProof/>
            <w:webHidden/>
          </w:rPr>
          <w:fldChar w:fldCharType="separate"/>
        </w:r>
        <w:r w:rsidR="008322DD">
          <w:rPr>
            <w:noProof/>
            <w:webHidden/>
          </w:rPr>
          <w:t>17</w:t>
        </w:r>
        <w:r w:rsidR="004E1493">
          <w:rPr>
            <w:noProof/>
            <w:webHidden/>
          </w:rPr>
          <w:fldChar w:fldCharType="end"/>
        </w:r>
      </w:hyperlink>
    </w:p>
    <w:p w:rsidR="004E1493" w:rsidRDefault="00D36CB4">
      <w:pPr>
        <w:pStyle w:val="TOC2"/>
        <w:tabs>
          <w:tab w:val="left" w:pos="880"/>
          <w:tab w:val="right" w:leader="dot" w:pos="9010"/>
        </w:tabs>
        <w:rPr>
          <w:rFonts w:cstheme="minorBidi"/>
          <w:smallCaps w:val="0"/>
          <w:noProof/>
          <w:sz w:val="24"/>
          <w:szCs w:val="24"/>
          <w:lang w:val="en-GB" w:eastAsia="ja-JP" w:bidi="ar-SA"/>
        </w:rPr>
      </w:pPr>
      <w:hyperlink w:anchor="_Toc59039680" w:history="1">
        <w:r w:rsidR="004E1493" w:rsidRPr="00737A2C">
          <w:rPr>
            <w:rStyle w:val="Hyperlink"/>
            <w:noProof/>
          </w:rPr>
          <w:t>3.4</w:t>
        </w:r>
        <w:r w:rsidR="004E1493">
          <w:rPr>
            <w:rFonts w:cstheme="minorBidi"/>
            <w:smallCaps w:val="0"/>
            <w:noProof/>
            <w:sz w:val="24"/>
            <w:szCs w:val="24"/>
            <w:lang w:val="en-GB" w:eastAsia="ja-JP" w:bidi="ar-SA"/>
          </w:rPr>
          <w:tab/>
        </w:r>
        <w:r w:rsidR="004E1493" w:rsidRPr="00737A2C">
          <w:rPr>
            <w:rStyle w:val="Hyperlink"/>
            <w:noProof/>
          </w:rPr>
          <w:t>Methods for limiting the variant set interactions in related scripts</w:t>
        </w:r>
        <w:r w:rsidR="004E1493">
          <w:rPr>
            <w:noProof/>
            <w:webHidden/>
          </w:rPr>
          <w:tab/>
        </w:r>
        <w:r w:rsidR="004E1493">
          <w:rPr>
            <w:noProof/>
            <w:webHidden/>
          </w:rPr>
          <w:fldChar w:fldCharType="begin"/>
        </w:r>
        <w:r w:rsidR="004E1493">
          <w:rPr>
            <w:noProof/>
            <w:webHidden/>
          </w:rPr>
          <w:instrText xml:space="preserve"> PAGEREF _Toc59039680 \h </w:instrText>
        </w:r>
        <w:r w:rsidR="004E1493">
          <w:rPr>
            <w:noProof/>
            <w:webHidden/>
          </w:rPr>
        </w:r>
        <w:r w:rsidR="004E1493">
          <w:rPr>
            <w:noProof/>
            <w:webHidden/>
          </w:rPr>
          <w:fldChar w:fldCharType="separate"/>
        </w:r>
        <w:r w:rsidR="008322DD">
          <w:rPr>
            <w:noProof/>
            <w:webHidden/>
          </w:rPr>
          <w:t>18</w:t>
        </w:r>
        <w:r w:rsidR="004E1493">
          <w:rPr>
            <w:noProof/>
            <w:webHidden/>
          </w:rPr>
          <w:fldChar w:fldCharType="end"/>
        </w:r>
      </w:hyperlink>
    </w:p>
    <w:p w:rsidR="004E1493" w:rsidRDefault="00D36CB4">
      <w:pPr>
        <w:pStyle w:val="TOC1"/>
        <w:tabs>
          <w:tab w:val="left" w:pos="440"/>
          <w:tab w:val="right" w:leader="dot" w:pos="9010"/>
        </w:tabs>
        <w:rPr>
          <w:rFonts w:cstheme="minorBidi"/>
          <w:b w:val="0"/>
          <w:bCs w:val="0"/>
          <w:caps w:val="0"/>
          <w:noProof/>
          <w:sz w:val="24"/>
          <w:szCs w:val="24"/>
          <w:lang w:val="en-GB" w:eastAsia="ja-JP" w:bidi="ar-SA"/>
        </w:rPr>
      </w:pPr>
      <w:hyperlink w:anchor="_Toc59039681" w:history="1">
        <w:r w:rsidR="004E1493" w:rsidRPr="00737A2C">
          <w:rPr>
            <w:rStyle w:val="Hyperlink"/>
            <w:noProof/>
          </w:rPr>
          <w:t>4</w:t>
        </w:r>
        <w:r w:rsidR="004E1493">
          <w:rPr>
            <w:rFonts w:cstheme="minorBidi"/>
            <w:b w:val="0"/>
            <w:bCs w:val="0"/>
            <w:caps w:val="0"/>
            <w:noProof/>
            <w:sz w:val="24"/>
            <w:szCs w:val="24"/>
            <w:lang w:val="en-GB" w:eastAsia="ja-JP" w:bidi="ar-SA"/>
          </w:rPr>
          <w:tab/>
        </w:r>
        <w:r w:rsidR="004E1493" w:rsidRPr="00737A2C">
          <w:rPr>
            <w:rStyle w:val="Hyperlink"/>
            <w:noProof/>
          </w:rPr>
          <w:t>Comments on XML Document (.xml)</w:t>
        </w:r>
        <w:r w:rsidR="004E1493">
          <w:rPr>
            <w:noProof/>
            <w:webHidden/>
          </w:rPr>
          <w:tab/>
        </w:r>
        <w:r w:rsidR="004E1493">
          <w:rPr>
            <w:noProof/>
            <w:webHidden/>
          </w:rPr>
          <w:fldChar w:fldCharType="begin"/>
        </w:r>
        <w:r w:rsidR="004E1493">
          <w:rPr>
            <w:noProof/>
            <w:webHidden/>
          </w:rPr>
          <w:instrText xml:space="preserve"> PAGEREF _Toc59039681 \h </w:instrText>
        </w:r>
        <w:r w:rsidR="004E1493">
          <w:rPr>
            <w:noProof/>
            <w:webHidden/>
          </w:rPr>
        </w:r>
        <w:r w:rsidR="004E1493">
          <w:rPr>
            <w:noProof/>
            <w:webHidden/>
          </w:rPr>
          <w:fldChar w:fldCharType="separate"/>
        </w:r>
        <w:r w:rsidR="008322DD">
          <w:rPr>
            <w:noProof/>
            <w:webHidden/>
          </w:rPr>
          <w:t>19</w:t>
        </w:r>
        <w:r w:rsidR="004E1493">
          <w:rPr>
            <w:noProof/>
            <w:webHidden/>
          </w:rPr>
          <w:fldChar w:fldCharType="end"/>
        </w:r>
      </w:hyperlink>
    </w:p>
    <w:p w:rsidR="004E1493" w:rsidRDefault="00D36CB4">
      <w:pPr>
        <w:pStyle w:val="TOC1"/>
        <w:tabs>
          <w:tab w:val="left" w:pos="440"/>
          <w:tab w:val="right" w:leader="dot" w:pos="9010"/>
        </w:tabs>
        <w:rPr>
          <w:rFonts w:cstheme="minorBidi"/>
          <w:b w:val="0"/>
          <w:bCs w:val="0"/>
          <w:caps w:val="0"/>
          <w:noProof/>
          <w:sz w:val="24"/>
          <w:szCs w:val="24"/>
          <w:lang w:val="en-GB" w:eastAsia="ja-JP" w:bidi="ar-SA"/>
        </w:rPr>
      </w:pPr>
      <w:hyperlink w:anchor="_Toc59039682" w:history="1">
        <w:r w:rsidR="004E1493" w:rsidRPr="00737A2C">
          <w:rPr>
            <w:rStyle w:val="Hyperlink"/>
            <w:noProof/>
          </w:rPr>
          <w:t>5</w:t>
        </w:r>
        <w:r w:rsidR="004E1493">
          <w:rPr>
            <w:rFonts w:cstheme="minorBidi"/>
            <w:b w:val="0"/>
            <w:bCs w:val="0"/>
            <w:caps w:val="0"/>
            <w:noProof/>
            <w:sz w:val="24"/>
            <w:szCs w:val="24"/>
            <w:lang w:val="en-GB" w:eastAsia="ja-JP" w:bidi="ar-SA"/>
          </w:rPr>
          <w:tab/>
        </w:r>
        <w:r w:rsidR="004E1493" w:rsidRPr="00737A2C">
          <w:rPr>
            <w:rStyle w:val="Hyperlink"/>
            <w:noProof/>
          </w:rPr>
          <w:t>Errors typographical, factual, presentational and in cross-references</w:t>
        </w:r>
        <w:r w:rsidR="004E1493">
          <w:rPr>
            <w:noProof/>
            <w:webHidden/>
          </w:rPr>
          <w:tab/>
        </w:r>
        <w:r w:rsidR="004E1493">
          <w:rPr>
            <w:noProof/>
            <w:webHidden/>
          </w:rPr>
          <w:fldChar w:fldCharType="begin"/>
        </w:r>
        <w:r w:rsidR="004E1493">
          <w:rPr>
            <w:noProof/>
            <w:webHidden/>
          </w:rPr>
          <w:instrText xml:space="preserve"> PAGEREF _Toc59039682 \h </w:instrText>
        </w:r>
        <w:r w:rsidR="004E1493">
          <w:rPr>
            <w:noProof/>
            <w:webHidden/>
          </w:rPr>
        </w:r>
        <w:r w:rsidR="004E1493">
          <w:rPr>
            <w:noProof/>
            <w:webHidden/>
          </w:rPr>
          <w:fldChar w:fldCharType="separate"/>
        </w:r>
        <w:r w:rsidR="008322DD">
          <w:rPr>
            <w:noProof/>
            <w:webHidden/>
          </w:rPr>
          <w:t>23</w:t>
        </w:r>
        <w:r w:rsidR="004E1493">
          <w:rPr>
            <w:noProof/>
            <w:webHidden/>
          </w:rPr>
          <w:fldChar w:fldCharType="end"/>
        </w:r>
      </w:hyperlink>
    </w:p>
    <w:p w:rsidR="004E1493" w:rsidRDefault="00D36CB4">
      <w:pPr>
        <w:pStyle w:val="TOC1"/>
        <w:tabs>
          <w:tab w:val="left" w:pos="440"/>
          <w:tab w:val="right" w:leader="dot" w:pos="9010"/>
        </w:tabs>
        <w:rPr>
          <w:rFonts w:cstheme="minorBidi"/>
          <w:b w:val="0"/>
          <w:bCs w:val="0"/>
          <w:caps w:val="0"/>
          <w:noProof/>
          <w:sz w:val="24"/>
          <w:szCs w:val="24"/>
          <w:lang w:val="en-GB" w:eastAsia="ja-JP" w:bidi="ar-SA"/>
        </w:rPr>
      </w:pPr>
      <w:hyperlink w:anchor="_Toc59039683" w:history="1">
        <w:r w:rsidR="004E1493" w:rsidRPr="00737A2C">
          <w:rPr>
            <w:rStyle w:val="Hyperlink"/>
            <w:noProof/>
          </w:rPr>
          <w:t>6</w:t>
        </w:r>
        <w:r w:rsidR="004E1493">
          <w:rPr>
            <w:rFonts w:cstheme="minorBidi"/>
            <w:b w:val="0"/>
            <w:bCs w:val="0"/>
            <w:caps w:val="0"/>
            <w:noProof/>
            <w:sz w:val="24"/>
            <w:szCs w:val="24"/>
            <w:lang w:val="en-GB" w:eastAsia="ja-JP" w:bidi="ar-SA"/>
          </w:rPr>
          <w:tab/>
        </w:r>
        <w:r w:rsidR="004E1493" w:rsidRPr="00737A2C">
          <w:rPr>
            <w:rStyle w:val="Hyperlink"/>
            <w:noProof/>
          </w:rPr>
          <w:t>Other specific comments and corrections</w:t>
        </w:r>
        <w:r w:rsidR="004E1493">
          <w:rPr>
            <w:noProof/>
            <w:webHidden/>
          </w:rPr>
          <w:tab/>
        </w:r>
        <w:r w:rsidR="004E1493">
          <w:rPr>
            <w:noProof/>
            <w:webHidden/>
          </w:rPr>
          <w:fldChar w:fldCharType="begin"/>
        </w:r>
        <w:r w:rsidR="004E1493">
          <w:rPr>
            <w:noProof/>
            <w:webHidden/>
          </w:rPr>
          <w:instrText xml:space="preserve"> PAGEREF _Toc59039683 \h </w:instrText>
        </w:r>
        <w:r w:rsidR="004E1493">
          <w:rPr>
            <w:noProof/>
            <w:webHidden/>
          </w:rPr>
        </w:r>
        <w:r w:rsidR="004E1493">
          <w:rPr>
            <w:noProof/>
            <w:webHidden/>
          </w:rPr>
          <w:fldChar w:fldCharType="separate"/>
        </w:r>
        <w:r w:rsidR="008322DD">
          <w:rPr>
            <w:noProof/>
            <w:webHidden/>
          </w:rPr>
          <w:t>24</w:t>
        </w:r>
        <w:r w:rsidR="004E1493">
          <w:rPr>
            <w:noProof/>
            <w:webHidden/>
          </w:rPr>
          <w:fldChar w:fldCharType="end"/>
        </w:r>
      </w:hyperlink>
    </w:p>
    <w:p w:rsidR="00332185" w:rsidRDefault="002051B9" w:rsidP="007D0A79">
      <w:r>
        <w:fldChar w:fldCharType="end"/>
      </w:r>
    </w:p>
    <w:p w:rsidR="007D0A79" w:rsidRDefault="007D0A79" w:rsidP="007D0A79">
      <w:pPr>
        <w:pStyle w:val="Heading1"/>
      </w:pPr>
      <w:bookmarkStart w:id="0" w:name="_Toc59039651"/>
      <w:r>
        <w:t>Introduction</w:t>
      </w:r>
      <w:bookmarkEnd w:id="0"/>
    </w:p>
    <w:p w:rsidR="0000210B" w:rsidRDefault="0000210B" w:rsidP="006E129E">
      <w:r>
        <w:t>This review of the latest version of the Latin LGR, v.5,</w:t>
      </w:r>
      <w:r w:rsidR="006949A1">
        <w:t xml:space="preserve"> is designed as an answer to the GP.</w:t>
      </w:r>
    </w:p>
    <w:p w:rsidR="003434D4" w:rsidRDefault="003434D4" w:rsidP="006E129E">
      <w:r>
        <w:t>In general, the Latin LGR is a proposal that seems equal to the major challenge of providing generation rules for all the users of the most widespread script in use by the world’s languages. The Integration Panel is mainly concerned by this stage</w:t>
      </w:r>
      <w:r w:rsidR="00BA2409">
        <w:t xml:space="preserve"> to convert this Proposal for Latin, along with Proposal for Greek, and the deferred Proposals f</w:t>
      </w:r>
      <w:r w:rsidR="003E1B18">
        <w:t xml:space="preserve">or Cyrillic and Armenian, into </w:t>
      </w:r>
      <w:r w:rsidR="00BA2409">
        <w:t>a workable common set of rules, includi</w:t>
      </w:r>
      <w:r w:rsidR="003E1B18">
        <w:t>ng a large number of Cross-Scri</w:t>
      </w:r>
      <w:r w:rsidR="00BA2409">
        <w:t xml:space="preserve">pt variants. Now, for the first time, there is a full </w:t>
      </w:r>
      <w:r w:rsidR="00BA2409">
        <w:lastRenderedPageBreak/>
        <w:t xml:space="preserve">set of proposals </w:t>
      </w:r>
      <w:r w:rsidR="005C57D9">
        <w:t>for</w:t>
      </w:r>
      <w:r w:rsidR="00BA2409">
        <w:t xml:space="preserve"> </w:t>
      </w:r>
      <w:r w:rsidR="005C57D9">
        <w:t>these closely related alphabets,</w:t>
      </w:r>
      <w:r w:rsidR="00BA2409">
        <w:t xml:space="preserve"> and a compatible </w:t>
      </w:r>
      <w:r w:rsidR="005C57D9">
        <w:t xml:space="preserve">space </w:t>
      </w:r>
      <w:r w:rsidR="00BA2409">
        <w:t xml:space="preserve">in which </w:t>
      </w:r>
      <w:r w:rsidR="005C57D9">
        <w:t>to integrate them.</w:t>
      </w:r>
    </w:p>
    <w:p w:rsidR="00E05F79" w:rsidRDefault="0000210B" w:rsidP="006E129E">
      <w:r>
        <w:t>Section</w:t>
      </w:r>
      <w:r w:rsidR="00E05F79">
        <w:t xml:space="preserve"> </w:t>
      </w:r>
      <w:r w:rsidR="008E2A7F">
        <w:t>2 covers issues of repertoire; the new and continuing issues with the variants defined in the Latin LGR; as well as some general or specific issues with the text.</w:t>
      </w:r>
    </w:p>
    <w:p w:rsidR="00E05F79" w:rsidRDefault="0000210B" w:rsidP="006E129E">
      <w:r>
        <w:t xml:space="preserve">Section 3 brings together the various suggestions for </w:t>
      </w:r>
      <w:r w:rsidR="006F412E">
        <w:t xml:space="preserve">Latin In-Script Variants, as well as </w:t>
      </w:r>
      <w:r>
        <w:t xml:space="preserve">Cross-Script Variants involving Latin, mainly involving Greek, Cyrillic, and Armenian, but occasionally looking further afield. </w:t>
      </w:r>
      <w:r w:rsidR="006F412E">
        <w:t>Any resolution of issues involving variants for Latin script will have to reconcile at least these cases, and this table may provide a helpful criterion when different considerations clash.</w:t>
      </w:r>
    </w:p>
    <w:p w:rsidR="00E05F79" w:rsidRDefault="00547D41" w:rsidP="006E129E">
      <w:r>
        <w:t xml:space="preserve">Sections </w:t>
      </w:r>
      <w:r w:rsidR="008711F6">
        <w:t>4</w:t>
      </w:r>
      <w:r w:rsidR="003434D4">
        <w:t xml:space="preserve"> </w:t>
      </w:r>
      <w:r>
        <w:t>cover</w:t>
      </w:r>
      <w:r w:rsidR="008711F6">
        <w:t>s</w:t>
      </w:r>
      <w:r>
        <w:t xml:space="preserve"> recommendations </w:t>
      </w:r>
      <w:r w:rsidR="008E2A7F">
        <w:t xml:space="preserve">specific to the XML file </w:t>
      </w:r>
      <w:r>
        <w:t xml:space="preserve">which would improve the completeness and consistency of various parts of the Latin LGR, especially considering that the Latin LGR is likely to be the most widely accessible, and hence most referred to, body of Label Generation Rules for the Root Zone of the Internet. </w:t>
      </w:r>
    </w:p>
    <w:p w:rsidR="006E129E" w:rsidRDefault="00F52755" w:rsidP="006E129E">
      <w:r>
        <w:t xml:space="preserve">Sections </w:t>
      </w:r>
      <w:r w:rsidR="008E2A7F">
        <w:t>5-6</w:t>
      </w:r>
      <w:r>
        <w:t xml:space="preserve"> cover various </w:t>
      </w:r>
      <w:r w:rsidR="008E2A7F">
        <w:t xml:space="preserve">additional </w:t>
      </w:r>
      <w:r>
        <w:t>details which IP suggests could be corrected.</w:t>
      </w:r>
    </w:p>
    <w:p w:rsidR="00B01C1A" w:rsidRDefault="00B01C1A" w:rsidP="006E129E"/>
    <w:p w:rsidR="00E201EC" w:rsidRPr="00347000" w:rsidRDefault="00E201EC" w:rsidP="00E201EC">
      <w:pPr>
        <w:pStyle w:val="Heading1"/>
      </w:pPr>
      <w:bookmarkStart w:id="1" w:name="_Toc57983280"/>
      <w:bookmarkStart w:id="2" w:name="_Toc59039652"/>
      <w:r w:rsidRPr="00347000">
        <w:t>IP Commentary on changes to Latin Proposal since 2019-10-11</w:t>
      </w:r>
      <w:bookmarkEnd w:id="1"/>
      <w:r w:rsidRPr="00347000">
        <w:t xml:space="preserve"> with Recommended Actions</w:t>
      </w:r>
      <w:bookmarkEnd w:id="2"/>
    </w:p>
    <w:p w:rsidR="00E201EC" w:rsidRPr="00347000" w:rsidRDefault="00E201EC" w:rsidP="00E201EC">
      <w:pPr>
        <w:pStyle w:val="Heading2"/>
      </w:pPr>
      <w:bookmarkStart w:id="3" w:name="_Toc59039653"/>
      <w:r w:rsidRPr="00347000">
        <w:t>Repertoire Issues</w:t>
      </w:r>
      <w:bookmarkEnd w:id="3"/>
    </w:p>
    <w:p w:rsidR="00827F15" w:rsidRDefault="00E201EC" w:rsidP="00E201EC">
      <w:pPr>
        <w:pStyle w:val="Heading3"/>
      </w:pPr>
      <w:bookmarkStart w:id="4" w:name="_Toc59039654"/>
      <w:r w:rsidRPr="00347000">
        <w:t>Fate of Vowel Characters with Caron in Kirundi, p. 76.</w:t>
      </w:r>
      <w:bookmarkEnd w:id="4"/>
      <w:r w:rsidRPr="00347000">
        <w:t xml:space="preserve"> </w:t>
      </w:r>
    </w:p>
    <w:p w:rsidR="00E201EC" w:rsidRPr="005B606D" w:rsidRDefault="00E201EC" w:rsidP="005B606D">
      <w:r w:rsidRPr="005B606D">
        <w:t>(This page contains the sole remaining mention of Kirundi [104])</w:t>
      </w:r>
    </w:p>
    <w:p w:rsidR="00E201EC" w:rsidRPr="00617254" w:rsidRDefault="00E201EC" w:rsidP="00E201EC">
      <w:pPr>
        <w:rPr>
          <w:rStyle w:val="Emphasis"/>
        </w:rPr>
      </w:pPr>
      <w:r w:rsidRPr="00617254">
        <w:rPr>
          <w:rStyle w:val="Emphasis"/>
        </w:rPr>
        <w:t>Change since v4</w:t>
      </w:r>
    </w:p>
    <w:p w:rsidR="00E201EC" w:rsidRPr="00347000" w:rsidRDefault="00E201EC" w:rsidP="00E201EC">
      <w:r w:rsidRPr="00347000">
        <w:t xml:space="preserve">Kirundi and its unique repertory, vowels a, i, o, u with caron above 01CE, 01D0, 01D2, 01D4 have been excluded.  This seems to reflect a judgment that use of Kirundi’s unique repertory is obsolete (replaced by simple vowel characters), although this has not been explicitly stated.  </w:t>
      </w:r>
    </w:p>
    <w:p w:rsidR="00E201EC" w:rsidRPr="00617254" w:rsidRDefault="00E201EC" w:rsidP="00E201EC">
      <w:pPr>
        <w:rPr>
          <w:rStyle w:val="Emphasis"/>
        </w:rPr>
      </w:pPr>
      <w:r w:rsidRPr="00617254">
        <w:rPr>
          <w:rStyle w:val="Emphasis"/>
        </w:rPr>
        <w:t>Rationale and Discussion</w:t>
      </w:r>
    </w:p>
    <w:p w:rsidR="00E201EC" w:rsidRPr="00347000" w:rsidRDefault="00E201EC" w:rsidP="00E201EC">
      <w:r w:rsidRPr="00347000">
        <w:t xml:space="preserve">Kirundi has an EGIDS rating of 1, so </w:t>
      </w:r>
      <w:r w:rsidR="00827F15">
        <w:t>any</w:t>
      </w:r>
      <w:r w:rsidRPr="00347000">
        <w:t xml:space="preserve"> distinctive characters</w:t>
      </w:r>
      <w:r w:rsidR="00827F15">
        <w:t xml:space="preserve"> it has</w:t>
      </w:r>
      <w:r w:rsidRPr="00347000">
        <w:t xml:space="preserve">, if still in use, should be integrated into the Latin repertoire. But these distinctive letters are no longer mentioned in the text. </w:t>
      </w:r>
    </w:p>
    <w:p w:rsidR="00E201EC" w:rsidRPr="00347000" w:rsidRDefault="00E201EC" w:rsidP="00E201EC">
      <w:r w:rsidRPr="00347000">
        <w:t xml:space="preserve">Their omission from the Kirundi alphabet in Omniglot, and websites such as </w:t>
      </w:r>
      <w:hyperlink r:id="rId8" w:history="1">
        <w:r w:rsidRPr="00347000">
          <w:rPr>
            <w:rStyle w:val="Hyperlink"/>
          </w:rPr>
          <w:t>http://ubumwe.ppbdi.com</w:t>
        </w:r>
      </w:hyperlink>
      <w:r w:rsidRPr="00347000">
        <w:t xml:space="preserve"> appear to confirm them as obsolete. Meanwhile, E with CARON 0118, a character it once shared with Czech and Sorbian, has been retained in the repertoire, though its use in Kirundi is no longer marked.</w:t>
      </w:r>
    </w:p>
    <w:p w:rsidR="00E201EC" w:rsidRPr="00D16CBC" w:rsidRDefault="00E201EC" w:rsidP="00E201EC">
      <w:pPr>
        <w:rPr>
          <w:rStyle w:val="IntenseEmphasis"/>
          <w:b/>
          <w:bCs/>
        </w:rPr>
      </w:pPr>
      <w:r w:rsidRPr="00D16CBC">
        <w:rPr>
          <w:rStyle w:val="IntenseEmphasis"/>
          <w:b/>
          <w:bCs/>
        </w:rPr>
        <w:t xml:space="preserve">IP Recommendation </w:t>
      </w:r>
    </w:p>
    <w:p w:rsidR="00E201EC" w:rsidRPr="00347000" w:rsidRDefault="00827F15" w:rsidP="00D16CBC">
      <w:pPr>
        <w:pStyle w:val="ListParagraph"/>
        <w:numPr>
          <w:ilvl w:val="0"/>
          <w:numId w:val="27"/>
        </w:numPr>
      </w:pPr>
      <w:r>
        <w:lastRenderedPageBreak/>
        <w:t>On the presumption that</w:t>
      </w:r>
      <w:r w:rsidR="00E201EC" w:rsidRPr="00347000">
        <w:t xml:space="preserve"> the Latin GP </w:t>
      </w:r>
      <w:r>
        <w:t xml:space="preserve">is correct, and Kirundi </w:t>
      </w:r>
      <w:r w:rsidR="00E201EC" w:rsidRPr="00347000">
        <w:t>no longer uses these vowel characters with caron, Kirundi should be removed from the list of languages cited in Appendix B. For consistency, reference [104] (to Wikipedia) should also be removed.</w:t>
      </w:r>
    </w:p>
    <w:p w:rsidR="00E201EC" w:rsidRPr="00347000" w:rsidRDefault="00E201EC" w:rsidP="00E201EC">
      <w:pPr>
        <w:pStyle w:val="Heading2"/>
      </w:pPr>
      <w:bookmarkStart w:id="5" w:name="_Toc59039655"/>
      <w:r w:rsidRPr="00347000">
        <w:t>Variant Issues</w:t>
      </w:r>
      <w:bookmarkEnd w:id="5"/>
    </w:p>
    <w:p w:rsidR="00E201EC" w:rsidRPr="00347000" w:rsidRDefault="00E201EC" w:rsidP="00E201EC">
      <w:pPr>
        <w:pStyle w:val="Heading3"/>
      </w:pPr>
      <w:bookmarkStart w:id="6" w:name="_Toc59039656"/>
      <w:bookmarkStart w:id="7" w:name="_Toc59039657"/>
      <w:bookmarkStart w:id="8" w:name="_Toc59039658"/>
      <w:bookmarkStart w:id="9" w:name="_Toc59039659"/>
      <w:bookmarkStart w:id="10" w:name="_Toc59039660"/>
      <w:bookmarkStart w:id="11" w:name="_Toc59039661"/>
      <w:bookmarkStart w:id="12" w:name="_Toc59039662"/>
      <w:bookmarkStart w:id="13" w:name="_Toc59039663"/>
      <w:bookmarkEnd w:id="6"/>
      <w:bookmarkEnd w:id="7"/>
      <w:bookmarkEnd w:id="8"/>
      <w:bookmarkEnd w:id="9"/>
      <w:bookmarkEnd w:id="10"/>
      <w:bookmarkEnd w:id="11"/>
      <w:bookmarkEnd w:id="12"/>
      <w:r w:rsidRPr="00347000">
        <w:t xml:space="preserve">Conflicting Motives on Assignment of Variant status, p. 56, </w:t>
      </w:r>
      <w:r w:rsidR="00922C32">
        <w:t xml:space="preserve">section </w:t>
      </w:r>
      <w:r w:rsidRPr="00347000">
        <w:t>6.3.1.3</w:t>
      </w:r>
      <w:bookmarkEnd w:id="13"/>
      <w:r w:rsidRPr="00347000">
        <w:tab/>
      </w:r>
    </w:p>
    <w:p w:rsidR="00E201EC" w:rsidRPr="00617254" w:rsidRDefault="00E201EC" w:rsidP="00E201EC">
      <w:pPr>
        <w:rPr>
          <w:rStyle w:val="Emphasis"/>
        </w:rPr>
      </w:pPr>
      <w:r w:rsidRPr="00617254">
        <w:rPr>
          <w:rStyle w:val="Emphasis"/>
        </w:rPr>
        <w:t>Change since v4</w:t>
      </w:r>
    </w:p>
    <w:p w:rsidR="00E201EC" w:rsidRPr="00347000" w:rsidRDefault="00E201EC" w:rsidP="00E201EC">
      <w:r w:rsidRPr="00347000">
        <w:t xml:space="preserve">GRAVE &amp; HOOK ABOVE are now only variants if only one of them is actually used in a given diacritic context, viz on base letters A, O, U or Y. </w:t>
      </w:r>
    </w:p>
    <w:p w:rsidR="00E201EC" w:rsidRPr="00617254" w:rsidRDefault="00E201EC" w:rsidP="00E201EC">
      <w:pPr>
        <w:rPr>
          <w:rStyle w:val="Emphasis"/>
        </w:rPr>
      </w:pPr>
      <w:r w:rsidRPr="00617254">
        <w:rPr>
          <w:rStyle w:val="Emphasis"/>
        </w:rPr>
        <w:t>Rationale and Discussion</w:t>
      </w:r>
    </w:p>
    <w:p w:rsidR="00E201EC" w:rsidRPr="00347000" w:rsidRDefault="00E201EC" w:rsidP="00E201EC">
      <w:r w:rsidRPr="00347000">
        <w:t xml:space="preserve">However, at least one language (Vietnamese) actually contrasts distinctively A WITH GRAVE and A WITH HOOK ABOVE: tà ‘flap’ and tả ‘describe’ exist; and bà, mà, tài contrast with bả, mả, tải (glossed as grandmother, but, talent; poison, tomb, carry). Source: Lexus, 1996: Vietnamese: a Rough Guide. London: Penguin, pp. 5-6. </w:t>
      </w:r>
    </w:p>
    <w:p w:rsidR="00E201EC" w:rsidRPr="00347000" w:rsidRDefault="00E201EC" w:rsidP="00E201EC">
      <w:r w:rsidRPr="00347000">
        <w:t>So the proposal implies blocked variants within a single language at least in one instance, viz Vietnamese.</w:t>
      </w:r>
    </w:p>
    <w:p w:rsidR="00E201EC" w:rsidRPr="003D2B05" w:rsidRDefault="00E201EC" w:rsidP="00E201EC">
      <w:pPr>
        <w:rPr>
          <w:rStyle w:val="IntenseEmphasis"/>
          <w:b/>
          <w:bCs/>
        </w:rPr>
      </w:pPr>
      <w:r w:rsidRPr="003D2B05">
        <w:rPr>
          <w:rStyle w:val="IntenseEmphasis"/>
          <w:b/>
          <w:bCs/>
        </w:rPr>
        <w:t xml:space="preserve">IP Recommendation </w:t>
      </w:r>
    </w:p>
    <w:p w:rsidR="00E201EC" w:rsidRPr="00347000" w:rsidRDefault="00E201EC" w:rsidP="003D2B05">
      <w:pPr>
        <w:pStyle w:val="ListParagraph"/>
        <w:numPr>
          <w:ilvl w:val="0"/>
          <w:numId w:val="25"/>
        </w:numPr>
      </w:pPr>
      <w:r w:rsidRPr="00347000">
        <w:t>Add the following text to paragraph 6.2.1:</w:t>
      </w:r>
    </w:p>
    <w:p w:rsidR="00E201EC" w:rsidRPr="00347000" w:rsidRDefault="00E201EC" w:rsidP="00E201EC">
      <w:pPr>
        <w:ind w:left="720"/>
      </w:pPr>
      <w:r w:rsidRPr="00347000">
        <w:t>The decisions made on assigning variants according to visual similarity (with evidence presented in Appendix D.3.13) are necessarily a matter of judgement. In marginal cases, global liability to confusion (in root zone labels) may outweigh the existence of a distinctive contrast (in a specific language).</w:t>
      </w:r>
    </w:p>
    <w:p w:rsidR="00E201EC" w:rsidRPr="00347000" w:rsidRDefault="00E201EC" w:rsidP="00E201EC">
      <w:pPr>
        <w:ind w:left="720"/>
      </w:pPr>
      <w:r w:rsidRPr="00347000">
        <w:t>One such case is the Vietnamese contrast between A WITH GRAVE and A WITH HOOK ABOVE (00E0 with 1EA3) inevitably discounted in section 6.3.1.3 below, and variant set 23.</w:t>
      </w:r>
    </w:p>
    <w:p w:rsidR="00E201EC" w:rsidRPr="00347000" w:rsidRDefault="00E201EC" w:rsidP="00E201EC">
      <w:pPr>
        <w:pStyle w:val="Heading3"/>
      </w:pPr>
      <w:bookmarkStart w:id="14" w:name="_Toc59039664"/>
      <w:r w:rsidRPr="00347000">
        <w:t xml:space="preserve">Asymmetric Variants, pp. 74-75, </w:t>
      </w:r>
      <w:r w:rsidR="00922C32">
        <w:t xml:space="preserve">section </w:t>
      </w:r>
      <w:r w:rsidRPr="00347000">
        <w:t>6.4.2</w:t>
      </w:r>
      <w:bookmarkEnd w:id="14"/>
    </w:p>
    <w:p w:rsidR="00E201EC" w:rsidRPr="0090194B" w:rsidRDefault="00E201EC" w:rsidP="00E201EC">
      <w:pPr>
        <w:rPr>
          <w:rStyle w:val="Emphasis"/>
        </w:rPr>
      </w:pPr>
      <w:r w:rsidRPr="0090194B">
        <w:rPr>
          <w:rStyle w:val="Emphasis"/>
        </w:rPr>
        <w:t>Change since v4</w:t>
      </w:r>
    </w:p>
    <w:p w:rsidR="00E201EC" w:rsidRPr="00347000" w:rsidRDefault="00E201EC" w:rsidP="00E201EC">
      <w:r w:rsidRPr="00347000">
        <w:t>SHARP S and DOTLESS I are resolved as asymmetric variants (allocatable only in one direction)</w:t>
      </w:r>
      <w:r w:rsidRPr="00347000">
        <w:tab/>
      </w:r>
    </w:p>
    <w:p w:rsidR="00E201EC" w:rsidRPr="0090194B" w:rsidRDefault="00E201EC" w:rsidP="00E201EC">
      <w:pPr>
        <w:rPr>
          <w:rStyle w:val="Emphasis"/>
        </w:rPr>
      </w:pPr>
      <w:r w:rsidRPr="0090194B">
        <w:rPr>
          <w:rStyle w:val="Emphasis"/>
        </w:rPr>
        <w:t>Rationale and Discussion</w:t>
      </w:r>
    </w:p>
    <w:p w:rsidR="00E201EC" w:rsidRPr="00347000" w:rsidRDefault="00E201EC" w:rsidP="00E201EC">
      <w:r w:rsidRPr="00347000">
        <w:t>Case folding in IDNA 2003, creates problems for compatibility with IDNA 2008. Discussed at 6.1.5. There is further discussion at Appendix D.5. Also listed in tables at pp. 58-59, in sections 6.3.1.6, 6.3.1.7</w:t>
      </w:r>
    </w:p>
    <w:p w:rsidR="00E201EC" w:rsidRPr="00347000" w:rsidRDefault="00E201EC" w:rsidP="00E201EC">
      <w:r w:rsidRPr="00347000">
        <w:t xml:space="preserve">DOTLESS I also needs to adopt </w:t>
      </w:r>
      <w:r w:rsidR="00827F15">
        <w:t xml:space="preserve">a </w:t>
      </w:r>
      <w:r w:rsidRPr="00347000">
        <w:t>WLE rule comparable to that in Greek LGR for TONOS, viz allowing only one application per label</w:t>
      </w:r>
    </w:p>
    <w:p w:rsidR="00E201EC" w:rsidRPr="003D2B05" w:rsidRDefault="00E201EC" w:rsidP="00E201EC">
      <w:pPr>
        <w:rPr>
          <w:rStyle w:val="IntenseEmphasis"/>
          <w:b/>
          <w:bCs/>
        </w:rPr>
      </w:pPr>
      <w:r w:rsidRPr="003D2B05">
        <w:rPr>
          <w:rStyle w:val="IntenseEmphasis"/>
          <w:b/>
          <w:bCs/>
        </w:rPr>
        <w:t>IP Recommendation (and Promise)</w:t>
      </w:r>
    </w:p>
    <w:p w:rsidR="00E201EC" w:rsidRPr="00347000" w:rsidRDefault="00E201EC" w:rsidP="003D2B05">
      <w:pPr>
        <w:pStyle w:val="ListParagraph"/>
        <w:numPr>
          <w:ilvl w:val="0"/>
          <w:numId w:val="24"/>
        </w:numPr>
      </w:pPr>
      <w:r w:rsidRPr="00347000">
        <w:lastRenderedPageBreak/>
        <w:t>GP should note requirements on these characters in Proposal.</w:t>
      </w:r>
    </w:p>
    <w:p w:rsidR="00E201EC" w:rsidRPr="00347000" w:rsidRDefault="00E201EC" w:rsidP="00E201EC">
      <w:r w:rsidRPr="00347000">
        <w:t>(IP will suggest technical fix for XML.)</w:t>
      </w:r>
    </w:p>
    <w:p w:rsidR="00E201EC" w:rsidRPr="00617254" w:rsidRDefault="00E201EC" w:rsidP="00E201EC">
      <w:pPr>
        <w:pStyle w:val="Heading3"/>
      </w:pPr>
      <w:bookmarkStart w:id="15" w:name="_Toc59039665"/>
      <w:r w:rsidRPr="00617254">
        <w:t xml:space="preserve">Change in Policy toward Underlining, pp. 71-74, </w:t>
      </w:r>
      <w:r w:rsidR="00922C32">
        <w:t xml:space="preserve">section </w:t>
      </w:r>
      <w:r w:rsidRPr="00617254">
        <w:t>6.4.1</w:t>
      </w:r>
      <w:bookmarkEnd w:id="15"/>
    </w:p>
    <w:p w:rsidR="00E201EC" w:rsidRPr="0090194B" w:rsidRDefault="00E201EC" w:rsidP="00E201EC">
      <w:pPr>
        <w:rPr>
          <w:rStyle w:val="Emphasis"/>
        </w:rPr>
      </w:pPr>
      <w:r w:rsidRPr="0090194B">
        <w:rPr>
          <w:rStyle w:val="Emphasis"/>
        </w:rPr>
        <w:t>Change since v4</w:t>
      </w:r>
    </w:p>
    <w:p w:rsidR="00E201EC" w:rsidRPr="00347000" w:rsidRDefault="00E201EC" w:rsidP="00E201EC">
      <w:r w:rsidRPr="00347000">
        <w:t xml:space="preserve">Underlining </w:t>
      </w:r>
      <w:r>
        <w:t xml:space="preserve">is </w:t>
      </w:r>
      <w:r w:rsidRPr="00347000">
        <w:t xml:space="preserve">now a non-issue for LGR; </w:t>
      </w:r>
      <w:r w:rsidR="00827F15">
        <w:t xml:space="preserve">and </w:t>
      </w:r>
      <w:r w:rsidRPr="00347000">
        <w:t>no variants</w:t>
      </w:r>
      <w:r>
        <w:t xml:space="preserve"> are </w:t>
      </w:r>
      <w:r w:rsidRPr="00347000">
        <w:t>defined with underlining in mind.</w:t>
      </w:r>
    </w:p>
    <w:p w:rsidR="00E201EC" w:rsidRPr="0090194B" w:rsidRDefault="00E201EC" w:rsidP="00E201EC">
      <w:pPr>
        <w:rPr>
          <w:rStyle w:val="Emphasis"/>
        </w:rPr>
      </w:pPr>
      <w:r w:rsidRPr="0090194B">
        <w:rPr>
          <w:rStyle w:val="Emphasis"/>
        </w:rPr>
        <w:t>Rationale and Discussion</w:t>
      </w:r>
    </w:p>
    <w:p w:rsidR="00922C32" w:rsidRDefault="00E201EC" w:rsidP="00922C32">
      <w:r w:rsidRPr="00347000">
        <w:t xml:space="preserve">Underlining can make distinct glyphs indistinguishable, a possible issue in domain names. </w:t>
      </w:r>
      <w:r w:rsidR="00922C32">
        <w:t>The IP had agreed with confusability (hence perhaps motivating variants) between a base character and the same base character associated with a mark consisting of a dot below, macron below, line below or underline. (section 3, p. 1)</w:t>
      </w:r>
    </w:p>
    <w:p w:rsidR="00922C32" w:rsidRDefault="00922C32" w:rsidP="00922C32">
      <w:r>
        <w:t>But the GP</w:t>
      </w:r>
      <w:r w:rsidR="00FA790D">
        <w:t xml:space="preserve"> ha</w:t>
      </w:r>
      <w:r>
        <w:t xml:space="preserve">s </w:t>
      </w:r>
      <w:r w:rsidR="00FA790D">
        <w:t xml:space="preserve">a </w:t>
      </w:r>
      <w:r>
        <w:t xml:space="preserve">new stated policy: </w:t>
      </w:r>
    </w:p>
    <w:p w:rsidR="00922C32" w:rsidRDefault="00922C32" w:rsidP="00922C32">
      <w:pPr>
        <w:ind w:left="720"/>
      </w:pPr>
      <w:r>
        <w:t>Latin GP has not designated any variants due to underlining. (section 3, p. 2)</w:t>
      </w:r>
    </w:p>
    <w:p w:rsidR="00922C32" w:rsidRDefault="00922C32" w:rsidP="00922C32">
      <w:r>
        <w:t xml:space="preserve">This takes into account the prevailing situation that any descriptors that may be displayed ambiguously if an underline is present will have been chosen by the creator of any surrounding text, and so in any case could be connected to any URL or domain name, whether or not a blocked variant had been set up. </w:t>
      </w:r>
    </w:p>
    <w:p w:rsidR="00922C32" w:rsidRDefault="00922C32" w:rsidP="00922C32">
      <w:r>
        <w:t>Possible phishing and deceptive uses of underline in text would therefore be opposed by other means, and not through multiplication of variants. IP is in accord with this.</w:t>
      </w:r>
    </w:p>
    <w:p w:rsidR="00E201EC" w:rsidRPr="00347000" w:rsidRDefault="00E201EC" w:rsidP="00E201EC">
      <w:r w:rsidRPr="00347000">
        <w:t>IP notes the discussion, and pragmatic conclusion</w:t>
      </w:r>
      <w:r w:rsidR="00827F15">
        <w:t>.</w:t>
      </w:r>
    </w:p>
    <w:p w:rsidR="00E201EC" w:rsidRPr="003D2B05" w:rsidRDefault="00E201EC" w:rsidP="00E201EC">
      <w:pPr>
        <w:rPr>
          <w:rStyle w:val="IntenseEmphasis"/>
          <w:b/>
          <w:bCs/>
        </w:rPr>
      </w:pPr>
      <w:r w:rsidRPr="003D2B05">
        <w:rPr>
          <w:rStyle w:val="IntenseEmphasis"/>
          <w:b/>
          <w:bCs/>
        </w:rPr>
        <w:t xml:space="preserve">IP Recommendation </w:t>
      </w:r>
    </w:p>
    <w:p w:rsidR="00E201EC" w:rsidRDefault="00E201EC" w:rsidP="003D2B05">
      <w:pPr>
        <w:pStyle w:val="ListParagraph"/>
        <w:numPr>
          <w:ilvl w:val="0"/>
          <w:numId w:val="23"/>
        </w:numPr>
      </w:pPr>
      <w:r w:rsidRPr="00347000">
        <w:t>No further action required.</w:t>
      </w:r>
    </w:p>
    <w:p w:rsidR="007114DC" w:rsidRDefault="007114DC" w:rsidP="007114DC">
      <w:pPr>
        <w:pStyle w:val="Heading3"/>
        <w:rPr>
          <w:lang w:val="en-GB" w:eastAsia="ja-JP" w:bidi="ar-SA"/>
        </w:rPr>
      </w:pPr>
      <w:bookmarkStart w:id="16" w:name="_Toc59039666"/>
      <w:r w:rsidRPr="0046313A">
        <w:rPr>
          <w:lang w:val="en-GB" w:eastAsia="ja-JP" w:bidi="ar-SA"/>
        </w:rPr>
        <w:t>Change in variant type for the mapping dotless i (0131) to dotted i (0069)</w:t>
      </w:r>
      <w:bookmarkEnd w:id="16"/>
    </w:p>
    <w:p w:rsidR="007114DC" w:rsidRPr="0046313A" w:rsidRDefault="007114DC" w:rsidP="007114DC">
      <w:pPr>
        <w:rPr>
          <w:lang w:val="en-GB" w:eastAsia="ja-JP" w:bidi="ar-SA"/>
        </w:rPr>
      </w:pPr>
      <w:r w:rsidRPr="0046313A">
        <w:rPr>
          <w:lang w:val="en-GB" w:eastAsia="ja-JP" w:bidi="ar-SA"/>
        </w:rPr>
        <w:t>The</w:t>
      </w:r>
      <w:r w:rsidR="00036AEA">
        <w:rPr>
          <w:lang w:val="en-GB" w:eastAsia="ja-JP" w:bidi="ar-SA"/>
        </w:rPr>
        <w:t xml:space="preserve"> latest</w:t>
      </w:r>
      <w:r w:rsidRPr="0046313A">
        <w:rPr>
          <w:lang w:val="en-GB" w:eastAsia="ja-JP" w:bidi="ar-SA"/>
        </w:rPr>
        <w:t xml:space="preserve"> Latin LGR proposes to treat the dotted version of the letter i (0069) as allocatable variant of the dotless version (0131). Any dotless i (ı) thus has two forms that are variants of each other. As there are no restrictions on placement of dotless i's in the label, even relatively short labels that are natural words may have multiple dotless i's, leading to problematic numbers of variants.</w:t>
      </w:r>
    </w:p>
    <w:p w:rsidR="007114DC" w:rsidRPr="0046313A" w:rsidRDefault="007114DC" w:rsidP="007114DC">
      <w:pPr>
        <w:rPr>
          <w:lang w:val="en-GB" w:eastAsia="ja-JP" w:bidi="ar-SA"/>
        </w:rPr>
      </w:pPr>
      <w:r w:rsidRPr="0046313A">
        <w:rPr>
          <w:lang w:val="en-GB" w:eastAsia="ja-JP" w:bidi="ar-SA"/>
        </w:rPr>
        <w:t>In this context, it does not matter whether all such variants correspond to actual or even linguistically feasible words. Identifiers like TLD labels are not limited to actual words. They may be non-word mnemonics, or represent entire phrases (albeit spelled without spaces).</w:t>
      </w:r>
    </w:p>
    <w:p w:rsidR="007114DC" w:rsidRPr="0046313A" w:rsidRDefault="007114DC" w:rsidP="007114DC">
      <w:pPr>
        <w:rPr>
          <w:lang w:val="en-GB" w:eastAsia="ja-JP" w:bidi="ar-SA"/>
        </w:rPr>
      </w:pPr>
      <w:r w:rsidRPr="0046313A">
        <w:rPr>
          <w:lang w:val="en-GB" w:eastAsia="ja-JP" w:bidi="ar-SA"/>
        </w:rPr>
        <w:t xml:space="preserve">For a maximum length label of 63 characters, the theoretical maximum number of allocatable variants would be 2^63. This is clearly not possible in the Root Zone. What is required, instead, is a </w:t>
      </w:r>
      <w:r w:rsidRPr="0046313A">
        <w:rPr>
          <w:lang w:val="en-GB" w:eastAsia="ja-JP" w:bidi="ar-SA"/>
        </w:rPr>
        <w:lastRenderedPageBreak/>
        <w:t>way to sharply reduce the number of allocatable labels, ideally to exactly two. (All the other ones can be blocked, without simila</w:t>
      </w:r>
      <w:r>
        <w:rPr>
          <w:lang w:val="en-GB" w:eastAsia="ja-JP" w:bidi="ar-SA"/>
        </w:rPr>
        <w:t>r constraints on the number).</w:t>
      </w:r>
      <w:r>
        <w:rPr>
          <w:rStyle w:val="FootnoteReference"/>
          <w:lang w:val="en-GB" w:eastAsia="ja-JP" w:bidi="ar-SA"/>
        </w:rPr>
        <w:footnoteReference w:id="1"/>
      </w:r>
    </w:p>
    <w:p w:rsidR="007114DC" w:rsidRPr="0046313A" w:rsidRDefault="007114DC" w:rsidP="007114DC">
      <w:pPr>
        <w:rPr>
          <w:lang w:val="en-GB" w:eastAsia="ja-JP" w:bidi="ar-SA"/>
        </w:rPr>
      </w:pPr>
      <w:r w:rsidRPr="0046313A">
        <w:rPr>
          <w:lang w:val="en-GB" w:eastAsia="ja-JP" w:bidi="ar-SA"/>
        </w:rPr>
        <w:t xml:space="preserve">This mechanism can be similar to the one for the sharp S. </w:t>
      </w:r>
      <w:r>
        <w:rPr>
          <w:lang w:val="en-GB" w:eastAsia="ja-JP" w:bidi="ar-SA"/>
        </w:rPr>
        <w:t xml:space="preserve">If both mechanisms are present in the LGR and treated as independent, the maximum number of allocatable labels is four. That is just about still acceptable. </w:t>
      </w:r>
      <w:r w:rsidRPr="0046313A">
        <w:rPr>
          <w:lang w:val="en-GB" w:eastAsia="ja-JP" w:bidi="ar-SA"/>
        </w:rPr>
        <w:t>(Please see attached XML for a suggested treatment).</w:t>
      </w:r>
    </w:p>
    <w:p w:rsidR="007114DC" w:rsidRPr="003D2B05" w:rsidRDefault="007114DC" w:rsidP="007114DC">
      <w:pPr>
        <w:pStyle w:val="Instruction"/>
        <w:rPr>
          <w:rStyle w:val="IntenseEmphasis"/>
          <w:b/>
          <w:bCs/>
        </w:rPr>
      </w:pPr>
      <w:r w:rsidRPr="003D2B05">
        <w:rPr>
          <w:rStyle w:val="IntenseEmphasis"/>
          <w:b/>
          <w:bCs/>
        </w:rPr>
        <w:t>IP Recommendation</w:t>
      </w:r>
    </w:p>
    <w:p w:rsidR="007114DC" w:rsidRPr="003D2B05" w:rsidRDefault="007114DC" w:rsidP="003D2B05">
      <w:pPr>
        <w:pStyle w:val="ListParagraph"/>
        <w:numPr>
          <w:ilvl w:val="0"/>
          <w:numId w:val="22"/>
        </w:numPr>
        <w:rPr>
          <w:lang w:val="en-GB" w:eastAsia="ja-JP" w:bidi="ar-SA"/>
        </w:rPr>
      </w:pPr>
      <w:r w:rsidRPr="003D2B05">
        <w:rPr>
          <w:lang w:val="en-GB" w:eastAsia="ja-JP" w:bidi="ar-SA"/>
        </w:rPr>
        <w:t>Limit the number of allocatable variant labels based on dotless i to two: the original label containing any combination of dotless and regular i and the variant label (all regular i).</w:t>
      </w:r>
    </w:p>
    <w:p w:rsidR="007114DC" w:rsidRPr="003D6DB4" w:rsidRDefault="007114DC" w:rsidP="007114DC">
      <w:pPr>
        <w:pStyle w:val="Heading3"/>
      </w:pPr>
      <w:bookmarkStart w:id="17" w:name="_Toc59039667"/>
      <w:r w:rsidRPr="003D6DB4">
        <w:t>Missing &lt;action</w:t>
      </w:r>
      <w:proofErr w:type="gramStart"/>
      <w:r w:rsidRPr="003D6DB4">
        <w:t xml:space="preserve">&gt; </w:t>
      </w:r>
      <w:r>
        <w:t xml:space="preserve"> elements</w:t>
      </w:r>
      <w:proofErr w:type="gramEnd"/>
      <w:r>
        <w:t xml:space="preserve"> </w:t>
      </w:r>
      <w:r w:rsidRPr="003D6DB4">
        <w:t>for blocking mixed-variant labels</w:t>
      </w:r>
      <w:bookmarkEnd w:id="17"/>
    </w:p>
    <w:p w:rsidR="007114DC" w:rsidRPr="003D6DB4" w:rsidRDefault="007114DC" w:rsidP="007114DC">
      <w:r w:rsidRPr="003D6DB4">
        <w:t>With respect to the two actions describe in Section 6.4.2 in the supporting document and included in the XML file for the LGR:</w:t>
      </w:r>
    </w:p>
    <w:p w:rsidR="007114DC" w:rsidRPr="003D6DB4" w:rsidRDefault="007114DC" w:rsidP="007114DC">
      <w:pPr>
        <w:spacing w:before="100" w:beforeAutospacing="1" w:after="100" w:afterAutospacing="1" w:line="240" w:lineRule="auto"/>
        <w:ind w:left="540"/>
        <w:rPr>
          <w:rFonts w:ascii="Times New Roman" w:eastAsia="Times New Roman" w:hAnsi="Times New Roman" w:cs="Times New Roman"/>
          <w:sz w:val="24"/>
          <w:szCs w:val="24"/>
        </w:rPr>
      </w:pPr>
      <w:r w:rsidRPr="003D6DB4">
        <w:rPr>
          <w:rFonts w:ascii="Consolas" w:eastAsia="Consolas" w:hAnsi="Consolas" w:cs="Consolas"/>
          <w:sz w:val="20"/>
          <w:szCs w:val="20"/>
        </w:rPr>
        <w:t>&lt;action disp=”allocatable” all-variants=”swiss” comment=”Swiss Preferred”/&gt;</w:t>
      </w:r>
    </w:p>
    <w:p w:rsidR="007114DC" w:rsidRPr="003D6DB4" w:rsidRDefault="007114DC" w:rsidP="007114DC">
      <w:pPr>
        <w:spacing w:before="100" w:beforeAutospacing="1" w:after="100" w:afterAutospacing="1" w:line="240" w:lineRule="auto"/>
        <w:ind w:left="540"/>
        <w:rPr>
          <w:rFonts w:ascii="Times New Roman" w:eastAsia="Times New Roman" w:hAnsi="Times New Roman" w:cs="Times New Roman"/>
          <w:sz w:val="24"/>
          <w:szCs w:val="24"/>
        </w:rPr>
      </w:pPr>
      <w:r w:rsidRPr="003D6DB4">
        <w:rPr>
          <w:rFonts w:ascii="Consolas" w:eastAsia="Consolas" w:hAnsi="Consolas" w:cs="Consolas"/>
          <w:sz w:val="20"/>
          <w:szCs w:val="20"/>
        </w:rPr>
        <w:t>&lt;action disp=”allocatable” all-variants=”r-german” comment=”German Preferred”/&gt;</w:t>
      </w:r>
    </w:p>
    <w:p w:rsidR="007114DC" w:rsidRPr="003D6DB4" w:rsidRDefault="007114DC" w:rsidP="007114DC">
      <w:r w:rsidRPr="003D6DB4">
        <w:rPr>
          <w:rFonts w:hAnsi="Calibri" w:cs="Calibri"/>
        </w:rPr>
        <w:br/>
        <w:t>They are incomplete as can be seen by</w:t>
      </w:r>
      <w:r w:rsidRPr="003D6DB4">
        <w:t xml:space="preserve"> the following example of a mixed label: "ssxßxssxß".</w:t>
      </w:r>
    </w:p>
    <w:p w:rsidR="007114DC" w:rsidRPr="003D6DB4" w:rsidRDefault="007114DC" w:rsidP="007114DC">
      <w:r w:rsidRPr="003D6DB4">
        <w:t>The original label will have a variant type set of [r-german] and thus trigger the first action. It will also have three variants, two, "ssxssxssxß" and "ssxßxssxss" with variant type set [r-german, swiss] and one, "ssxssxssxss" with set [swiss]. The original label and the last of the three variants will trigger the first and second action above, respectively, and become "allocatable" as expected.</w:t>
      </w:r>
    </w:p>
    <w:p w:rsidR="007114DC" w:rsidRPr="003D6DB4" w:rsidRDefault="007114DC" w:rsidP="007114DC">
      <w:r w:rsidRPr="003D6DB4">
        <w:t>Now, the problem with the definition of the two actions above is that the mixed type variant labels will not trigger any of the actions; instead, they will fall through to the "catch-all" action, where they get a disposition of "valid". We treat any label with a disposition of "valid" as allocatable; therefore, what is needed is a third action that specifically blocks these mixed type labels.</w:t>
      </w:r>
    </w:p>
    <w:p w:rsidR="007114DC" w:rsidRPr="003D6DB4" w:rsidRDefault="007114DC" w:rsidP="007114DC">
      <w:pPr>
        <w:spacing w:beforeAutospacing="1" w:after="100" w:afterAutospacing="1" w:line="240" w:lineRule="auto"/>
        <w:ind w:left="720"/>
        <w:rPr>
          <w:rFonts w:ascii="Times New Roman" w:eastAsia="Times New Roman" w:hAnsi="Times New Roman" w:cs="Times New Roman"/>
          <w:sz w:val="24"/>
          <w:szCs w:val="24"/>
        </w:rPr>
      </w:pPr>
      <w:r w:rsidRPr="003D6DB4">
        <w:rPr>
          <w:rFonts w:ascii="Consolas" w:eastAsia="Consolas" w:hAnsi="Consolas" w:cs="Consolas"/>
          <w:sz w:val="20"/>
          <w:szCs w:val="20"/>
        </w:rPr>
        <w:t>&lt;action disp=”blocked” any-variants=”swiss” comment=”Remaining variant labels with mixed type</w:t>
      </w:r>
      <w:r>
        <w:rPr>
          <w:rFonts w:ascii="Consolas" w:eastAsia="Consolas" w:hAnsi="Consolas" w:cs="Consolas"/>
          <w:sz w:val="20"/>
          <w:szCs w:val="20"/>
        </w:rPr>
        <w:t xml:space="preserve"> are blocked</w:t>
      </w:r>
      <w:r w:rsidRPr="003D6DB4">
        <w:rPr>
          <w:rFonts w:ascii="Consolas" w:eastAsia="Consolas" w:hAnsi="Consolas" w:cs="Consolas"/>
          <w:sz w:val="20"/>
          <w:szCs w:val="20"/>
        </w:rPr>
        <w:t>”/&gt;</w:t>
      </w:r>
    </w:p>
    <w:p w:rsidR="007114DC" w:rsidRPr="003D2B05" w:rsidRDefault="007114DC" w:rsidP="007114DC">
      <w:pPr>
        <w:spacing w:before="100" w:beforeAutospacing="1" w:after="100" w:afterAutospacing="1" w:line="240" w:lineRule="auto"/>
        <w:rPr>
          <w:rStyle w:val="IntenseEmphasis"/>
          <w:b/>
          <w:bCs/>
        </w:rPr>
      </w:pPr>
      <w:r w:rsidRPr="003D2B05">
        <w:rPr>
          <w:rStyle w:val="IntenseEmphasis"/>
          <w:b/>
          <w:bCs/>
        </w:rPr>
        <w:t>IP Recommendation</w:t>
      </w:r>
    </w:p>
    <w:p w:rsidR="007114DC" w:rsidRPr="003D6DB4" w:rsidRDefault="007114DC" w:rsidP="003D2B05">
      <w:pPr>
        <w:pStyle w:val="ListParagraph"/>
        <w:numPr>
          <w:ilvl w:val="0"/>
          <w:numId w:val="21"/>
        </w:numPr>
        <w:spacing w:before="100" w:beforeAutospacing="1" w:after="100" w:afterAutospacing="1" w:line="240" w:lineRule="auto"/>
      </w:pPr>
      <w:r w:rsidRPr="003D6DB4">
        <w:t>Please supply the missing action (and add language explaining it).</w:t>
      </w:r>
    </w:p>
    <w:p w:rsidR="007114DC" w:rsidRPr="003D6DB4" w:rsidRDefault="007114DC" w:rsidP="007114DC">
      <w:pPr>
        <w:spacing w:before="100" w:beforeAutospacing="1" w:after="100" w:afterAutospacing="1" w:line="240" w:lineRule="auto"/>
      </w:pPr>
      <w:r w:rsidRPr="003D6DB4">
        <w:t>(Note that adding similar actions for the dotless-i case will result in some interaction, meaning additional actions for mixed cases would be required. The total possible allocatable labels would rise to four, given that the two sets of allocatable variants are independent of each other).</w:t>
      </w:r>
    </w:p>
    <w:p w:rsidR="007114DC" w:rsidRDefault="007114DC" w:rsidP="007114DC">
      <w:pPr>
        <w:pStyle w:val="Heading3"/>
      </w:pPr>
      <w:bookmarkStart w:id="18" w:name="_Toc59039668"/>
      <w:r>
        <w:lastRenderedPageBreak/>
        <w:t>Missing cross-script variant for overlapped sequence</w:t>
      </w:r>
      <w:bookmarkEnd w:id="18"/>
    </w:p>
    <w:p w:rsidR="007114DC" w:rsidRDefault="007114DC" w:rsidP="007114DC">
      <w:r>
        <w:t>The sequence "ss" is overlapped with "s" (which is both a leading and trailing part of the sequence "ss"). Because "s" has its own cross-script variants, any label containing two "s" in a row, will get variant labels consisting of all the permutations of the variants of "s". However, in an alternate partition, that label also has "ss" as a constituent, and therefore all the variants defined for "ss".</w:t>
      </w:r>
    </w:p>
    <w:p w:rsidR="007114DC" w:rsidRDefault="007114DC" w:rsidP="007114DC">
      <w:r>
        <w:t xml:space="preserve">A label U+0455 U+0455 “ѕѕ” has as one of its variants the label U+0069 U+0069 "ss". However, as defined, it does not have a variant relation to 00DF, while the Latin label does have this variant. This breaks transitive closure of variant </w:t>
      </w:r>
      <w:r>
        <w:rPr>
          <w:i/>
          <w:iCs/>
        </w:rPr>
        <w:t xml:space="preserve">labels. </w:t>
      </w:r>
      <w:r>
        <w:t>As discussed in RFC 8228, it is not enough to have transitive closure on the code point level to ensure a well-behaved variant set. In the case of overlapped sequences, additional entries must be provided to account for the overlap and to ensure that no matter which label one starts from, the same index variant label can be generated (and all variant labels for that variant set are mutually variants).</w:t>
      </w:r>
      <w:r>
        <w:rPr>
          <w:rStyle w:val="FootnoteReference"/>
        </w:rPr>
        <w:footnoteReference w:id="2"/>
      </w:r>
    </w:p>
    <w:p w:rsidR="007114DC" w:rsidRPr="003D2B05" w:rsidRDefault="007114DC" w:rsidP="007114DC">
      <w:pPr>
        <w:rPr>
          <w:rStyle w:val="IntenseEmphasis"/>
          <w:b/>
          <w:bCs/>
        </w:rPr>
      </w:pPr>
      <w:r w:rsidRPr="003D2B05">
        <w:rPr>
          <w:rStyle w:val="IntenseEmphasis"/>
          <w:b/>
          <w:bCs/>
        </w:rPr>
        <w:t>IP Recommendation</w:t>
      </w:r>
    </w:p>
    <w:p w:rsidR="007114DC" w:rsidRPr="003D6DB4" w:rsidRDefault="007114DC" w:rsidP="003D2B05">
      <w:pPr>
        <w:pStyle w:val="ListParagraph"/>
        <w:numPr>
          <w:ilvl w:val="0"/>
          <w:numId w:val="20"/>
        </w:numPr>
      </w:pPr>
      <w:r w:rsidRPr="003D6DB4">
        <w:t xml:space="preserve">Add U+0455 U+0455 as a variant sequence to "ss" (blocked), and add U+0455 U+455 as a sequence with out-of-repertoire-var reflexive mapping and a blocked variant mapping to "ss", ß and Greek beta. </w:t>
      </w:r>
    </w:p>
    <w:p w:rsidR="003A4D72" w:rsidRPr="003D6DB4" w:rsidRDefault="003A4D72" w:rsidP="003A4D72">
      <w:pPr>
        <w:pStyle w:val="Heading3"/>
        <w:rPr>
          <w:lang w:eastAsia="ja-JP" w:bidi="ar-SA"/>
        </w:rPr>
      </w:pPr>
      <w:bookmarkStart w:id="19" w:name="_Toc59039669"/>
      <w:r w:rsidRPr="003D6DB4">
        <w:rPr>
          <w:lang w:eastAsia="ja-JP" w:bidi="ar-SA"/>
        </w:rPr>
        <w:t>Cross-script variant for o with hook</w:t>
      </w:r>
      <w:bookmarkEnd w:id="19"/>
    </w:p>
    <w:p w:rsidR="003A4D72" w:rsidRDefault="003A4D72" w:rsidP="003A4D72">
      <w:pPr>
        <w:rPr>
          <w:lang w:eastAsia="ja-JP" w:bidi="ar-SA"/>
        </w:rPr>
      </w:pPr>
      <w:r w:rsidRPr="003D6DB4">
        <w:rPr>
          <w:lang w:eastAsia="ja-JP" w:bidi="ar-SA"/>
        </w:rPr>
        <w:t xml:space="preserve">It is the considered opinion of the IP that this particular variant may be an overreach. Unlike the variants for other letters with hook, this one does not have an in-script Latin letter, and because of Greek variants </w:t>
      </w:r>
      <w:r w:rsidR="00554FDD">
        <w:rPr>
          <w:lang w:eastAsia="ja-JP" w:bidi="ar-SA"/>
        </w:rPr>
        <w:t>t</w:t>
      </w:r>
      <w:r w:rsidRPr="003D6DB4">
        <w:rPr>
          <w:lang w:eastAsia="ja-JP" w:bidi="ar-SA"/>
        </w:rPr>
        <w:t>hat include final sigma, would become a variant with a code point that looks nothing like it.</w:t>
      </w:r>
    </w:p>
    <w:p w:rsidR="003A4D72" w:rsidRPr="003D6DB4" w:rsidRDefault="003A4D72" w:rsidP="003A4D72">
      <w:pPr>
        <w:rPr>
          <w:lang w:eastAsia="ja-JP" w:bidi="ar-SA"/>
        </w:rPr>
      </w:pPr>
      <w:r>
        <w:rPr>
          <w:lang w:eastAsia="ja-JP" w:bidi="ar-SA"/>
        </w:rPr>
        <w:t>Note that if this variant is retained, the listing in the Latin LGR is required to fully reflect the transitive closure, and therefore must also contain an additional code point for final Sigma with a reflexive variant of out-of-repertoire-var, together with a blocked variant mapping to and from letter o with hook and regular Sigma.</w:t>
      </w:r>
    </w:p>
    <w:p w:rsidR="003A4D72" w:rsidRPr="003D6DB4" w:rsidRDefault="003A4D72" w:rsidP="003A4D72">
      <w:pPr>
        <w:rPr>
          <w:lang w:eastAsia="ja-JP" w:bidi="ar-SA"/>
        </w:rPr>
      </w:pPr>
      <w:r>
        <w:rPr>
          <w:lang w:eastAsia="ja-JP" w:bidi="ar-SA"/>
        </w:rPr>
        <w:t>(</w:t>
      </w:r>
      <w:r w:rsidRPr="003D6DB4">
        <w:rPr>
          <w:lang w:eastAsia="ja-JP" w:bidi="ar-SA"/>
        </w:rPr>
        <w:t>In this context, the IP is not enthusiastic about the other variants of letters with hook, but accepts that a case can be made that the degree of distinction is very font dependent.</w:t>
      </w:r>
      <w:r>
        <w:rPr>
          <w:lang w:eastAsia="ja-JP" w:bidi="ar-SA"/>
        </w:rPr>
        <w:t>)</w:t>
      </w:r>
    </w:p>
    <w:p w:rsidR="003A4D72" w:rsidRPr="00D16CBC" w:rsidRDefault="003A4D72" w:rsidP="003A4D72">
      <w:pPr>
        <w:rPr>
          <w:rStyle w:val="IntenseEmphasis"/>
          <w:b/>
          <w:bCs/>
        </w:rPr>
      </w:pPr>
      <w:r w:rsidRPr="00D16CBC">
        <w:rPr>
          <w:rStyle w:val="IntenseEmphasis"/>
          <w:b/>
          <w:bCs/>
        </w:rPr>
        <w:t>IP Recommendation</w:t>
      </w:r>
    </w:p>
    <w:p w:rsidR="005F6BD7" w:rsidRDefault="003A4D72" w:rsidP="003D2B05">
      <w:pPr>
        <w:pStyle w:val="ListParagraph"/>
        <w:numPr>
          <w:ilvl w:val="0"/>
          <w:numId w:val="19"/>
        </w:numPr>
      </w:pPr>
      <w:r w:rsidRPr="003D6DB4">
        <w:t>Please reconsider and re-evaluate reasoning behind including a variant for o with hook.</w:t>
      </w:r>
      <w:r>
        <w:t xml:space="preserve"> Alternatively, correct the variant sets to fully reflect transitive closure.</w:t>
      </w:r>
    </w:p>
    <w:p w:rsidR="00527B33" w:rsidRPr="003D6DB4" w:rsidRDefault="00527B33" w:rsidP="00527B33">
      <w:pPr>
        <w:pStyle w:val="Heading3"/>
        <w:rPr>
          <w:lang w:eastAsia="ja-JP" w:bidi="ar-SA"/>
        </w:rPr>
      </w:pPr>
      <w:bookmarkStart w:id="20" w:name="_Toc58590767"/>
      <w:bookmarkStart w:id="21" w:name="_Toc58764727"/>
      <w:bookmarkStart w:id="22" w:name="_Ref58857503"/>
      <w:bookmarkStart w:id="23" w:name="_Toc59039670"/>
      <w:bookmarkEnd w:id="20"/>
      <w:bookmarkEnd w:id="21"/>
      <w:r w:rsidRPr="00755E4C">
        <w:rPr>
          <w:lang w:eastAsia="ja-JP" w:bidi="ar-SA"/>
        </w:rPr>
        <w:lastRenderedPageBreak/>
        <w:t xml:space="preserve">Status of U+0272 </w:t>
      </w:r>
      <w:r w:rsidR="008E76AE">
        <w:rPr>
          <w:lang w:eastAsia="ja-JP" w:bidi="ar-SA"/>
        </w:rPr>
        <w:t>ɲ</w:t>
      </w:r>
      <w:r w:rsidRPr="00755E4C">
        <w:rPr>
          <w:lang w:eastAsia="ja-JP" w:bidi="ar-SA"/>
        </w:rPr>
        <w:t xml:space="preserve"> Latin Small Letter n with Left </w:t>
      </w:r>
      <w:r w:rsidRPr="003D6DB4">
        <w:rPr>
          <w:lang w:eastAsia="ja-JP" w:bidi="ar-SA"/>
        </w:rPr>
        <w:t>hook</w:t>
      </w:r>
      <w:bookmarkEnd w:id="22"/>
      <w:bookmarkEnd w:id="23"/>
    </w:p>
    <w:p w:rsidR="00527B33" w:rsidRPr="003D6DB4" w:rsidRDefault="00527B33" w:rsidP="00527B33">
      <w:pPr>
        <w:rPr>
          <w:lang w:eastAsia="ja-JP" w:bidi="ar-SA"/>
        </w:rPr>
      </w:pPr>
      <w:r w:rsidRPr="00EA23D3">
        <w:rPr>
          <w:lang w:eastAsia="ja-JP" w:bidi="ar-SA"/>
        </w:rPr>
        <w:t xml:space="preserve">This Code Point, which is in the LGR Latin repertoire at # 151, might (like U+03B7 </w:t>
      </w:r>
      <w:r w:rsidR="008E76AE">
        <w:rPr>
          <w:lang w:val="el-GR" w:eastAsia="ja-JP" w:bidi="ar-SA"/>
        </w:rPr>
        <w:t>η</w:t>
      </w:r>
      <w:r w:rsidR="00A0115A">
        <w:rPr>
          <w:lang w:eastAsia="ja-JP" w:bidi="ar-SA"/>
        </w:rPr>
        <w:t>, the Greek eta</w:t>
      </w:r>
      <w:r w:rsidRPr="00EA23D3">
        <w:rPr>
          <w:lang w:eastAsia="ja-JP" w:bidi="ar-SA"/>
        </w:rPr>
        <w:t>) also qualify as a visually similar variant for U+0063 n.  It is also a semantic (geographic) variant for U+00F1 ñ</w:t>
      </w:r>
      <w:r w:rsidR="00A0115A">
        <w:rPr>
          <w:lang w:eastAsia="ja-JP" w:bidi="ar-SA"/>
        </w:rPr>
        <w:t>:</w:t>
      </w:r>
      <w:r w:rsidRPr="00EA23D3">
        <w:rPr>
          <w:lang w:eastAsia="ja-JP" w:bidi="ar-SA"/>
        </w:rPr>
        <w:t xml:space="preserve"> </w:t>
      </w:r>
      <w:r w:rsidR="00A0115A">
        <w:rPr>
          <w:lang w:eastAsia="ja-JP" w:bidi="ar-SA"/>
        </w:rPr>
        <w:t xml:space="preserve">that is to say, </w:t>
      </w:r>
      <w:r w:rsidRPr="00EA23D3">
        <w:rPr>
          <w:lang w:eastAsia="ja-JP" w:bidi="ar-SA"/>
        </w:rPr>
        <w:t xml:space="preserve">a spelling variant within </w:t>
      </w:r>
      <w:r w:rsidR="00A05DE5">
        <w:rPr>
          <w:lang w:eastAsia="ja-JP" w:bidi="ar-SA"/>
        </w:rPr>
        <w:t xml:space="preserve">the </w:t>
      </w:r>
      <w:r w:rsidRPr="00EA23D3">
        <w:rPr>
          <w:lang w:eastAsia="ja-JP" w:bidi="ar-SA"/>
        </w:rPr>
        <w:t xml:space="preserve">Fula </w:t>
      </w:r>
      <w:r w:rsidR="00A05DE5">
        <w:rPr>
          <w:lang w:eastAsia="ja-JP" w:bidi="ar-SA"/>
        </w:rPr>
        <w:t xml:space="preserve">language </w:t>
      </w:r>
      <w:r w:rsidRPr="00EA23D3">
        <w:rPr>
          <w:lang w:eastAsia="ja-JP" w:bidi="ar-SA"/>
        </w:rPr>
        <w:t xml:space="preserve">as it is written in Mali. U+0272 </w:t>
      </w:r>
      <w:r w:rsidR="00A05DE5">
        <w:rPr>
          <w:lang w:eastAsia="ja-JP" w:bidi="ar-SA"/>
        </w:rPr>
        <w:t>ɲ</w:t>
      </w:r>
      <w:r w:rsidR="00A05DE5" w:rsidRPr="00755E4C">
        <w:rPr>
          <w:rFonts w:asciiTheme="majorHAnsi" w:hAnsiTheme="majorHAnsi" w:cstheme="majorBidi"/>
          <w:lang w:eastAsia="ja-JP" w:bidi="ar-SA"/>
        </w:rPr>
        <w:t xml:space="preserve"> </w:t>
      </w:r>
      <w:r w:rsidRPr="00EA23D3">
        <w:rPr>
          <w:lang w:eastAsia="ja-JP" w:bidi="ar-SA"/>
        </w:rPr>
        <w:t>is also used in other African languages, notably Bambara</w:t>
      </w:r>
      <w:r w:rsidRPr="003D6DB4">
        <w:rPr>
          <w:lang w:eastAsia="ja-JP" w:bidi="ar-SA"/>
        </w:rPr>
        <w:t>.</w:t>
      </w:r>
      <w:r>
        <w:rPr>
          <w:lang w:eastAsia="ja-JP" w:bidi="ar-SA"/>
        </w:rPr>
        <w:t>)</w:t>
      </w:r>
    </w:p>
    <w:p w:rsidR="00527B33" w:rsidRPr="003D2B05" w:rsidRDefault="00527B33" w:rsidP="00527B33">
      <w:pPr>
        <w:pStyle w:val="PlainText"/>
        <w:rPr>
          <w:rStyle w:val="IntenseEmphasis"/>
          <w:b/>
          <w:bCs/>
        </w:rPr>
      </w:pPr>
      <w:r w:rsidRPr="003D2B05">
        <w:rPr>
          <w:rStyle w:val="IntenseEmphasis"/>
          <w:b/>
          <w:bCs/>
        </w:rPr>
        <w:t>IP Recommendation</w:t>
      </w:r>
    </w:p>
    <w:p w:rsidR="002C17BF" w:rsidRDefault="00527B33" w:rsidP="003D2B05">
      <w:pPr>
        <w:pStyle w:val="ListParagraph"/>
        <w:numPr>
          <w:ilvl w:val="0"/>
          <w:numId w:val="18"/>
        </w:numPr>
      </w:pPr>
      <w:r w:rsidRPr="003D6DB4">
        <w:t xml:space="preserve">Please </w:t>
      </w:r>
      <w:r w:rsidR="00A0115A">
        <w:t xml:space="preserve">include this character when </w:t>
      </w:r>
      <w:r w:rsidRPr="003D6DB4">
        <w:t>consider</w:t>
      </w:r>
      <w:r w:rsidR="00A0115A">
        <w:t xml:space="preserve">ing </w:t>
      </w:r>
      <w:r w:rsidR="00360210">
        <w:t>arguments for and against a</w:t>
      </w:r>
      <w:r w:rsidR="00A0115A">
        <w:t xml:space="preserve"> possible cross-script variant set involving </w:t>
      </w:r>
      <w:r w:rsidR="00A0115A" w:rsidRPr="00EA23D3">
        <w:rPr>
          <w:lang w:eastAsia="ja-JP" w:bidi="ar-SA"/>
        </w:rPr>
        <w:t xml:space="preserve">U+03B7 </w:t>
      </w:r>
      <w:r w:rsidR="00A0115A" w:rsidRPr="003D2B05">
        <w:rPr>
          <w:lang w:val="el-GR" w:eastAsia="ja-JP" w:bidi="ar-SA"/>
        </w:rPr>
        <w:t>η</w:t>
      </w:r>
      <w:r w:rsidR="001C3915">
        <w:rPr>
          <w:lang w:eastAsia="ja-JP" w:bidi="ar-SA"/>
        </w:rPr>
        <w:t>,</w:t>
      </w:r>
      <w:r w:rsidR="00A0115A" w:rsidRPr="00EA23D3">
        <w:rPr>
          <w:lang w:eastAsia="ja-JP" w:bidi="ar-SA"/>
        </w:rPr>
        <w:t xml:space="preserve"> U+0063 n</w:t>
      </w:r>
      <w:r w:rsidR="00A0115A">
        <w:t xml:space="preserve">, </w:t>
      </w:r>
      <w:r w:rsidR="001C3915">
        <w:t>and perhaps others</w:t>
      </w:r>
      <w:r w:rsidR="00D34DA6">
        <w:t>,</w:t>
      </w:r>
      <w:r w:rsidR="001C3915">
        <w:t xml:space="preserve"> </w:t>
      </w:r>
      <w:r w:rsidR="00A0115A">
        <w:t>which is be</w:t>
      </w:r>
      <w:r w:rsidR="00D34DA6">
        <w:t>ing</w:t>
      </w:r>
      <w:r w:rsidR="00A0115A">
        <w:t xml:space="preserve"> urged by the Greek GP</w:t>
      </w:r>
      <w:r>
        <w:t>.</w:t>
      </w:r>
      <w:r w:rsidR="00D34DA6">
        <w:t xml:space="preserve"> </w:t>
      </w:r>
      <w:r w:rsidR="00006216">
        <w:t xml:space="preserve"> Cf set 11, on p. 6. </w:t>
      </w:r>
      <w:r w:rsidR="00F07736">
        <w:t>(Note that U+109E ƞ N with long right leg is excluded from MSR-4</w:t>
      </w:r>
      <w:r w:rsidR="002C17BF">
        <w:t>.</w:t>
      </w:r>
      <w:r w:rsidR="00F07736">
        <w:t>)</w:t>
      </w:r>
    </w:p>
    <w:p w:rsidR="000A1C6F" w:rsidRPr="000A1C6F" w:rsidRDefault="000A1C6F" w:rsidP="00E2739E">
      <w:pPr>
        <w:pStyle w:val="Heading3"/>
      </w:pPr>
      <w:bookmarkStart w:id="24" w:name="_Toc59039671"/>
      <w:r w:rsidRPr="000A1C6F">
        <w:t>Imposed variants</w:t>
      </w:r>
      <w:bookmarkEnd w:id="24"/>
    </w:p>
    <w:p w:rsidR="000A1C6F" w:rsidRPr="000A1C6F" w:rsidRDefault="000A1C6F" w:rsidP="000A1C6F">
      <w:r w:rsidRPr="000A1C6F">
        <w:t xml:space="preserve">At this point the XML does not list all variants; a small number of additional Cross-script variants will be imposed by the Greek LGR as currently drafted. This will happen automatically during integration. We might need a discussion whether the Latin LGR should list all of these, for completeness, or only those that the Latin GP asserts should be variants. There are arguments for both. </w:t>
      </w:r>
      <w:r w:rsidRPr="000A1C6F">
        <w:br/>
      </w:r>
      <w:r w:rsidRPr="000A1C6F">
        <w:br/>
        <w:t>However, as we gain more experience, the IP has found more reasons to allow variant impositions without complete “double accounting” (that is, listing some variants in the “originating” LGR only, so that the “receiving” LGRs can be less cluttered).</w:t>
      </w:r>
    </w:p>
    <w:p w:rsidR="000A1C6F" w:rsidRPr="000A1C6F" w:rsidRDefault="000A1C6F" w:rsidP="000A1C6F">
      <w:r w:rsidRPr="000A1C6F">
        <w:t>As always, the Common LGR would define the full information and would anyway be the file needed to process the cross-repertoire collisions of labels.</w:t>
      </w:r>
    </w:p>
    <w:p w:rsidR="000A1C6F" w:rsidRPr="000A1C6F" w:rsidRDefault="000A1C6F" w:rsidP="000A1C6F">
      <w:r w:rsidRPr="000A1C6F">
        <w:t>Each LGR still needs to be transitive in all code point variants that it does list</w:t>
      </w:r>
    </w:p>
    <w:p w:rsidR="000A1C6F" w:rsidRPr="000A1C6F" w:rsidRDefault="000A1C6F" w:rsidP="000A1C6F">
      <w:pPr>
        <w:rPr>
          <w:b/>
          <w:bCs/>
        </w:rPr>
      </w:pPr>
      <w:r w:rsidRPr="000A1C6F">
        <w:rPr>
          <w:b/>
          <w:bCs/>
          <w:i/>
          <w:iCs/>
        </w:rPr>
        <w:t>IP Recommendation</w:t>
      </w:r>
    </w:p>
    <w:p w:rsidR="000A1C6F" w:rsidRPr="000A1C6F" w:rsidRDefault="000A1C6F" w:rsidP="000A1C6F">
      <w:pPr>
        <w:numPr>
          <w:ilvl w:val="0"/>
          <w:numId w:val="18"/>
        </w:numPr>
      </w:pPr>
      <w:r w:rsidRPr="000A1C6F">
        <w:t>no immediate action required, for further discussion</w:t>
      </w:r>
    </w:p>
    <w:p w:rsidR="000A1C6F" w:rsidRPr="00527B33" w:rsidRDefault="000A1C6F" w:rsidP="000A1C6F"/>
    <w:p w:rsidR="00E201EC" w:rsidRPr="00347000" w:rsidRDefault="00E201EC" w:rsidP="00E201EC">
      <w:pPr>
        <w:pStyle w:val="Heading2"/>
      </w:pPr>
      <w:bookmarkStart w:id="25" w:name="_Toc59039672"/>
      <w:r w:rsidRPr="00347000">
        <w:t>Other Issues</w:t>
      </w:r>
      <w:bookmarkEnd w:id="25"/>
    </w:p>
    <w:p w:rsidR="00E201EC" w:rsidRPr="00347000" w:rsidRDefault="00E201EC" w:rsidP="00E201EC">
      <w:pPr>
        <w:pStyle w:val="Heading3"/>
      </w:pPr>
      <w:bookmarkStart w:id="26" w:name="_Toc59039673"/>
      <w:r w:rsidRPr="00347000">
        <w:t>Failure to Update References, p. 46</w:t>
      </w:r>
      <w:bookmarkEnd w:id="26"/>
    </w:p>
    <w:p w:rsidR="00E201EC" w:rsidRPr="003D2B05" w:rsidRDefault="00E201EC" w:rsidP="00E201EC">
      <w:pPr>
        <w:rPr>
          <w:rStyle w:val="IntenseEmphasis"/>
          <w:b/>
          <w:bCs/>
        </w:rPr>
      </w:pPr>
      <w:r w:rsidRPr="003D2B05">
        <w:rPr>
          <w:rStyle w:val="IntenseEmphasis"/>
          <w:b/>
          <w:bCs/>
        </w:rPr>
        <w:t xml:space="preserve">IP Recommendation </w:t>
      </w:r>
    </w:p>
    <w:p w:rsidR="00E201EC" w:rsidRPr="00347000" w:rsidRDefault="00594915" w:rsidP="003D2B05">
      <w:pPr>
        <w:pStyle w:val="ListParagraph"/>
        <w:numPr>
          <w:ilvl w:val="0"/>
          <w:numId w:val="17"/>
        </w:numPr>
      </w:pPr>
      <w:r>
        <w:t>Cross-r</w:t>
      </w:r>
      <w:r w:rsidR="00E201EC" w:rsidRPr="00347000">
        <w:t>eferences here in the last paragraph to Sections 6.3 and 6.4 should be re-labelled as 6.1.2 and 6.1.3 ff.</w:t>
      </w:r>
    </w:p>
    <w:p w:rsidR="00E201EC" w:rsidRPr="00347000" w:rsidRDefault="00E201EC" w:rsidP="00E201EC">
      <w:pPr>
        <w:pStyle w:val="Heading3"/>
      </w:pPr>
      <w:bookmarkStart w:id="27" w:name="_Toc59039674"/>
      <w:r w:rsidRPr="00347000">
        <w:t>Text re-structuring, pp. 50-54</w:t>
      </w:r>
      <w:bookmarkEnd w:id="27"/>
      <w:r w:rsidRPr="00347000">
        <w:tab/>
      </w:r>
      <w:r w:rsidRPr="00347000">
        <w:tab/>
      </w:r>
    </w:p>
    <w:p w:rsidR="00E201EC" w:rsidRPr="00347000" w:rsidRDefault="00E201EC" w:rsidP="00E201EC">
      <w:pPr>
        <w:rPr>
          <w:rStyle w:val="Emphasis"/>
        </w:rPr>
      </w:pPr>
      <w:r w:rsidRPr="00347000">
        <w:rPr>
          <w:rStyle w:val="Emphasis"/>
        </w:rPr>
        <w:t>Change since v4</w:t>
      </w:r>
    </w:p>
    <w:p w:rsidR="00E201EC" w:rsidRPr="00347000" w:rsidRDefault="00E201EC" w:rsidP="00E201EC">
      <w:r w:rsidRPr="00347000">
        <w:t xml:space="preserve">Within a new section (6.2) on Methodology for Developing Variants, there are now three major sub-sections, on In-Script Variants, Cross-Script Variants and Variants Due to Transitivity. This last sub-section is new. </w:t>
      </w:r>
    </w:p>
    <w:p w:rsidR="00E201EC" w:rsidRPr="00347000" w:rsidRDefault="00E201EC" w:rsidP="00E201EC">
      <w:r w:rsidRPr="00347000">
        <w:lastRenderedPageBreak/>
        <w:t>Furthermore, the In-script variants (including those due to Transitivity) are now listed before all the Cross-script variants.</w:t>
      </w:r>
    </w:p>
    <w:p w:rsidR="00E201EC" w:rsidRPr="00347000" w:rsidRDefault="00E201EC" w:rsidP="00E201EC">
      <w:r w:rsidRPr="00347000">
        <w:t>And within In-script variants those which do not involve diacritics are now postponed to a single group (6.3.1.6) termed “Additional Miscellaneous”.</w:t>
      </w:r>
    </w:p>
    <w:p w:rsidR="00E201EC" w:rsidRPr="00347000" w:rsidRDefault="00E201EC" w:rsidP="00E201EC">
      <w:pPr>
        <w:rPr>
          <w:rStyle w:val="Emphasis"/>
        </w:rPr>
      </w:pPr>
      <w:r w:rsidRPr="00347000">
        <w:rPr>
          <w:rStyle w:val="Emphasis"/>
        </w:rPr>
        <w:t>Rationale and Discussion</w:t>
      </w:r>
    </w:p>
    <w:p w:rsidR="00E201EC" w:rsidRPr="00347000" w:rsidRDefault="00E201EC" w:rsidP="00E201EC">
      <w:r w:rsidRPr="00347000">
        <w:t xml:space="preserve">In general, the changes are clarifying, but the implication that these are three motives for identifying variants has not been fully absorbed in the document. There is a sub-section 6.3.1.7 Variant Pairs Due to Transitivity (comparable with 6.3.1 for In-Script and 6.3.2 for Cross-Script). But it does not have parity of status with the other two and has in fact been omitted from the Table of Contents. </w:t>
      </w:r>
    </w:p>
    <w:p w:rsidR="00E201EC" w:rsidRPr="00594915" w:rsidRDefault="00E201EC" w:rsidP="00E201EC">
      <w:pPr>
        <w:rPr>
          <w:rStyle w:val="IntenseEmphasis"/>
          <w:b/>
          <w:bCs/>
        </w:rPr>
      </w:pPr>
      <w:r w:rsidRPr="00594915">
        <w:rPr>
          <w:rStyle w:val="IntenseEmphasis"/>
          <w:b/>
          <w:bCs/>
        </w:rPr>
        <w:t xml:space="preserve">IP Recommendation </w:t>
      </w:r>
    </w:p>
    <w:p w:rsidR="00E201EC" w:rsidRPr="00347000" w:rsidRDefault="00E201EC" w:rsidP="00594915">
      <w:pPr>
        <w:pStyle w:val="ListParagraph"/>
        <w:numPr>
          <w:ilvl w:val="0"/>
          <w:numId w:val="17"/>
        </w:numPr>
      </w:pPr>
      <w:r w:rsidRPr="00347000">
        <w:t>Make consistent the discussion of taking three motives for identifying variants.</w:t>
      </w:r>
    </w:p>
    <w:p w:rsidR="00E201EC" w:rsidRPr="00347000" w:rsidRDefault="00E201EC" w:rsidP="00594915">
      <w:pPr>
        <w:pStyle w:val="ListParagraph"/>
        <w:numPr>
          <w:ilvl w:val="0"/>
          <w:numId w:val="17"/>
        </w:numPr>
      </w:pPr>
      <w:r w:rsidRPr="00347000">
        <w:t>Update Table of Contents to include 6.3.1.7 (and perhaps any other late changes).</w:t>
      </w:r>
    </w:p>
    <w:p w:rsidR="008711F6" w:rsidRDefault="008711F6" w:rsidP="008711F6">
      <w:pPr>
        <w:pStyle w:val="Heading3"/>
        <w:rPr>
          <w:lang w:val="en-GB"/>
        </w:rPr>
      </w:pPr>
      <w:bookmarkStart w:id="28" w:name="_Toc59039675"/>
      <w:r>
        <w:rPr>
          <w:lang w:val="en-GB"/>
        </w:rPr>
        <w:t>Insufficient citations for websites</w:t>
      </w:r>
      <w:bookmarkEnd w:id="28"/>
    </w:p>
    <w:p w:rsidR="008711F6" w:rsidRPr="008711F6" w:rsidRDefault="008711F6" w:rsidP="008711F6">
      <w:pPr>
        <w:rPr>
          <w:lang w:val="en-GB"/>
        </w:rPr>
      </w:pPr>
      <w:r w:rsidRPr="008711F6">
        <w:rPr>
          <w:lang w:val="en-GB"/>
        </w:rPr>
        <w:t xml:space="preserve"> Many of the references are websites. Where dates are given, they do not appear to be publication dates, but the date the website was accessed. We suggest, for clarity, to explicitly prefix such dates by the words "Accessed on", unless they represent actual publication or "last updated" dates from that resource. </w:t>
      </w:r>
    </w:p>
    <w:p w:rsidR="008711F6" w:rsidRPr="008711F6" w:rsidRDefault="008711F6" w:rsidP="008711F6">
      <w:pPr>
        <w:rPr>
          <w:lang w:val="en-GB"/>
        </w:rPr>
      </w:pPr>
      <w:r w:rsidRPr="008711F6">
        <w:rPr>
          <w:lang w:val="en-GB"/>
        </w:rPr>
        <w:t xml:space="preserve">Please see other LGRs (including their XML files) for guidance (see also Section </w:t>
      </w:r>
      <w:r w:rsidR="002051B9">
        <w:rPr>
          <w:lang w:val="en-GB"/>
        </w:rPr>
        <w:fldChar w:fldCharType="begin"/>
      </w:r>
      <w:r w:rsidR="00594915">
        <w:rPr>
          <w:lang w:val="en-GB"/>
        </w:rPr>
        <w:instrText xml:space="preserve"> REF _Ref58859415 \r \h </w:instrText>
      </w:r>
      <w:r w:rsidR="002051B9">
        <w:rPr>
          <w:lang w:val="en-GB"/>
        </w:rPr>
      </w:r>
      <w:r w:rsidR="002051B9">
        <w:rPr>
          <w:lang w:val="en-GB"/>
        </w:rPr>
        <w:fldChar w:fldCharType="separate"/>
      </w:r>
      <w:r w:rsidR="00594915">
        <w:rPr>
          <w:lang w:val="en-GB"/>
        </w:rPr>
        <w:t>4</w:t>
      </w:r>
      <w:r w:rsidR="002051B9">
        <w:rPr>
          <w:lang w:val="en-GB"/>
        </w:rPr>
        <w:fldChar w:fldCharType="end"/>
      </w:r>
      <w:r w:rsidRPr="008711F6">
        <w:rPr>
          <w:lang w:val="en-GB"/>
        </w:rPr>
        <w:t xml:space="preserve"> below). The goal is to have a reasonable uniformity across the RZ LGR (even if there are other possible conventions for referencing to be found in this or that style guide for other types of publications).</w:t>
      </w:r>
    </w:p>
    <w:p w:rsidR="00B01C1A" w:rsidRPr="00594915" w:rsidRDefault="008711F6" w:rsidP="006E129E">
      <w:pPr>
        <w:rPr>
          <w:rStyle w:val="IntenseEmphasis"/>
          <w:b/>
          <w:bCs/>
        </w:rPr>
      </w:pPr>
      <w:r w:rsidRPr="00594915">
        <w:rPr>
          <w:rStyle w:val="IntenseEmphasis"/>
          <w:b/>
          <w:bCs/>
        </w:rPr>
        <w:t>IP Recommendation</w:t>
      </w:r>
    </w:p>
    <w:p w:rsidR="008711F6" w:rsidRPr="008711F6" w:rsidRDefault="008711F6" w:rsidP="00594915">
      <w:pPr>
        <w:pStyle w:val="ListParagraph"/>
        <w:numPr>
          <w:ilvl w:val="0"/>
          <w:numId w:val="28"/>
        </w:numPr>
      </w:pPr>
      <w:r w:rsidRPr="008711F6">
        <w:t>Please provide full citations (see also similar item in Section 4 of this document, related to the XML)</w:t>
      </w:r>
    </w:p>
    <w:p w:rsidR="00C75FA9" w:rsidRDefault="003135B1" w:rsidP="005F3E60">
      <w:pPr>
        <w:pStyle w:val="Heading1"/>
      </w:pPr>
      <w:bookmarkStart w:id="29" w:name="_Toc59039676"/>
      <w:r>
        <w:t>Variants: Toward</w:t>
      </w:r>
      <w:r w:rsidR="0042156F">
        <w:t xml:space="preserve"> Integration </w:t>
      </w:r>
      <w:r w:rsidR="00A65A3E">
        <w:t xml:space="preserve">of </w:t>
      </w:r>
      <w:r w:rsidR="0042156F">
        <w:t>Latin and Greek</w:t>
      </w:r>
      <w:r w:rsidR="00A65A3E">
        <w:t xml:space="preserve"> with Cyrillic and Armenian</w:t>
      </w:r>
      <w:bookmarkEnd w:id="29"/>
    </w:p>
    <w:p w:rsidR="0042156F" w:rsidRDefault="0042156F" w:rsidP="0042156F"/>
    <w:p w:rsidR="0042156F" w:rsidRPr="00036AEA" w:rsidRDefault="0042156F" w:rsidP="0042156F">
      <w:pPr>
        <w:pStyle w:val="Heading2"/>
        <w:rPr>
          <w:lang w:val="en-GB"/>
        </w:rPr>
      </w:pPr>
      <w:bookmarkStart w:id="30" w:name="_Toc59039677"/>
      <w:r>
        <w:rPr>
          <w:lang w:val="en-GB" w:eastAsia="ja-JP" w:bidi="ar-SA"/>
        </w:rPr>
        <w:t xml:space="preserve">Summary 1: Currently Proposed In-script &amp; Cross-script Variants for Latin </w:t>
      </w:r>
      <w:r w:rsidR="00F25067">
        <w:rPr>
          <w:lang w:val="en-GB" w:eastAsia="ja-JP" w:bidi="ar-SA"/>
        </w:rPr>
        <w:t>LGR</w:t>
      </w:r>
      <w:bookmarkEnd w:id="30"/>
    </w:p>
    <w:p w:rsidR="00BF20F4" w:rsidRPr="003E1B18" w:rsidRDefault="000850E1" w:rsidP="00BF20F4">
      <w:pPr>
        <w:rPr>
          <w:rFonts w:cstheme="minorHAnsi"/>
          <w:szCs w:val="22"/>
        </w:rPr>
      </w:pPr>
      <w:r w:rsidRPr="003E1B18">
        <w:rPr>
          <w:rFonts w:cstheme="minorHAnsi"/>
          <w:szCs w:val="22"/>
        </w:rPr>
        <w:t>As an aid to the discussion, we are providing the following table summarizing all</w:t>
      </w:r>
      <w:r w:rsidR="00B03379" w:rsidRPr="003E1B18">
        <w:rPr>
          <w:rFonts w:cstheme="minorHAnsi"/>
          <w:szCs w:val="22"/>
        </w:rPr>
        <w:t xml:space="preserve"> the v</w:t>
      </w:r>
      <w:r w:rsidR="00C75FA9" w:rsidRPr="003E1B18">
        <w:rPr>
          <w:rFonts w:cstheme="minorHAnsi"/>
          <w:szCs w:val="22"/>
        </w:rPr>
        <w:t>ariants defined and</w:t>
      </w:r>
      <w:r w:rsidRPr="003E1B18">
        <w:rPr>
          <w:rFonts w:cstheme="minorHAnsi"/>
          <w:szCs w:val="22"/>
        </w:rPr>
        <w:t>/or</w:t>
      </w:r>
      <w:r w:rsidR="00C75FA9" w:rsidRPr="003E1B18">
        <w:rPr>
          <w:rFonts w:cstheme="minorHAnsi"/>
          <w:szCs w:val="22"/>
        </w:rPr>
        <w:t xml:space="preserve"> imposed by </w:t>
      </w:r>
      <w:r w:rsidR="00B03379" w:rsidRPr="003E1B18">
        <w:rPr>
          <w:rFonts w:cstheme="minorHAnsi"/>
          <w:szCs w:val="22"/>
        </w:rPr>
        <w:t xml:space="preserve">the </w:t>
      </w:r>
      <w:r w:rsidR="00C75FA9" w:rsidRPr="003E1B18">
        <w:rPr>
          <w:rFonts w:cstheme="minorHAnsi"/>
          <w:szCs w:val="22"/>
        </w:rPr>
        <w:t>Latin</w:t>
      </w:r>
      <w:r w:rsidR="00B03379" w:rsidRPr="003E1B18">
        <w:rPr>
          <w:rFonts w:cstheme="minorHAnsi"/>
          <w:szCs w:val="22"/>
        </w:rPr>
        <w:t xml:space="preserve"> LGR</w:t>
      </w:r>
      <w:r w:rsidRPr="003E1B18">
        <w:rPr>
          <w:rFonts w:cstheme="minorHAnsi"/>
          <w:szCs w:val="22"/>
        </w:rPr>
        <w:t xml:space="preserve">. This summary ignores </w:t>
      </w:r>
      <w:r w:rsidR="00B03379" w:rsidRPr="003E1B18">
        <w:rPr>
          <w:rFonts w:cstheme="minorHAnsi"/>
          <w:szCs w:val="22"/>
        </w:rPr>
        <w:t xml:space="preserve">the </w:t>
      </w:r>
      <w:r w:rsidR="00C75FA9" w:rsidRPr="003E1B18">
        <w:rPr>
          <w:rFonts w:cstheme="minorHAnsi"/>
          <w:szCs w:val="22"/>
        </w:rPr>
        <w:t>effect of</w:t>
      </w:r>
      <w:r w:rsidRPr="003E1B18">
        <w:rPr>
          <w:rFonts w:cstheme="minorHAnsi"/>
          <w:szCs w:val="22"/>
        </w:rPr>
        <w:t xml:space="preserve"> transitivity from</w:t>
      </w:r>
      <w:r w:rsidR="00C75FA9" w:rsidRPr="003E1B18">
        <w:rPr>
          <w:rFonts w:cstheme="minorHAnsi"/>
          <w:szCs w:val="22"/>
        </w:rPr>
        <w:t xml:space="preserve"> Greek</w:t>
      </w:r>
      <w:r w:rsidRPr="003E1B18">
        <w:rPr>
          <w:rFonts w:cstheme="minorHAnsi"/>
          <w:szCs w:val="22"/>
        </w:rPr>
        <w:t xml:space="preserve"> LGR defined</w:t>
      </w:r>
      <w:r w:rsidR="00C75FA9" w:rsidRPr="003E1B18">
        <w:rPr>
          <w:rFonts w:cstheme="minorHAnsi"/>
          <w:szCs w:val="22"/>
        </w:rPr>
        <w:t xml:space="preserve"> in-script variants except for sigma</w:t>
      </w:r>
      <w:r w:rsidRPr="003E1B18">
        <w:rPr>
          <w:rFonts w:cstheme="minorHAnsi"/>
          <w:szCs w:val="22"/>
        </w:rPr>
        <w:t>.</w:t>
      </w:r>
      <w:r w:rsidR="00C75FA9" w:rsidRPr="003E1B18">
        <w:rPr>
          <w:rFonts w:cstheme="minorHAnsi"/>
          <w:szCs w:val="22"/>
        </w:rPr>
        <w:t xml:space="preserve"> </w:t>
      </w:r>
      <w:r w:rsidR="008F76EE" w:rsidRPr="003E1B18">
        <w:rPr>
          <w:rFonts w:cstheme="minorHAnsi"/>
          <w:szCs w:val="22"/>
        </w:rPr>
        <w:t>It also contains an extra code point U+0272 ɲ</w:t>
      </w:r>
      <w:r w:rsidR="005047BA" w:rsidRPr="003E1B18">
        <w:rPr>
          <w:rFonts w:cstheme="minorHAnsi"/>
          <w:szCs w:val="22"/>
        </w:rPr>
        <w:t>, also in the Latin repertoire,</w:t>
      </w:r>
      <w:r w:rsidR="008F76EE" w:rsidRPr="003E1B18">
        <w:rPr>
          <w:rFonts w:cstheme="minorHAnsi"/>
          <w:szCs w:val="22"/>
        </w:rPr>
        <w:t xml:space="preserve"> which might </w:t>
      </w:r>
      <w:r w:rsidR="00BF20F4" w:rsidRPr="003E1B18">
        <w:rPr>
          <w:rFonts w:cstheme="minorHAnsi"/>
          <w:szCs w:val="22"/>
        </w:rPr>
        <w:t xml:space="preserve">(like </w:t>
      </w:r>
      <w:r w:rsidR="00BF20F4" w:rsidRPr="003E1B18">
        <w:rPr>
          <w:color w:val="4472C4" w:themeColor="accent1"/>
          <w:sz w:val="20"/>
          <w:szCs w:val="32"/>
        </w:rPr>
        <w:t>U+03B7</w:t>
      </w:r>
      <w:r w:rsidR="00BF20F4" w:rsidRPr="003E1B18">
        <w:rPr>
          <w:rFonts w:cstheme="minorHAnsi"/>
          <w:szCs w:val="22"/>
        </w:rPr>
        <w:t xml:space="preserve"> </w:t>
      </w:r>
      <w:r w:rsidR="00BF20F4" w:rsidRPr="003E1B18">
        <w:rPr>
          <w:rFonts w:cstheme="minorHAnsi"/>
          <w:szCs w:val="22"/>
          <w:lang w:val="el-GR"/>
        </w:rPr>
        <w:t>η</w:t>
      </w:r>
      <w:r w:rsidR="00BF20F4" w:rsidRPr="003E1B18">
        <w:rPr>
          <w:rFonts w:cstheme="minorHAnsi"/>
          <w:szCs w:val="22"/>
          <w:lang w:val="en-GB"/>
        </w:rPr>
        <w:t xml:space="preserve">) </w:t>
      </w:r>
      <w:r w:rsidR="008F76EE" w:rsidRPr="003E1B18">
        <w:rPr>
          <w:rFonts w:cstheme="minorHAnsi"/>
          <w:szCs w:val="22"/>
        </w:rPr>
        <w:t>also qualify as a visually similar variant for U+0063 n,</w:t>
      </w:r>
      <w:r w:rsidR="00BF20F4" w:rsidRPr="003E1B18">
        <w:rPr>
          <w:rFonts w:cstheme="minorHAnsi"/>
          <w:szCs w:val="22"/>
          <w:lang w:val="en-GB"/>
        </w:rPr>
        <w:t xml:space="preserve"> </w:t>
      </w:r>
      <w:r w:rsidR="008F76EE" w:rsidRPr="003E1B18">
        <w:rPr>
          <w:rFonts w:cstheme="minorHAnsi"/>
          <w:szCs w:val="22"/>
        </w:rPr>
        <w:t>as well as a semantic (geographic) variant for U+00F1</w:t>
      </w:r>
      <w:r w:rsidR="005E3F9C" w:rsidRPr="003E1B18">
        <w:rPr>
          <w:rFonts w:cstheme="minorHAnsi"/>
          <w:szCs w:val="22"/>
        </w:rPr>
        <w:t xml:space="preserve"> </w:t>
      </w:r>
      <w:r w:rsidR="008F76EE" w:rsidRPr="003E1B18">
        <w:rPr>
          <w:rFonts w:cstheme="minorHAnsi"/>
          <w:szCs w:val="22"/>
        </w:rPr>
        <w:t>ñ</w:t>
      </w:r>
      <w:r w:rsidR="00BF20F4" w:rsidRPr="003E1B18">
        <w:rPr>
          <w:rFonts w:cstheme="minorHAnsi"/>
          <w:szCs w:val="22"/>
        </w:rPr>
        <w:t xml:space="preserve">, a spelling variant within </w:t>
      </w:r>
      <w:r w:rsidR="008F76EE" w:rsidRPr="003E1B18">
        <w:rPr>
          <w:rFonts w:cstheme="minorHAnsi"/>
          <w:szCs w:val="22"/>
        </w:rPr>
        <w:t>Fula</w:t>
      </w:r>
      <w:r w:rsidR="005047BA" w:rsidRPr="003E1B18">
        <w:rPr>
          <w:rFonts w:cstheme="minorHAnsi"/>
          <w:szCs w:val="22"/>
          <w:lang w:val="en-GB"/>
        </w:rPr>
        <w:t>.</w:t>
      </w:r>
      <w:r w:rsidR="00BF20F4" w:rsidRPr="003E1B18">
        <w:rPr>
          <w:rFonts w:cstheme="minorHAnsi"/>
          <w:szCs w:val="22"/>
        </w:rPr>
        <w:t xml:space="preserve"> </w:t>
      </w:r>
      <w:r w:rsidR="005047BA" w:rsidRPr="003E1B18">
        <w:rPr>
          <w:rFonts w:cstheme="minorHAnsi"/>
          <w:szCs w:val="22"/>
        </w:rPr>
        <w:t>U+0272 ɲ is also used in</w:t>
      </w:r>
      <w:r w:rsidR="00BF20F4" w:rsidRPr="003E1B18">
        <w:rPr>
          <w:rFonts w:cstheme="minorHAnsi"/>
          <w:szCs w:val="22"/>
        </w:rPr>
        <w:t xml:space="preserve"> other African languages, </w:t>
      </w:r>
      <w:r w:rsidR="005047BA" w:rsidRPr="003E1B18">
        <w:rPr>
          <w:rFonts w:cstheme="minorHAnsi"/>
          <w:szCs w:val="22"/>
        </w:rPr>
        <w:t>n</w:t>
      </w:r>
      <w:r w:rsidR="00BF20F4" w:rsidRPr="003E1B18">
        <w:rPr>
          <w:rFonts w:cstheme="minorHAnsi"/>
          <w:szCs w:val="22"/>
        </w:rPr>
        <w:t>otably Bambara.</w:t>
      </w:r>
    </w:p>
    <w:p w:rsidR="00C75FA9" w:rsidRPr="003E1B18" w:rsidRDefault="000850E1" w:rsidP="00C75FA9">
      <w:pPr>
        <w:rPr>
          <w:rFonts w:cstheme="minorHAnsi"/>
          <w:szCs w:val="22"/>
        </w:rPr>
      </w:pPr>
      <w:r w:rsidRPr="003E1B18">
        <w:rPr>
          <w:rFonts w:cstheme="minorHAnsi"/>
          <w:szCs w:val="22"/>
        </w:rPr>
        <w:t xml:space="preserve">(Note that </w:t>
      </w:r>
      <w:r w:rsidR="00C75FA9" w:rsidRPr="003E1B18">
        <w:rPr>
          <w:rFonts w:cstheme="minorHAnsi"/>
          <w:szCs w:val="22"/>
        </w:rPr>
        <w:t xml:space="preserve">neither </w:t>
      </w:r>
      <w:r w:rsidR="00B03379" w:rsidRPr="003E1B18">
        <w:rPr>
          <w:rFonts w:cstheme="minorHAnsi"/>
          <w:szCs w:val="22"/>
        </w:rPr>
        <w:t xml:space="preserve">the </w:t>
      </w:r>
      <w:r w:rsidR="00C75FA9" w:rsidRPr="003E1B18">
        <w:rPr>
          <w:rFonts w:cstheme="minorHAnsi"/>
          <w:szCs w:val="22"/>
        </w:rPr>
        <w:t>Cyrillic nor Armenian</w:t>
      </w:r>
      <w:r w:rsidR="00B03379" w:rsidRPr="003E1B18">
        <w:rPr>
          <w:rFonts w:cstheme="minorHAnsi"/>
          <w:szCs w:val="22"/>
        </w:rPr>
        <w:t xml:space="preserve"> LGR had</w:t>
      </w:r>
      <w:r w:rsidR="00C75FA9" w:rsidRPr="003E1B18">
        <w:rPr>
          <w:rFonts w:cstheme="minorHAnsi"/>
          <w:szCs w:val="22"/>
        </w:rPr>
        <w:t xml:space="preserve"> defined in-script variants when they were deferred).</w:t>
      </w:r>
    </w:p>
    <w:tbl>
      <w:tblPr>
        <w:tblStyle w:val="TableGrid"/>
        <w:tblW w:w="0" w:type="auto"/>
        <w:tblCellMar>
          <w:left w:w="115" w:type="dxa"/>
          <w:right w:w="115" w:type="dxa"/>
        </w:tblCellMar>
        <w:tblLook w:val="04A0" w:firstRow="1" w:lastRow="0" w:firstColumn="1" w:lastColumn="0" w:noHBand="0" w:noVBand="1"/>
      </w:tblPr>
      <w:tblGrid>
        <w:gridCol w:w="474"/>
        <w:gridCol w:w="1647"/>
        <w:gridCol w:w="1841"/>
        <w:gridCol w:w="1984"/>
        <w:gridCol w:w="1559"/>
        <w:gridCol w:w="1502"/>
      </w:tblGrid>
      <w:tr w:rsidR="0084662A" w:rsidRPr="00CC6601" w:rsidTr="00036AEA">
        <w:trPr>
          <w:cantSplit/>
          <w:tblHeader/>
        </w:trPr>
        <w:tc>
          <w:tcPr>
            <w:tcW w:w="0" w:type="auto"/>
            <w:shd w:val="clear" w:color="auto" w:fill="767171" w:themeFill="background2" w:themeFillShade="80"/>
          </w:tcPr>
          <w:p w:rsidR="00C75FA9" w:rsidRPr="00CC6601" w:rsidRDefault="00C75FA9" w:rsidP="00C75FA9">
            <w:pPr>
              <w:jc w:val="center"/>
              <w:rPr>
                <w:rFonts w:cstheme="minorHAnsi"/>
                <w:color w:val="FFFFFF" w:themeColor="background1"/>
                <w:sz w:val="24"/>
                <w:szCs w:val="24"/>
              </w:rPr>
            </w:pPr>
          </w:p>
        </w:tc>
        <w:tc>
          <w:tcPr>
            <w:tcW w:w="1647" w:type="dxa"/>
            <w:shd w:val="clear" w:color="auto" w:fill="767171" w:themeFill="background2" w:themeFillShade="80"/>
          </w:tcPr>
          <w:p w:rsidR="00C75FA9" w:rsidRPr="00CC6601" w:rsidRDefault="00C75FA9" w:rsidP="00C75FA9">
            <w:pPr>
              <w:jc w:val="center"/>
              <w:rPr>
                <w:rFonts w:cstheme="minorHAnsi"/>
                <w:color w:val="FFFFFF" w:themeColor="background1"/>
                <w:sz w:val="24"/>
                <w:szCs w:val="24"/>
              </w:rPr>
            </w:pPr>
            <w:r w:rsidRPr="00CC6601">
              <w:rPr>
                <w:rFonts w:cstheme="minorHAnsi"/>
                <w:color w:val="FFFFFF" w:themeColor="background1"/>
                <w:sz w:val="24"/>
                <w:szCs w:val="24"/>
              </w:rPr>
              <w:t>Latin</w:t>
            </w:r>
          </w:p>
        </w:tc>
        <w:tc>
          <w:tcPr>
            <w:tcW w:w="1841" w:type="dxa"/>
            <w:shd w:val="clear" w:color="auto" w:fill="767171" w:themeFill="background2" w:themeFillShade="80"/>
          </w:tcPr>
          <w:p w:rsidR="00C75FA9" w:rsidRPr="00CC6601" w:rsidRDefault="00C75FA9" w:rsidP="00C75FA9">
            <w:pPr>
              <w:jc w:val="center"/>
              <w:rPr>
                <w:rFonts w:cstheme="minorHAnsi"/>
                <w:color w:val="FFFFFF" w:themeColor="background1"/>
                <w:sz w:val="24"/>
                <w:szCs w:val="24"/>
              </w:rPr>
            </w:pPr>
            <w:r w:rsidRPr="00CC6601">
              <w:rPr>
                <w:rFonts w:cstheme="minorHAnsi"/>
                <w:color w:val="FFFFFF" w:themeColor="background1"/>
                <w:sz w:val="24"/>
                <w:szCs w:val="24"/>
              </w:rPr>
              <w:t>Greek</w:t>
            </w:r>
          </w:p>
        </w:tc>
        <w:tc>
          <w:tcPr>
            <w:tcW w:w="1984" w:type="dxa"/>
            <w:shd w:val="clear" w:color="auto" w:fill="767171" w:themeFill="background2" w:themeFillShade="80"/>
          </w:tcPr>
          <w:p w:rsidR="00C75FA9" w:rsidRPr="00CC6601" w:rsidRDefault="00C75FA9" w:rsidP="00C75FA9">
            <w:pPr>
              <w:jc w:val="center"/>
              <w:rPr>
                <w:rFonts w:cstheme="minorHAnsi"/>
                <w:color w:val="FFFFFF" w:themeColor="background1"/>
                <w:sz w:val="24"/>
                <w:szCs w:val="24"/>
              </w:rPr>
            </w:pPr>
            <w:r w:rsidRPr="00CC6601">
              <w:rPr>
                <w:rFonts w:cstheme="minorHAnsi"/>
                <w:color w:val="FFFFFF" w:themeColor="background1"/>
                <w:sz w:val="24"/>
                <w:szCs w:val="24"/>
              </w:rPr>
              <w:t>Cyrillic</w:t>
            </w:r>
          </w:p>
        </w:tc>
        <w:tc>
          <w:tcPr>
            <w:tcW w:w="1559" w:type="dxa"/>
            <w:shd w:val="clear" w:color="auto" w:fill="767171" w:themeFill="background2" w:themeFillShade="80"/>
          </w:tcPr>
          <w:p w:rsidR="00C75FA9" w:rsidRPr="00CC6601" w:rsidRDefault="00C75FA9" w:rsidP="00C75FA9">
            <w:pPr>
              <w:jc w:val="center"/>
              <w:rPr>
                <w:rFonts w:cstheme="minorHAnsi"/>
                <w:color w:val="FFFFFF" w:themeColor="background1"/>
                <w:sz w:val="24"/>
                <w:szCs w:val="24"/>
              </w:rPr>
            </w:pPr>
            <w:r w:rsidRPr="00CC6601">
              <w:rPr>
                <w:rFonts w:cstheme="minorHAnsi"/>
                <w:color w:val="FFFFFF" w:themeColor="background1"/>
                <w:sz w:val="24"/>
                <w:szCs w:val="24"/>
              </w:rPr>
              <w:t>Armenian</w:t>
            </w:r>
          </w:p>
        </w:tc>
        <w:tc>
          <w:tcPr>
            <w:tcW w:w="1502" w:type="dxa"/>
            <w:shd w:val="clear" w:color="auto" w:fill="767171" w:themeFill="background2" w:themeFillShade="80"/>
          </w:tcPr>
          <w:p w:rsidR="00C75FA9" w:rsidRPr="00CC6601" w:rsidRDefault="00C75FA9" w:rsidP="00C75FA9">
            <w:pPr>
              <w:jc w:val="center"/>
              <w:rPr>
                <w:rFonts w:cstheme="minorHAnsi"/>
                <w:color w:val="FFFFFF" w:themeColor="background1"/>
                <w:sz w:val="24"/>
                <w:szCs w:val="24"/>
              </w:rPr>
            </w:pPr>
            <w:r w:rsidRPr="00CC6601">
              <w:rPr>
                <w:rFonts w:cstheme="minorHAnsi"/>
                <w:color w:val="FFFFFF" w:themeColor="background1"/>
                <w:sz w:val="24"/>
                <w:szCs w:val="24"/>
              </w:rPr>
              <w:t>Other</w:t>
            </w:r>
          </w:p>
        </w:tc>
      </w:tr>
      <w:tr w:rsidR="0084662A" w:rsidRPr="00CC6601" w:rsidTr="00036AEA">
        <w:trPr>
          <w:cantSplit/>
          <w:trHeight w:val="728"/>
        </w:trPr>
        <w:tc>
          <w:tcPr>
            <w:tcW w:w="0" w:type="auto"/>
          </w:tcPr>
          <w:p w:rsidR="00C75FA9" w:rsidRPr="00CC6601" w:rsidRDefault="00C75FA9" w:rsidP="00C75FA9">
            <w:pPr>
              <w:jc w:val="center"/>
              <w:rPr>
                <w:rFonts w:cstheme="minorHAnsi"/>
                <w:sz w:val="24"/>
                <w:szCs w:val="24"/>
              </w:rPr>
            </w:pPr>
            <w:r>
              <w:rPr>
                <w:rFonts w:cstheme="minorHAnsi"/>
                <w:sz w:val="24"/>
                <w:szCs w:val="24"/>
              </w:rPr>
              <w:t>1</w:t>
            </w:r>
          </w:p>
        </w:tc>
        <w:tc>
          <w:tcPr>
            <w:tcW w:w="1647" w:type="dxa"/>
          </w:tcPr>
          <w:p w:rsidR="00C75FA9" w:rsidRPr="00CC6601" w:rsidRDefault="00C75FA9" w:rsidP="00C75FA9">
            <w:pPr>
              <w:jc w:val="center"/>
              <w:rPr>
                <w:rFonts w:cstheme="minorHAnsi"/>
                <w:sz w:val="24"/>
                <w:szCs w:val="24"/>
              </w:rPr>
            </w:pPr>
            <w:r w:rsidRPr="00CC6601">
              <w:rPr>
                <w:rFonts w:cstheme="minorHAnsi"/>
                <w:sz w:val="24"/>
                <w:szCs w:val="24"/>
              </w:rPr>
              <w:t>a</w:t>
            </w:r>
            <w:r w:rsidRPr="00CC6601">
              <w:rPr>
                <w:rFonts w:cstheme="minorHAnsi"/>
                <w:sz w:val="24"/>
                <w:szCs w:val="24"/>
              </w:rPr>
              <w:br/>
              <w:t>U+0061</w:t>
            </w:r>
          </w:p>
        </w:tc>
        <w:tc>
          <w:tcPr>
            <w:tcW w:w="1841" w:type="dxa"/>
          </w:tcPr>
          <w:p w:rsidR="00C75FA9" w:rsidRPr="00FA0ED2" w:rsidRDefault="00C75FA9" w:rsidP="00C75FA9">
            <w:pPr>
              <w:jc w:val="center"/>
              <w:rPr>
                <w:rFonts w:cstheme="minorHAnsi"/>
                <w:color w:val="4472C4" w:themeColor="accent1"/>
                <w:sz w:val="24"/>
                <w:szCs w:val="24"/>
              </w:rPr>
            </w:pPr>
            <w:r w:rsidRPr="00FA0ED2">
              <w:rPr>
                <w:rFonts w:cstheme="minorHAnsi"/>
                <w:color w:val="4472C4" w:themeColor="accent1"/>
                <w:sz w:val="24"/>
                <w:szCs w:val="24"/>
              </w:rPr>
              <w:t>α</w:t>
            </w:r>
            <w:r w:rsidRPr="00FA0ED2">
              <w:rPr>
                <w:rFonts w:cstheme="minorHAnsi"/>
                <w:color w:val="4472C4" w:themeColor="accent1"/>
                <w:sz w:val="24"/>
                <w:szCs w:val="24"/>
              </w:rPr>
              <w:br/>
              <w:t>U+03B1</w:t>
            </w:r>
          </w:p>
        </w:tc>
        <w:tc>
          <w:tcPr>
            <w:tcW w:w="1984" w:type="dxa"/>
          </w:tcPr>
          <w:p w:rsidR="00C75FA9" w:rsidRPr="00CC6601" w:rsidRDefault="00C75FA9" w:rsidP="00C75FA9">
            <w:pPr>
              <w:jc w:val="center"/>
              <w:rPr>
                <w:rFonts w:cstheme="minorHAnsi"/>
                <w:sz w:val="24"/>
                <w:szCs w:val="24"/>
              </w:rPr>
            </w:pPr>
            <w:r w:rsidRPr="00CC6601">
              <w:rPr>
                <w:rFonts w:cstheme="minorHAnsi"/>
                <w:sz w:val="24"/>
                <w:szCs w:val="24"/>
              </w:rPr>
              <w:t>а</w:t>
            </w:r>
            <w:r w:rsidRPr="00CC6601">
              <w:rPr>
                <w:rFonts w:cstheme="minorHAnsi"/>
                <w:sz w:val="24"/>
                <w:szCs w:val="24"/>
              </w:rPr>
              <w:br/>
              <w:t>U+0430</w:t>
            </w:r>
          </w:p>
        </w:tc>
        <w:tc>
          <w:tcPr>
            <w:tcW w:w="1559" w:type="dxa"/>
          </w:tcPr>
          <w:p w:rsidR="00C75FA9" w:rsidRPr="00CC6601" w:rsidRDefault="00C75FA9" w:rsidP="00C75FA9">
            <w:pPr>
              <w:jc w:val="center"/>
              <w:rPr>
                <w:rFonts w:cstheme="minorHAnsi"/>
                <w:sz w:val="24"/>
                <w:szCs w:val="24"/>
              </w:rPr>
            </w:pPr>
          </w:p>
        </w:tc>
        <w:tc>
          <w:tcPr>
            <w:tcW w:w="1502" w:type="dxa"/>
          </w:tcPr>
          <w:p w:rsidR="00C75FA9" w:rsidRPr="00CC6601" w:rsidRDefault="00C75FA9" w:rsidP="00C75FA9">
            <w:pPr>
              <w:jc w:val="center"/>
              <w:rPr>
                <w:rFonts w:cstheme="minorHAnsi"/>
                <w:sz w:val="24"/>
                <w:szCs w:val="24"/>
              </w:rPr>
            </w:pPr>
          </w:p>
        </w:tc>
      </w:tr>
      <w:tr w:rsidR="0084662A" w:rsidRPr="00CC6601" w:rsidTr="00036AEA">
        <w:trPr>
          <w:cantSplit/>
        </w:trPr>
        <w:tc>
          <w:tcPr>
            <w:tcW w:w="0" w:type="auto"/>
          </w:tcPr>
          <w:p w:rsidR="00C75FA9" w:rsidRPr="00CC6601" w:rsidRDefault="00C75FA9" w:rsidP="00C75FA9">
            <w:pPr>
              <w:jc w:val="center"/>
              <w:rPr>
                <w:rFonts w:cstheme="minorHAnsi"/>
                <w:sz w:val="24"/>
                <w:szCs w:val="24"/>
              </w:rPr>
            </w:pPr>
            <w:r>
              <w:rPr>
                <w:rFonts w:cstheme="minorHAnsi"/>
                <w:sz w:val="24"/>
                <w:szCs w:val="24"/>
              </w:rPr>
              <w:t>2</w:t>
            </w:r>
          </w:p>
        </w:tc>
        <w:tc>
          <w:tcPr>
            <w:tcW w:w="1647" w:type="dxa"/>
          </w:tcPr>
          <w:p w:rsidR="00C75FA9" w:rsidRPr="00CC6601" w:rsidRDefault="00C75FA9" w:rsidP="00C75FA9">
            <w:pPr>
              <w:jc w:val="center"/>
              <w:rPr>
                <w:rFonts w:cstheme="minorHAnsi"/>
                <w:sz w:val="24"/>
                <w:szCs w:val="24"/>
              </w:rPr>
            </w:pPr>
            <w:r w:rsidRPr="00CC6601">
              <w:rPr>
                <w:rFonts w:cstheme="minorHAnsi"/>
                <w:sz w:val="24"/>
                <w:szCs w:val="24"/>
              </w:rPr>
              <w:t>c</w:t>
            </w:r>
            <w:r w:rsidRPr="00CC6601">
              <w:rPr>
                <w:rFonts w:cstheme="minorHAnsi"/>
                <w:sz w:val="24"/>
                <w:szCs w:val="24"/>
              </w:rPr>
              <w:br/>
              <w:t>U+0063</w:t>
            </w:r>
          </w:p>
        </w:tc>
        <w:tc>
          <w:tcPr>
            <w:tcW w:w="1841" w:type="dxa"/>
          </w:tcPr>
          <w:p w:rsidR="00C75FA9" w:rsidRPr="00CC6601" w:rsidRDefault="00C75FA9" w:rsidP="00C75FA9">
            <w:pPr>
              <w:jc w:val="center"/>
              <w:rPr>
                <w:rFonts w:cstheme="minorHAnsi"/>
                <w:sz w:val="24"/>
                <w:szCs w:val="24"/>
              </w:rPr>
            </w:pPr>
          </w:p>
        </w:tc>
        <w:tc>
          <w:tcPr>
            <w:tcW w:w="1984" w:type="dxa"/>
          </w:tcPr>
          <w:p w:rsidR="00C75FA9" w:rsidRPr="00CC6601" w:rsidRDefault="00C75FA9" w:rsidP="00C75FA9">
            <w:pPr>
              <w:jc w:val="center"/>
              <w:rPr>
                <w:rFonts w:cstheme="minorHAnsi"/>
                <w:sz w:val="24"/>
                <w:szCs w:val="24"/>
              </w:rPr>
            </w:pPr>
            <w:r w:rsidRPr="00CC6601">
              <w:rPr>
                <w:rFonts w:cstheme="minorHAnsi"/>
                <w:sz w:val="24"/>
                <w:szCs w:val="24"/>
              </w:rPr>
              <w:t>с</w:t>
            </w:r>
            <w:r w:rsidRPr="00CC6601">
              <w:rPr>
                <w:rFonts w:cstheme="minorHAnsi"/>
                <w:sz w:val="24"/>
                <w:szCs w:val="24"/>
              </w:rPr>
              <w:br/>
              <w:t>U+0441</w:t>
            </w:r>
          </w:p>
        </w:tc>
        <w:tc>
          <w:tcPr>
            <w:tcW w:w="1559" w:type="dxa"/>
          </w:tcPr>
          <w:p w:rsidR="00C75FA9" w:rsidRPr="00CC6601" w:rsidRDefault="00C75FA9" w:rsidP="00C75FA9">
            <w:pPr>
              <w:jc w:val="center"/>
              <w:rPr>
                <w:rFonts w:cstheme="minorHAnsi"/>
                <w:sz w:val="24"/>
                <w:szCs w:val="24"/>
              </w:rPr>
            </w:pPr>
          </w:p>
        </w:tc>
        <w:tc>
          <w:tcPr>
            <w:tcW w:w="1502" w:type="dxa"/>
          </w:tcPr>
          <w:p w:rsidR="00C75FA9" w:rsidRPr="00270AFD" w:rsidRDefault="00C75FA9" w:rsidP="00C75FA9">
            <w:pPr>
              <w:jc w:val="center"/>
              <w:rPr>
                <w:rFonts w:cstheme="minorHAnsi"/>
                <w:b/>
                <w:bCs/>
                <w:color w:val="7030A0"/>
                <w:sz w:val="24"/>
                <w:szCs w:val="24"/>
              </w:rPr>
            </w:pPr>
            <w:r w:rsidRPr="00270AFD">
              <w:rPr>
                <w:rFonts w:cs="Myanmar Text"/>
                <w:b/>
                <w:bCs/>
                <w:color w:val="7030A0"/>
                <w:sz w:val="24"/>
                <w:szCs w:val="24"/>
                <w:cs/>
                <w:lang w:bidi="my-MM"/>
              </w:rPr>
              <w:t>င</w:t>
            </w:r>
            <w:r w:rsidRPr="00270AFD">
              <w:rPr>
                <w:rFonts w:cstheme="minorHAnsi"/>
                <w:b/>
                <w:bCs/>
                <w:color w:val="7030A0"/>
                <w:sz w:val="24"/>
                <w:szCs w:val="24"/>
              </w:rPr>
              <w:br/>
              <w:t>U+1004</w:t>
            </w: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t>3</w:t>
            </w:r>
          </w:p>
        </w:tc>
        <w:tc>
          <w:tcPr>
            <w:tcW w:w="1647" w:type="dxa"/>
          </w:tcPr>
          <w:p w:rsidR="00C75FA9" w:rsidRPr="00CC6601" w:rsidRDefault="00C75FA9" w:rsidP="00C75FA9">
            <w:pPr>
              <w:jc w:val="center"/>
              <w:rPr>
                <w:rFonts w:cstheme="minorHAnsi"/>
                <w:sz w:val="24"/>
                <w:szCs w:val="24"/>
              </w:rPr>
            </w:pPr>
            <w:r>
              <w:rPr>
                <w:rFonts w:cstheme="minorHAnsi"/>
                <w:sz w:val="24"/>
                <w:szCs w:val="24"/>
              </w:rPr>
              <w:t>e</w:t>
            </w:r>
            <w:r>
              <w:rPr>
                <w:rFonts w:cstheme="minorHAnsi"/>
                <w:sz w:val="24"/>
                <w:szCs w:val="24"/>
              </w:rPr>
              <w:br/>
              <w:t>U+0065</w:t>
            </w:r>
          </w:p>
        </w:tc>
        <w:tc>
          <w:tcPr>
            <w:tcW w:w="1841" w:type="dxa"/>
          </w:tcPr>
          <w:p w:rsidR="00C75FA9" w:rsidRPr="00CC6601" w:rsidRDefault="00C75FA9" w:rsidP="00C75FA9">
            <w:pPr>
              <w:jc w:val="center"/>
              <w:rPr>
                <w:rFonts w:cstheme="minorHAnsi"/>
                <w:sz w:val="24"/>
                <w:szCs w:val="24"/>
              </w:rPr>
            </w:pPr>
          </w:p>
        </w:tc>
        <w:tc>
          <w:tcPr>
            <w:tcW w:w="1984" w:type="dxa"/>
          </w:tcPr>
          <w:p w:rsidR="00C75FA9" w:rsidRPr="00CC6601" w:rsidRDefault="00C75FA9" w:rsidP="00C75FA9">
            <w:pPr>
              <w:jc w:val="center"/>
              <w:rPr>
                <w:rFonts w:cstheme="minorHAnsi"/>
                <w:sz w:val="24"/>
                <w:szCs w:val="24"/>
              </w:rPr>
            </w:pPr>
            <w:r>
              <w:rPr>
                <w:rFonts w:cstheme="minorHAnsi"/>
                <w:sz w:val="24"/>
                <w:szCs w:val="24"/>
              </w:rPr>
              <w:t>е</w:t>
            </w:r>
            <w:r>
              <w:rPr>
                <w:rFonts w:cstheme="minorHAnsi"/>
                <w:sz w:val="24"/>
                <w:szCs w:val="24"/>
              </w:rPr>
              <w:br/>
              <w:t>U+435</w:t>
            </w:r>
          </w:p>
        </w:tc>
        <w:tc>
          <w:tcPr>
            <w:tcW w:w="1559" w:type="dxa"/>
          </w:tcPr>
          <w:p w:rsidR="00C75FA9" w:rsidRPr="00CC6601" w:rsidRDefault="00C75FA9" w:rsidP="00C75FA9">
            <w:pPr>
              <w:jc w:val="center"/>
              <w:rPr>
                <w:rFonts w:cstheme="minorHAnsi"/>
                <w:sz w:val="24"/>
                <w:szCs w:val="24"/>
              </w:rPr>
            </w:pPr>
          </w:p>
        </w:tc>
        <w:tc>
          <w:tcPr>
            <w:tcW w:w="1502" w:type="dxa"/>
          </w:tcPr>
          <w:p w:rsidR="00C75FA9" w:rsidRPr="00CC6601" w:rsidRDefault="00C75FA9" w:rsidP="00C75FA9">
            <w:pPr>
              <w:jc w:val="center"/>
              <w:rPr>
                <w:rFonts w:cstheme="minorHAnsi"/>
                <w:sz w:val="24"/>
                <w:szCs w:val="24"/>
              </w:rPr>
            </w:pP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t>4</w:t>
            </w:r>
          </w:p>
        </w:tc>
        <w:tc>
          <w:tcPr>
            <w:tcW w:w="1647" w:type="dxa"/>
          </w:tcPr>
          <w:p w:rsidR="00C75FA9" w:rsidRDefault="00C75FA9" w:rsidP="00C75FA9">
            <w:pPr>
              <w:jc w:val="center"/>
              <w:rPr>
                <w:rFonts w:cstheme="minorHAnsi"/>
                <w:sz w:val="24"/>
                <w:szCs w:val="24"/>
              </w:rPr>
            </w:pPr>
            <w:r>
              <w:rPr>
                <w:rFonts w:cstheme="minorHAnsi"/>
                <w:sz w:val="24"/>
                <w:szCs w:val="24"/>
              </w:rPr>
              <w:t>f</w:t>
            </w:r>
            <w:r>
              <w:rPr>
                <w:rFonts w:cstheme="minorHAnsi"/>
                <w:sz w:val="24"/>
                <w:szCs w:val="24"/>
              </w:rPr>
              <w:br/>
              <w:t>U+0066</w:t>
            </w:r>
            <w:r>
              <w:rPr>
                <w:rFonts w:cstheme="minorHAnsi"/>
                <w:sz w:val="24"/>
                <w:szCs w:val="24"/>
              </w:rPr>
              <w:br/>
              <w:t>ƒ</w:t>
            </w:r>
            <w:r>
              <w:rPr>
                <w:rFonts w:cstheme="minorHAnsi"/>
                <w:sz w:val="24"/>
                <w:szCs w:val="24"/>
              </w:rPr>
              <w:br/>
              <w:t>U+0192</w:t>
            </w:r>
          </w:p>
        </w:tc>
        <w:tc>
          <w:tcPr>
            <w:tcW w:w="1841" w:type="dxa"/>
          </w:tcPr>
          <w:p w:rsidR="00C75FA9" w:rsidRPr="00CC6601" w:rsidRDefault="00C75FA9" w:rsidP="00C75FA9">
            <w:pPr>
              <w:jc w:val="center"/>
              <w:rPr>
                <w:rFonts w:cstheme="minorHAnsi"/>
                <w:sz w:val="24"/>
                <w:szCs w:val="24"/>
              </w:rPr>
            </w:pPr>
          </w:p>
        </w:tc>
        <w:tc>
          <w:tcPr>
            <w:tcW w:w="1984" w:type="dxa"/>
          </w:tcPr>
          <w:p w:rsidR="00C75FA9" w:rsidRDefault="00C75FA9" w:rsidP="00C75FA9">
            <w:pPr>
              <w:jc w:val="center"/>
              <w:rPr>
                <w:rFonts w:cstheme="minorHAnsi"/>
                <w:sz w:val="24"/>
                <w:szCs w:val="24"/>
              </w:rPr>
            </w:pPr>
          </w:p>
        </w:tc>
        <w:tc>
          <w:tcPr>
            <w:tcW w:w="1559" w:type="dxa"/>
          </w:tcPr>
          <w:p w:rsidR="00C75FA9" w:rsidRPr="00CC6601" w:rsidRDefault="00C75FA9" w:rsidP="00C75FA9">
            <w:pPr>
              <w:jc w:val="center"/>
              <w:rPr>
                <w:rFonts w:cstheme="minorHAnsi"/>
                <w:sz w:val="24"/>
                <w:szCs w:val="24"/>
              </w:rPr>
            </w:pPr>
          </w:p>
        </w:tc>
        <w:tc>
          <w:tcPr>
            <w:tcW w:w="1502" w:type="dxa"/>
          </w:tcPr>
          <w:p w:rsidR="00C75FA9" w:rsidRPr="00CC6601" w:rsidRDefault="00C75FA9" w:rsidP="00C75FA9">
            <w:pPr>
              <w:jc w:val="center"/>
              <w:rPr>
                <w:rFonts w:cstheme="minorHAnsi"/>
                <w:sz w:val="24"/>
                <w:szCs w:val="24"/>
              </w:rPr>
            </w:pP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t>5</w:t>
            </w:r>
          </w:p>
        </w:tc>
        <w:tc>
          <w:tcPr>
            <w:tcW w:w="1647" w:type="dxa"/>
          </w:tcPr>
          <w:p w:rsidR="00C75FA9" w:rsidRDefault="00C75FA9" w:rsidP="00C75FA9">
            <w:pPr>
              <w:jc w:val="center"/>
              <w:rPr>
                <w:rFonts w:cstheme="minorHAnsi"/>
                <w:sz w:val="24"/>
                <w:szCs w:val="24"/>
              </w:rPr>
            </w:pPr>
            <w:r>
              <w:rPr>
                <w:rFonts w:cstheme="minorHAnsi"/>
                <w:sz w:val="24"/>
                <w:szCs w:val="24"/>
              </w:rPr>
              <w:t>g</w:t>
            </w:r>
            <w:r>
              <w:rPr>
                <w:rFonts w:cstheme="minorHAnsi"/>
                <w:sz w:val="24"/>
                <w:szCs w:val="24"/>
              </w:rPr>
              <w:br/>
              <w:t>U+0067</w:t>
            </w:r>
          </w:p>
        </w:tc>
        <w:tc>
          <w:tcPr>
            <w:tcW w:w="1841" w:type="dxa"/>
          </w:tcPr>
          <w:p w:rsidR="00C75FA9" w:rsidRPr="00CC6601" w:rsidRDefault="00C75FA9" w:rsidP="00C75FA9">
            <w:pPr>
              <w:jc w:val="center"/>
              <w:rPr>
                <w:rFonts w:cstheme="minorHAnsi"/>
                <w:sz w:val="24"/>
                <w:szCs w:val="24"/>
              </w:rPr>
            </w:pPr>
          </w:p>
        </w:tc>
        <w:tc>
          <w:tcPr>
            <w:tcW w:w="1984" w:type="dxa"/>
          </w:tcPr>
          <w:p w:rsidR="00C75FA9" w:rsidRDefault="00C75FA9" w:rsidP="00C75FA9">
            <w:pPr>
              <w:jc w:val="center"/>
              <w:rPr>
                <w:rFonts w:cstheme="minorHAnsi"/>
                <w:sz w:val="24"/>
                <w:szCs w:val="24"/>
              </w:rPr>
            </w:pPr>
          </w:p>
        </w:tc>
        <w:tc>
          <w:tcPr>
            <w:tcW w:w="1559" w:type="dxa"/>
          </w:tcPr>
          <w:p w:rsidR="00C75FA9" w:rsidRPr="00CC6601" w:rsidRDefault="00C75FA9" w:rsidP="00C75FA9">
            <w:pPr>
              <w:jc w:val="center"/>
              <w:rPr>
                <w:rFonts w:cstheme="minorHAnsi"/>
                <w:sz w:val="24"/>
                <w:szCs w:val="24"/>
              </w:rPr>
            </w:pPr>
            <w:r>
              <w:rPr>
                <w:rFonts w:ascii="Sylfaen" w:hAnsi="Sylfaen" w:cs="Sylfaen"/>
                <w:sz w:val="24"/>
                <w:szCs w:val="24"/>
              </w:rPr>
              <w:t>ց</w:t>
            </w:r>
            <w:r>
              <w:rPr>
                <w:rFonts w:cstheme="minorHAnsi"/>
                <w:sz w:val="24"/>
                <w:szCs w:val="24"/>
              </w:rPr>
              <w:br/>
              <w:t>U+0581</w:t>
            </w:r>
          </w:p>
        </w:tc>
        <w:tc>
          <w:tcPr>
            <w:tcW w:w="1502" w:type="dxa"/>
          </w:tcPr>
          <w:p w:rsidR="00C75FA9" w:rsidRPr="00CC6601" w:rsidRDefault="00C75FA9" w:rsidP="00C75FA9">
            <w:pPr>
              <w:jc w:val="center"/>
              <w:rPr>
                <w:rFonts w:cstheme="minorHAnsi"/>
                <w:sz w:val="24"/>
                <w:szCs w:val="24"/>
              </w:rPr>
            </w:pP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t>6</w:t>
            </w:r>
          </w:p>
        </w:tc>
        <w:tc>
          <w:tcPr>
            <w:tcW w:w="1647" w:type="dxa"/>
          </w:tcPr>
          <w:p w:rsidR="00C75FA9" w:rsidRDefault="00C75FA9" w:rsidP="00C75FA9">
            <w:pPr>
              <w:jc w:val="center"/>
              <w:rPr>
                <w:rFonts w:cstheme="minorHAnsi"/>
                <w:sz w:val="24"/>
                <w:szCs w:val="24"/>
              </w:rPr>
            </w:pPr>
            <w:r>
              <w:rPr>
                <w:rFonts w:cstheme="minorHAnsi"/>
                <w:sz w:val="24"/>
                <w:szCs w:val="24"/>
              </w:rPr>
              <w:t>g̃</w:t>
            </w:r>
            <w:r>
              <w:rPr>
                <w:rFonts w:cstheme="minorHAnsi"/>
                <w:sz w:val="24"/>
                <w:szCs w:val="24"/>
              </w:rPr>
              <w:br/>
              <w:t>U+0067 U+0303</w:t>
            </w:r>
            <w:r>
              <w:rPr>
                <w:rFonts w:cstheme="minorHAnsi"/>
                <w:sz w:val="24"/>
                <w:szCs w:val="24"/>
              </w:rPr>
              <w:br/>
              <w:t>ḡ</w:t>
            </w:r>
            <w:r>
              <w:rPr>
                <w:rFonts w:cstheme="minorHAnsi"/>
                <w:sz w:val="24"/>
                <w:szCs w:val="24"/>
              </w:rPr>
              <w:br/>
              <w:t>U+1E21</w:t>
            </w:r>
          </w:p>
        </w:tc>
        <w:tc>
          <w:tcPr>
            <w:tcW w:w="1841" w:type="dxa"/>
          </w:tcPr>
          <w:p w:rsidR="00C75FA9" w:rsidRPr="00CC6601" w:rsidRDefault="00C75FA9" w:rsidP="00C75FA9">
            <w:pPr>
              <w:jc w:val="center"/>
              <w:rPr>
                <w:rFonts w:cstheme="minorHAnsi"/>
                <w:sz w:val="24"/>
                <w:szCs w:val="24"/>
              </w:rPr>
            </w:pPr>
          </w:p>
        </w:tc>
        <w:tc>
          <w:tcPr>
            <w:tcW w:w="1984" w:type="dxa"/>
          </w:tcPr>
          <w:p w:rsidR="00C75FA9" w:rsidRDefault="00C75FA9" w:rsidP="00C75FA9">
            <w:pPr>
              <w:jc w:val="center"/>
              <w:rPr>
                <w:rFonts w:cstheme="minorHAnsi"/>
                <w:sz w:val="24"/>
                <w:szCs w:val="24"/>
              </w:rPr>
            </w:pPr>
          </w:p>
        </w:tc>
        <w:tc>
          <w:tcPr>
            <w:tcW w:w="1559" w:type="dxa"/>
          </w:tcPr>
          <w:p w:rsidR="00C75FA9" w:rsidRPr="00CC6601" w:rsidRDefault="00C75FA9" w:rsidP="00C75FA9">
            <w:pPr>
              <w:jc w:val="center"/>
              <w:rPr>
                <w:rFonts w:cstheme="minorHAnsi"/>
                <w:sz w:val="24"/>
                <w:szCs w:val="24"/>
              </w:rPr>
            </w:pPr>
          </w:p>
        </w:tc>
        <w:tc>
          <w:tcPr>
            <w:tcW w:w="1502" w:type="dxa"/>
          </w:tcPr>
          <w:p w:rsidR="00C75FA9" w:rsidRPr="00270AFD" w:rsidRDefault="00C75FA9" w:rsidP="00C75FA9">
            <w:pPr>
              <w:jc w:val="center"/>
              <w:rPr>
                <w:rFonts w:cstheme="minorHAnsi"/>
                <w:b/>
                <w:bCs/>
                <w:sz w:val="24"/>
                <w:szCs w:val="24"/>
              </w:rPr>
            </w:pP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t>7</w:t>
            </w:r>
          </w:p>
        </w:tc>
        <w:tc>
          <w:tcPr>
            <w:tcW w:w="1647" w:type="dxa"/>
          </w:tcPr>
          <w:p w:rsidR="00C75FA9" w:rsidRDefault="00C75FA9" w:rsidP="00C75FA9">
            <w:pPr>
              <w:jc w:val="center"/>
              <w:rPr>
                <w:rFonts w:cstheme="minorHAnsi"/>
                <w:sz w:val="24"/>
                <w:szCs w:val="24"/>
              </w:rPr>
            </w:pPr>
            <w:r>
              <w:rPr>
                <w:rFonts w:cstheme="minorHAnsi"/>
                <w:sz w:val="24"/>
                <w:szCs w:val="24"/>
              </w:rPr>
              <w:t>h</w:t>
            </w:r>
            <w:r>
              <w:rPr>
                <w:rFonts w:cstheme="minorHAnsi"/>
                <w:sz w:val="24"/>
                <w:szCs w:val="24"/>
              </w:rPr>
              <w:br/>
              <w:t>U+0068</w:t>
            </w:r>
          </w:p>
        </w:tc>
        <w:tc>
          <w:tcPr>
            <w:tcW w:w="1841" w:type="dxa"/>
          </w:tcPr>
          <w:p w:rsidR="00C75FA9" w:rsidRPr="00CC6601" w:rsidRDefault="00C75FA9" w:rsidP="00C75FA9">
            <w:pPr>
              <w:jc w:val="center"/>
              <w:rPr>
                <w:rFonts w:cstheme="minorHAnsi"/>
                <w:sz w:val="24"/>
                <w:szCs w:val="24"/>
              </w:rPr>
            </w:pPr>
          </w:p>
        </w:tc>
        <w:tc>
          <w:tcPr>
            <w:tcW w:w="1984" w:type="dxa"/>
          </w:tcPr>
          <w:p w:rsidR="00C75FA9" w:rsidRDefault="00C75FA9" w:rsidP="00C75FA9">
            <w:pPr>
              <w:jc w:val="center"/>
              <w:rPr>
                <w:rFonts w:cstheme="minorHAnsi"/>
                <w:sz w:val="24"/>
                <w:szCs w:val="24"/>
              </w:rPr>
            </w:pPr>
            <w:r>
              <w:rPr>
                <w:rFonts w:cstheme="minorHAnsi"/>
                <w:sz w:val="24"/>
                <w:szCs w:val="24"/>
              </w:rPr>
              <w:t>һ</w:t>
            </w:r>
            <w:r>
              <w:rPr>
                <w:rFonts w:cstheme="minorHAnsi"/>
                <w:sz w:val="24"/>
                <w:szCs w:val="24"/>
              </w:rPr>
              <w:br/>
              <w:t>U+04BB</w:t>
            </w:r>
          </w:p>
        </w:tc>
        <w:tc>
          <w:tcPr>
            <w:tcW w:w="1559" w:type="dxa"/>
          </w:tcPr>
          <w:p w:rsidR="00C75FA9" w:rsidRPr="00CC6601" w:rsidRDefault="00C75FA9" w:rsidP="00C75FA9">
            <w:pPr>
              <w:jc w:val="center"/>
              <w:rPr>
                <w:rFonts w:cstheme="minorHAnsi"/>
                <w:sz w:val="24"/>
                <w:szCs w:val="24"/>
              </w:rPr>
            </w:pPr>
            <w:r>
              <w:rPr>
                <w:rFonts w:ascii="Sylfaen" w:hAnsi="Sylfaen" w:cs="Sylfaen"/>
                <w:sz w:val="24"/>
                <w:szCs w:val="24"/>
              </w:rPr>
              <w:t>հ</w:t>
            </w:r>
            <w:r>
              <w:rPr>
                <w:rFonts w:cstheme="minorHAnsi"/>
                <w:sz w:val="24"/>
                <w:szCs w:val="24"/>
              </w:rPr>
              <w:br/>
              <w:t>U+</w:t>
            </w:r>
            <w:r w:rsidR="00AF09FD">
              <w:rPr>
                <w:rFonts w:cstheme="minorHAnsi"/>
                <w:sz w:val="24"/>
                <w:szCs w:val="24"/>
              </w:rPr>
              <w:t>0</w:t>
            </w:r>
            <w:r>
              <w:rPr>
                <w:rFonts w:cstheme="minorHAnsi"/>
                <w:sz w:val="24"/>
                <w:szCs w:val="24"/>
              </w:rPr>
              <w:t>570</w:t>
            </w:r>
          </w:p>
        </w:tc>
        <w:tc>
          <w:tcPr>
            <w:tcW w:w="1502" w:type="dxa"/>
          </w:tcPr>
          <w:p w:rsidR="00C75FA9" w:rsidRPr="00270AFD" w:rsidRDefault="00C75FA9" w:rsidP="00C75FA9">
            <w:pPr>
              <w:jc w:val="center"/>
              <w:rPr>
                <w:rFonts w:cstheme="minorHAnsi"/>
                <w:b/>
                <w:bCs/>
                <w:sz w:val="24"/>
                <w:szCs w:val="24"/>
              </w:rPr>
            </w:pP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t>8</w:t>
            </w:r>
          </w:p>
          <w:p w:rsidR="00CB0678" w:rsidRPr="00CB0678" w:rsidRDefault="00CB0678" w:rsidP="00CB0678">
            <w:pPr>
              <w:rPr>
                <w:rFonts w:cstheme="minorHAnsi"/>
                <w:sz w:val="24"/>
                <w:szCs w:val="24"/>
              </w:rPr>
            </w:pPr>
          </w:p>
          <w:p w:rsidR="00CB0678" w:rsidRPr="00CB0678" w:rsidRDefault="00CB0678" w:rsidP="00CB0678">
            <w:pPr>
              <w:rPr>
                <w:rFonts w:cstheme="minorHAnsi"/>
                <w:sz w:val="24"/>
                <w:szCs w:val="24"/>
              </w:rPr>
            </w:pPr>
          </w:p>
          <w:p w:rsidR="00CB0678" w:rsidRPr="00CB0678" w:rsidRDefault="00CB0678" w:rsidP="00CB0678">
            <w:pPr>
              <w:rPr>
                <w:rFonts w:cstheme="minorHAnsi"/>
                <w:sz w:val="24"/>
                <w:szCs w:val="24"/>
              </w:rPr>
            </w:pPr>
          </w:p>
          <w:p w:rsidR="00CB0678" w:rsidRPr="00CB0678" w:rsidRDefault="00CB0678" w:rsidP="00CB0678">
            <w:pPr>
              <w:rPr>
                <w:rFonts w:cstheme="minorHAnsi"/>
                <w:sz w:val="24"/>
                <w:szCs w:val="24"/>
              </w:rPr>
            </w:pPr>
          </w:p>
        </w:tc>
        <w:tc>
          <w:tcPr>
            <w:tcW w:w="1647" w:type="dxa"/>
          </w:tcPr>
          <w:p w:rsidR="00C75FA9" w:rsidRDefault="00C75FA9" w:rsidP="00C75FA9">
            <w:pPr>
              <w:jc w:val="center"/>
              <w:rPr>
                <w:rFonts w:cstheme="minorHAnsi"/>
                <w:sz w:val="24"/>
                <w:szCs w:val="24"/>
              </w:rPr>
            </w:pPr>
            <w:r>
              <w:rPr>
                <w:rFonts w:cstheme="minorHAnsi"/>
                <w:sz w:val="24"/>
                <w:szCs w:val="24"/>
              </w:rPr>
              <w:t>i</w:t>
            </w:r>
            <w:r>
              <w:rPr>
                <w:rFonts w:cstheme="minorHAnsi"/>
                <w:sz w:val="24"/>
                <w:szCs w:val="24"/>
              </w:rPr>
              <w:br/>
              <w:t>U+0069</w:t>
            </w:r>
          </w:p>
          <w:p w:rsidR="00C75FA9" w:rsidRPr="00270AFD" w:rsidRDefault="00C75FA9" w:rsidP="00C75FA9">
            <w:pPr>
              <w:jc w:val="center"/>
              <w:rPr>
                <w:rFonts w:cstheme="minorHAnsi"/>
                <w:b/>
                <w:bCs/>
                <w:color w:val="7030A0"/>
                <w:sz w:val="24"/>
                <w:szCs w:val="24"/>
              </w:rPr>
            </w:pPr>
            <w:r w:rsidRPr="00270AFD">
              <w:rPr>
                <w:rFonts w:cstheme="minorHAnsi"/>
                <w:b/>
                <w:bCs/>
                <w:color w:val="7030A0"/>
                <w:sz w:val="24"/>
                <w:szCs w:val="24"/>
              </w:rPr>
              <w:t>ı</w:t>
            </w:r>
            <w:r w:rsidRPr="00270AFD">
              <w:rPr>
                <w:rFonts w:cstheme="minorHAnsi"/>
                <w:b/>
                <w:bCs/>
                <w:color w:val="7030A0"/>
                <w:sz w:val="24"/>
                <w:szCs w:val="24"/>
              </w:rPr>
              <w:br/>
              <w:t>U+0131</w:t>
            </w:r>
          </w:p>
          <w:p w:rsidR="00C75FA9" w:rsidRPr="00270AFD" w:rsidRDefault="00C75FA9" w:rsidP="00C75FA9">
            <w:pPr>
              <w:jc w:val="center"/>
              <w:rPr>
                <w:rFonts w:cstheme="minorHAnsi"/>
                <w:b/>
                <w:bCs/>
                <w:color w:val="7030A0"/>
                <w:sz w:val="24"/>
                <w:szCs w:val="24"/>
              </w:rPr>
            </w:pPr>
            <w:r w:rsidRPr="00270AFD">
              <w:rPr>
                <w:rFonts w:cstheme="minorHAnsi"/>
                <w:b/>
                <w:bCs/>
                <w:color w:val="7030A0"/>
                <w:sz w:val="24"/>
                <w:szCs w:val="24"/>
              </w:rPr>
              <w:t>ɩ</w:t>
            </w:r>
            <w:r w:rsidRPr="00270AFD">
              <w:rPr>
                <w:rFonts w:cstheme="minorHAnsi"/>
                <w:b/>
                <w:bCs/>
                <w:color w:val="7030A0"/>
                <w:sz w:val="24"/>
                <w:szCs w:val="24"/>
              </w:rPr>
              <w:br/>
              <w:t>U+0269</w:t>
            </w:r>
          </w:p>
          <w:p w:rsidR="00C75FA9" w:rsidRDefault="00C75FA9" w:rsidP="00C75FA9">
            <w:pPr>
              <w:jc w:val="center"/>
              <w:rPr>
                <w:rFonts w:cstheme="minorHAnsi"/>
                <w:sz w:val="24"/>
                <w:szCs w:val="24"/>
              </w:rPr>
            </w:pPr>
            <w:r w:rsidRPr="00270AFD">
              <w:rPr>
                <w:rFonts w:cstheme="minorHAnsi"/>
                <w:b/>
                <w:bCs/>
                <w:color w:val="7030A0"/>
                <w:sz w:val="24"/>
                <w:szCs w:val="24"/>
              </w:rPr>
              <w:t>ỉ</w:t>
            </w:r>
            <w:r w:rsidRPr="00270AFD">
              <w:rPr>
                <w:rFonts w:cstheme="minorHAnsi"/>
                <w:b/>
                <w:bCs/>
                <w:color w:val="7030A0"/>
                <w:sz w:val="24"/>
                <w:szCs w:val="24"/>
              </w:rPr>
              <w:br/>
              <w:t>U+1EC9</w:t>
            </w:r>
          </w:p>
        </w:tc>
        <w:tc>
          <w:tcPr>
            <w:tcW w:w="1841" w:type="dxa"/>
          </w:tcPr>
          <w:p w:rsidR="00C75FA9" w:rsidRPr="00FA0ED2" w:rsidRDefault="00C75FA9" w:rsidP="00C75FA9">
            <w:pPr>
              <w:jc w:val="center"/>
              <w:rPr>
                <w:rFonts w:cstheme="minorHAnsi"/>
                <w:color w:val="4472C4" w:themeColor="accent1"/>
                <w:sz w:val="24"/>
                <w:szCs w:val="24"/>
              </w:rPr>
            </w:pPr>
            <w:r w:rsidRPr="00FA0ED2">
              <w:rPr>
                <w:rFonts w:cstheme="minorHAnsi"/>
                <w:color w:val="4472C4" w:themeColor="accent1"/>
                <w:sz w:val="24"/>
                <w:szCs w:val="24"/>
              </w:rPr>
              <w:t>ι</w:t>
            </w:r>
            <w:r w:rsidRPr="00FA0ED2">
              <w:rPr>
                <w:rFonts w:cstheme="minorHAnsi"/>
                <w:color w:val="4472C4" w:themeColor="accent1"/>
                <w:sz w:val="24"/>
                <w:szCs w:val="24"/>
              </w:rPr>
              <w:br/>
              <w:t>U+03B9</w:t>
            </w:r>
          </w:p>
        </w:tc>
        <w:tc>
          <w:tcPr>
            <w:tcW w:w="1984" w:type="dxa"/>
          </w:tcPr>
          <w:p w:rsidR="00C75FA9" w:rsidRDefault="00C75FA9" w:rsidP="00C75FA9">
            <w:pPr>
              <w:jc w:val="center"/>
              <w:rPr>
                <w:rFonts w:cstheme="minorHAnsi"/>
                <w:sz w:val="24"/>
                <w:szCs w:val="24"/>
              </w:rPr>
            </w:pPr>
            <w:r>
              <w:rPr>
                <w:rFonts w:cstheme="minorHAnsi"/>
                <w:sz w:val="24"/>
                <w:szCs w:val="24"/>
              </w:rPr>
              <w:t>і</w:t>
            </w:r>
            <w:r>
              <w:rPr>
                <w:rFonts w:cstheme="minorHAnsi"/>
                <w:sz w:val="24"/>
                <w:szCs w:val="24"/>
              </w:rPr>
              <w:br/>
              <w:t>U+0456</w:t>
            </w:r>
          </w:p>
        </w:tc>
        <w:tc>
          <w:tcPr>
            <w:tcW w:w="1559" w:type="dxa"/>
          </w:tcPr>
          <w:p w:rsidR="00175050" w:rsidRPr="00175050" w:rsidRDefault="00C75FA9" w:rsidP="00175050">
            <w:pPr>
              <w:jc w:val="center"/>
              <w:rPr>
                <w:rFonts w:cstheme="minorHAnsi"/>
                <w:color w:val="4472C4" w:themeColor="accent1"/>
                <w:sz w:val="24"/>
                <w:szCs w:val="24"/>
              </w:rPr>
            </w:pPr>
            <w:r w:rsidRPr="00175050">
              <w:rPr>
                <w:rFonts w:ascii="Sylfaen" w:hAnsi="Sylfaen" w:cs="Sylfaen"/>
                <w:color w:val="4472C4" w:themeColor="accent1"/>
                <w:sz w:val="24"/>
                <w:szCs w:val="24"/>
              </w:rPr>
              <w:t>ւ</w:t>
            </w:r>
            <w:r w:rsidRPr="00175050">
              <w:rPr>
                <w:rFonts w:cstheme="minorHAnsi"/>
                <w:color w:val="4472C4" w:themeColor="accent1"/>
                <w:sz w:val="24"/>
                <w:szCs w:val="24"/>
              </w:rPr>
              <w:br/>
              <w:t>U+0582</w:t>
            </w:r>
            <w:r w:rsidRPr="00175050">
              <w:rPr>
                <w:rFonts w:cstheme="minorHAnsi"/>
                <w:color w:val="4472C4" w:themeColor="accent1"/>
                <w:sz w:val="24"/>
                <w:szCs w:val="24"/>
              </w:rPr>
              <w:br/>
              <w:t xml:space="preserve">(variant is </w:t>
            </w:r>
            <w:r w:rsidR="00175050" w:rsidRPr="00175050">
              <w:rPr>
                <w:rFonts w:cstheme="minorHAnsi"/>
                <w:color w:val="4472C4" w:themeColor="accent1"/>
                <w:sz w:val="24"/>
                <w:szCs w:val="24"/>
              </w:rPr>
              <w:t>with Latin</w:t>
            </w:r>
            <w:r w:rsidR="00175050">
              <w:rPr>
                <w:rFonts w:cstheme="minorHAnsi"/>
                <w:color w:val="4472C4" w:themeColor="accent1"/>
                <w:sz w:val="24"/>
                <w:szCs w:val="24"/>
              </w:rPr>
              <w:t xml:space="preserve"> small iota </w:t>
            </w:r>
            <w:r w:rsidR="00175050">
              <w:rPr>
                <w:rFonts w:cstheme="minorHAnsi"/>
                <w:color w:val="4472C4" w:themeColor="accent1"/>
                <w:sz w:val="24"/>
                <w:szCs w:val="24"/>
              </w:rPr>
              <w:br/>
            </w:r>
            <w:r w:rsidR="00175050" w:rsidRPr="00175050">
              <w:rPr>
                <w:rFonts w:cstheme="minorHAnsi"/>
                <w:color w:val="4472C4" w:themeColor="accent1"/>
                <w:sz w:val="24"/>
                <w:szCs w:val="24"/>
              </w:rPr>
              <w:t>ɩ</w:t>
            </w:r>
          </w:p>
          <w:p w:rsidR="00C75FA9" w:rsidRPr="00175050" w:rsidRDefault="00175050" w:rsidP="00175050">
            <w:pPr>
              <w:jc w:val="center"/>
              <w:rPr>
                <w:rFonts w:cstheme="minorHAnsi"/>
                <w:color w:val="4472C4" w:themeColor="accent1"/>
                <w:sz w:val="24"/>
                <w:szCs w:val="24"/>
              </w:rPr>
            </w:pPr>
            <w:r w:rsidRPr="00175050">
              <w:rPr>
                <w:rFonts w:cstheme="minorHAnsi"/>
                <w:color w:val="4472C4" w:themeColor="accent1"/>
                <w:sz w:val="24"/>
                <w:szCs w:val="24"/>
              </w:rPr>
              <w:t>U+</w:t>
            </w:r>
            <w:r w:rsidR="00C75FA9" w:rsidRPr="00175050">
              <w:rPr>
                <w:rFonts w:cstheme="minorHAnsi"/>
                <w:color w:val="4472C4" w:themeColor="accent1"/>
                <w:sz w:val="24"/>
                <w:szCs w:val="24"/>
              </w:rPr>
              <w:t>0269</w:t>
            </w:r>
            <w:r>
              <w:rPr>
                <w:rFonts w:cstheme="minorHAnsi"/>
                <w:color w:val="4472C4" w:themeColor="accent1"/>
                <w:sz w:val="24"/>
                <w:szCs w:val="24"/>
              </w:rPr>
              <w:br/>
            </w:r>
            <w:r w:rsidR="00C75FA9" w:rsidRPr="00175050">
              <w:rPr>
                <w:rFonts w:cstheme="minorHAnsi"/>
                <w:color w:val="4472C4" w:themeColor="accent1"/>
                <w:sz w:val="24"/>
                <w:szCs w:val="24"/>
              </w:rPr>
              <w:t>)</w:t>
            </w:r>
          </w:p>
        </w:tc>
        <w:tc>
          <w:tcPr>
            <w:tcW w:w="1502" w:type="dxa"/>
          </w:tcPr>
          <w:p w:rsidR="00C75FA9" w:rsidRPr="00270AFD" w:rsidRDefault="00C75FA9" w:rsidP="00C75FA9">
            <w:pPr>
              <w:jc w:val="center"/>
              <w:rPr>
                <w:rFonts w:cstheme="minorHAnsi"/>
                <w:b/>
                <w:bCs/>
                <w:color w:val="7030A0"/>
                <w:sz w:val="24"/>
                <w:szCs w:val="24"/>
              </w:rPr>
            </w:pPr>
            <w:r w:rsidRPr="00270AFD">
              <w:rPr>
                <w:rFonts w:cstheme="minorHAnsi"/>
                <w:b/>
                <w:bCs/>
                <w:color w:val="7030A0"/>
                <w:sz w:val="24"/>
                <w:szCs w:val="24"/>
                <w:rtl/>
                <w:lang w:bidi="he-IL"/>
              </w:rPr>
              <w:t>ו</w:t>
            </w:r>
            <w:r w:rsidRPr="00270AFD">
              <w:rPr>
                <w:rFonts w:cstheme="minorHAnsi"/>
                <w:b/>
                <w:bCs/>
                <w:color w:val="7030A0"/>
                <w:sz w:val="24"/>
                <w:szCs w:val="24"/>
              </w:rPr>
              <w:br/>
              <w:t>U+05D5</w:t>
            </w: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t>9</w:t>
            </w:r>
          </w:p>
        </w:tc>
        <w:tc>
          <w:tcPr>
            <w:tcW w:w="1647" w:type="dxa"/>
          </w:tcPr>
          <w:p w:rsidR="00C75FA9" w:rsidRDefault="00C75FA9" w:rsidP="00C75FA9">
            <w:pPr>
              <w:jc w:val="center"/>
              <w:rPr>
                <w:rFonts w:cstheme="minorHAnsi"/>
                <w:sz w:val="24"/>
                <w:szCs w:val="24"/>
              </w:rPr>
            </w:pPr>
            <w:r>
              <w:rPr>
                <w:rFonts w:cstheme="minorHAnsi"/>
                <w:sz w:val="24"/>
                <w:szCs w:val="24"/>
              </w:rPr>
              <w:t>j</w:t>
            </w:r>
            <w:r>
              <w:rPr>
                <w:rFonts w:cstheme="minorHAnsi"/>
                <w:sz w:val="24"/>
                <w:szCs w:val="24"/>
              </w:rPr>
              <w:br/>
              <w:t>U+006A</w:t>
            </w:r>
          </w:p>
        </w:tc>
        <w:tc>
          <w:tcPr>
            <w:tcW w:w="1841" w:type="dxa"/>
          </w:tcPr>
          <w:p w:rsidR="00C75FA9" w:rsidRPr="00CC6601" w:rsidRDefault="00C75FA9" w:rsidP="00C75FA9">
            <w:pPr>
              <w:jc w:val="center"/>
              <w:rPr>
                <w:rFonts w:cstheme="minorHAnsi"/>
                <w:sz w:val="24"/>
                <w:szCs w:val="24"/>
              </w:rPr>
            </w:pPr>
          </w:p>
        </w:tc>
        <w:tc>
          <w:tcPr>
            <w:tcW w:w="1984" w:type="dxa"/>
          </w:tcPr>
          <w:p w:rsidR="00C75FA9" w:rsidRDefault="00C75FA9" w:rsidP="00C75FA9">
            <w:pPr>
              <w:jc w:val="center"/>
              <w:rPr>
                <w:rFonts w:cstheme="minorHAnsi"/>
                <w:sz w:val="24"/>
                <w:szCs w:val="24"/>
              </w:rPr>
            </w:pPr>
            <w:r>
              <w:rPr>
                <w:rFonts w:cstheme="minorHAnsi"/>
                <w:sz w:val="24"/>
                <w:szCs w:val="24"/>
              </w:rPr>
              <w:t>ј</w:t>
            </w:r>
            <w:r>
              <w:rPr>
                <w:rFonts w:cstheme="minorHAnsi"/>
                <w:sz w:val="24"/>
                <w:szCs w:val="24"/>
              </w:rPr>
              <w:br/>
              <w:t>U+0458</w:t>
            </w:r>
          </w:p>
        </w:tc>
        <w:tc>
          <w:tcPr>
            <w:tcW w:w="1559" w:type="dxa"/>
          </w:tcPr>
          <w:p w:rsidR="00C75FA9" w:rsidRPr="00CC6601" w:rsidRDefault="00C75FA9" w:rsidP="00C75FA9">
            <w:pPr>
              <w:jc w:val="center"/>
              <w:rPr>
                <w:rFonts w:cstheme="minorHAnsi"/>
                <w:sz w:val="24"/>
                <w:szCs w:val="24"/>
              </w:rPr>
            </w:pPr>
          </w:p>
        </w:tc>
        <w:tc>
          <w:tcPr>
            <w:tcW w:w="1502" w:type="dxa"/>
          </w:tcPr>
          <w:p w:rsidR="00C75FA9" w:rsidRPr="00270AFD" w:rsidRDefault="00C75FA9" w:rsidP="00C75FA9">
            <w:pPr>
              <w:jc w:val="center"/>
              <w:rPr>
                <w:rFonts w:cstheme="minorHAnsi"/>
                <w:b/>
                <w:bCs/>
                <w:sz w:val="24"/>
                <w:szCs w:val="24"/>
              </w:rPr>
            </w:pPr>
          </w:p>
        </w:tc>
      </w:tr>
      <w:tr w:rsidR="0084662A" w:rsidRPr="00CC6601" w:rsidTr="00036AEA">
        <w:trPr>
          <w:cantSplit/>
        </w:trPr>
        <w:tc>
          <w:tcPr>
            <w:tcW w:w="0" w:type="auto"/>
          </w:tcPr>
          <w:p w:rsidR="00C75FA9" w:rsidRDefault="00C75FA9" w:rsidP="00C75FA9">
            <w:pPr>
              <w:jc w:val="center"/>
              <w:rPr>
                <w:rFonts w:cstheme="minorHAnsi"/>
                <w:sz w:val="24"/>
                <w:szCs w:val="24"/>
              </w:rPr>
            </w:pPr>
            <w:r>
              <w:rPr>
                <w:rFonts w:cstheme="minorHAnsi"/>
                <w:sz w:val="24"/>
                <w:szCs w:val="24"/>
              </w:rPr>
              <w:lastRenderedPageBreak/>
              <w:t>10</w:t>
            </w:r>
          </w:p>
        </w:tc>
        <w:tc>
          <w:tcPr>
            <w:tcW w:w="1647" w:type="dxa"/>
          </w:tcPr>
          <w:p w:rsidR="00C75FA9" w:rsidRDefault="00C75FA9" w:rsidP="00C75FA9">
            <w:pPr>
              <w:jc w:val="center"/>
              <w:rPr>
                <w:rFonts w:cstheme="minorHAnsi"/>
                <w:sz w:val="24"/>
                <w:szCs w:val="24"/>
              </w:rPr>
            </w:pPr>
            <w:r>
              <w:rPr>
                <w:rFonts w:cstheme="minorHAnsi"/>
                <w:sz w:val="24"/>
                <w:szCs w:val="24"/>
              </w:rPr>
              <w:t>l</w:t>
            </w:r>
            <w:r>
              <w:rPr>
                <w:rFonts w:cstheme="minorHAnsi"/>
                <w:sz w:val="24"/>
                <w:szCs w:val="24"/>
              </w:rPr>
              <w:br/>
              <w:t>U+006C</w:t>
            </w:r>
          </w:p>
        </w:tc>
        <w:tc>
          <w:tcPr>
            <w:tcW w:w="1841" w:type="dxa"/>
          </w:tcPr>
          <w:p w:rsidR="00C75FA9" w:rsidRPr="00CC6601" w:rsidRDefault="00C75FA9" w:rsidP="00C75FA9">
            <w:pPr>
              <w:jc w:val="center"/>
              <w:rPr>
                <w:rFonts w:cstheme="minorHAnsi"/>
                <w:sz w:val="24"/>
                <w:szCs w:val="24"/>
              </w:rPr>
            </w:pPr>
          </w:p>
        </w:tc>
        <w:tc>
          <w:tcPr>
            <w:tcW w:w="1984" w:type="dxa"/>
          </w:tcPr>
          <w:p w:rsidR="00C75FA9" w:rsidRDefault="00C75FA9" w:rsidP="00C75FA9">
            <w:pPr>
              <w:jc w:val="center"/>
              <w:rPr>
                <w:rFonts w:cstheme="minorHAnsi"/>
                <w:sz w:val="24"/>
                <w:szCs w:val="24"/>
              </w:rPr>
            </w:pPr>
            <w:r>
              <w:rPr>
                <w:rFonts w:cstheme="minorHAnsi"/>
                <w:sz w:val="24"/>
                <w:szCs w:val="24"/>
              </w:rPr>
              <w:t>ӏ</w:t>
            </w:r>
            <w:r>
              <w:rPr>
                <w:rFonts w:cstheme="minorHAnsi"/>
                <w:sz w:val="24"/>
                <w:szCs w:val="24"/>
              </w:rPr>
              <w:br/>
              <w:t>U+04CF</w:t>
            </w:r>
          </w:p>
        </w:tc>
        <w:tc>
          <w:tcPr>
            <w:tcW w:w="1559" w:type="dxa"/>
          </w:tcPr>
          <w:p w:rsidR="00C75FA9" w:rsidRPr="00CC6601" w:rsidRDefault="00C75FA9" w:rsidP="00C75FA9">
            <w:pPr>
              <w:jc w:val="center"/>
              <w:rPr>
                <w:rFonts w:cstheme="minorHAnsi"/>
                <w:sz w:val="24"/>
                <w:szCs w:val="24"/>
              </w:rPr>
            </w:pPr>
          </w:p>
        </w:tc>
        <w:tc>
          <w:tcPr>
            <w:tcW w:w="1502" w:type="dxa"/>
          </w:tcPr>
          <w:p w:rsidR="00C75FA9" w:rsidRPr="00270AFD" w:rsidRDefault="00C75FA9" w:rsidP="00C75FA9">
            <w:pPr>
              <w:jc w:val="center"/>
              <w:rPr>
                <w:rFonts w:cstheme="minorHAnsi"/>
                <w:b/>
                <w:bCs/>
                <w:sz w:val="24"/>
                <w:szCs w:val="24"/>
              </w:rPr>
            </w:pPr>
          </w:p>
        </w:tc>
      </w:tr>
      <w:tr w:rsidR="000439BF" w:rsidRPr="00CC6601" w:rsidTr="00036AEA">
        <w:trPr>
          <w:cantSplit/>
        </w:trPr>
        <w:tc>
          <w:tcPr>
            <w:tcW w:w="0" w:type="auto"/>
          </w:tcPr>
          <w:p w:rsidR="000439BF" w:rsidRDefault="000439BF" w:rsidP="00C75FA9">
            <w:pPr>
              <w:jc w:val="center"/>
              <w:rPr>
                <w:rFonts w:cstheme="minorHAnsi"/>
                <w:sz w:val="24"/>
                <w:szCs w:val="24"/>
              </w:rPr>
            </w:pPr>
            <w:r>
              <w:rPr>
                <w:rFonts w:cstheme="minorHAnsi"/>
                <w:sz w:val="24"/>
                <w:szCs w:val="24"/>
              </w:rPr>
              <w:t>11</w:t>
            </w:r>
          </w:p>
        </w:tc>
        <w:tc>
          <w:tcPr>
            <w:tcW w:w="1647" w:type="dxa"/>
          </w:tcPr>
          <w:p w:rsidR="000439BF" w:rsidRDefault="000439BF" w:rsidP="005047BA">
            <w:pPr>
              <w:spacing w:after="0" w:line="240" w:lineRule="auto"/>
              <w:jc w:val="center"/>
            </w:pPr>
            <w:r w:rsidRPr="00762821">
              <w:t>n</w:t>
            </w:r>
            <w:r w:rsidRPr="00762821">
              <w:br/>
              <w:t>U+006E</w:t>
            </w:r>
          </w:p>
          <w:p w:rsidR="005047BA" w:rsidRPr="000439BF" w:rsidRDefault="005047BA" w:rsidP="005047BA">
            <w:pPr>
              <w:spacing w:after="0" w:line="240" w:lineRule="auto"/>
              <w:jc w:val="center"/>
            </w:pPr>
            <w:r>
              <w:rPr>
                <w:rFonts w:cstheme="minorHAnsi"/>
                <w:sz w:val="24"/>
                <w:szCs w:val="24"/>
              </w:rPr>
              <w:t xml:space="preserve">ɲ </w:t>
            </w:r>
            <w:r>
              <w:rPr>
                <w:rFonts w:cstheme="minorHAnsi"/>
                <w:sz w:val="24"/>
                <w:szCs w:val="24"/>
              </w:rPr>
              <w:br/>
              <w:t>U+0272</w:t>
            </w:r>
          </w:p>
        </w:tc>
        <w:tc>
          <w:tcPr>
            <w:tcW w:w="1841" w:type="dxa"/>
          </w:tcPr>
          <w:p w:rsidR="000439BF" w:rsidRDefault="005047BA" w:rsidP="00C75FA9">
            <w:pPr>
              <w:jc w:val="center"/>
              <w:rPr>
                <w:color w:val="4472C4" w:themeColor="accent1"/>
              </w:rPr>
            </w:pPr>
            <w:r>
              <w:rPr>
                <w:rFonts w:cstheme="minorHAnsi"/>
                <w:sz w:val="24"/>
                <w:szCs w:val="24"/>
                <w:lang w:val="el-GR"/>
              </w:rPr>
              <w:t>η</w:t>
            </w:r>
            <w:r w:rsidRPr="003F5FA2">
              <w:rPr>
                <w:color w:val="4472C4" w:themeColor="accent1"/>
              </w:rPr>
              <w:t xml:space="preserve"> </w:t>
            </w:r>
            <w:r>
              <w:rPr>
                <w:color w:val="4472C4" w:themeColor="accent1"/>
              </w:rPr>
              <w:br/>
            </w:r>
            <w:r w:rsidRPr="003F5FA2">
              <w:rPr>
                <w:color w:val="4472C4" w:themeColor="accent1"/>
              </w:rPr>
              <w:t>U+03B7</w:t>
            </w:r>
          </w:p>
          <w:p w:rsidR="005047BA" w:rsidRPr="00CC6601" w:rsidRDefault="005047BA"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p>
        </w:tc>
        <w:tc>
          <w:tcPr>
            <w:tcW w:w="1559" w:type="dxa"/>
          </w:tcPr>
          <w:p w:rsidR="000439BF" w:rsidRPr="00CC6601" w:rsidRDefault="000439BF" w:rsidP="00C75FA9">
            <w:pPr>
              <w:jc w:val="center"/>
              <w:rPr>
                <w:rFonts w:cstheme="minorHAnsi"/>
                <w:sz w:val="24"/>
                <w:szCs w:val="24"/>
              </w:rPr>
            </w:pPr>
            <w:r w:rsidRPr="00762821">
              <w:t>ո</w:t>
            </w:r>
            <w:r w:rsidRPr="00762821">
              <w:br/>
              <w:t>U+0578</w:t>
            </w:r>
          </w:p>
        </w:tc>
        <w:tc>
          <w:tcPr>
            <w:tcW w:w="1502" w:type="dxa"/>
          </w:tcPr>
          <w:p w:rsidR="000439BF" w:rsidRPr="00270AFD" w:rsidRDefault="000439BF" w:rsidP="00C75FA9">
            <w:pPr>
              <w:jc w:val="center"/>
              <w:rPr>
                <w:rFonts w:cstheme="minorHAnsi"/>
                <w:b/>
                <w:bCs/>
                <w:sz w:val="24"/>
                <w:szCs w:val="24"/>
              </w:rPr>
            </w:pPr>
          </w:p>
        </w:tc>
      </w:tr>
      <w:tr w:rsidR="000439BF" w:rsidRPr="00CC6601" w:rsidTr="00036AEA">
        <w:trPr>
          <w:cantSplit/>
        </w:trPr>
        <w:tc>
          <w:tcPr>
            <w:tcW w:w="0" w:type="auto"/>
          </w:tcPr>
          <w:p w:rsidR="000439BF" w:rsidRDefault="000439BF" w:rsidP="00C75FA9">
            <w:pPr>
              <w:jc w:val="center"/>
              <w:rPr>
                <w:rFonts w:cstheme="minorHAnsi"/>
                <w:sz w:val="24"/>
                <w:szCs w:val="24"/>
              </w:rPr>
            </w:pPr>
            <w:r>
              <w:rPr>
                <w:rFonts w:cstheme="minorHAnsi"/>
                <w:sz w:val="24"/>
                <w:szCs w:val="24"/>
              </w:rPr>
              <w:t>12</w:t>
            </w:r>
          </w:p>
        </w:tc>
        <w:tc>
          <w:tcPr>
            <w:tcW w:w="1647" w:type="dxa"/>
          </w:tcPr>
          <w:p w:rsidR="000439BF" w:rsidRDefault="000439BF" w:rsidP="00C75FA9">
            <w:pPr>
              <w:jc w:val="center"/>
              <w:rPr>
                <w:rFonts w:cstheme="minorHAnsi"/>
                <w:sz w:val="24"/>
                <w:szCs w:val="24"/>
              </w:rPr>
            </w:pPr>
            <w:r>
              <w:rPr>
                <w:rFonts w:cstheme="minorHAnsi"/>
                <w:sz w:val="24"/>
                <w:szCs w:val="24"/>
              </w:rPr>
              <w:t>n̄</w:t>
            </w:r>
            <w:r>
              <w:rPr>
                <w:rFonts w:cstheme="minorHAnsi"/>
                <w:sz w:val="24"/>
                <w:szCs w:val="24"/>
              </w:rPr>
              <w:br/>
              <w:t>U+006E U+0304</w:t>
            </w:r>
            <w:r>
              <w:rPr>
                <w:rFonts w:cstheme="minorHAnsi"/>
                <w:sz w:val="24"/>
                <w:szCs w:val="24"/>
              </w:rPr>
              <w:br/>
              <w:t>ñ</w:t>
            </w:r>
          </w:p>
          <w:p w:rsidR="000439BF" w:rsidRDefault="000439BF" w:rsidP="00C75FA9">
            <w:pPr>
              <w:jc w:val="center"/>
              <w:rPr>
                <w:rFonts w:cstheme="minorHAnsi"/>
                <w:sz w:val="24"/>
                <w:szCs w:val="24"/>
              </w:rPr>
            </w:pPr>
            <w:r>
              <w:rPr>
                <w:rFonts w:cstheme="minorHAnsi"/>
                <w:sz w:val="24"/>
                <w:szCs w:val="24"/>
              </w:rPr>
              <w:t>U+00F1</w:t>
            </w:r>
          </w:p>
        </w:tc>
        <w:tc>
          <w:tcPr>
            <w:tcW w:w="1841" w:type="dxa"/>
          </w:tcPr>
          <w:p w:rsidR="000439BF" w:rsidRPr="00CC6601"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p>
        </w:tc>
        <w:tc>
          <w:tcPr>
            <w:tcW w:w="1559" w:type="dxa"/>
          </w:tcPr>
          <w:p w:rsidR="000439BF" w:rsidRPr="00CC6601" w:rsidRDefault="000439BF" w:rsidP="00C75FA9">
            <w:pPr>
              <w:jc w:val="center"/>
              <w:rPr>
                <w:rFonts w:cstheme="minorHAnsi"/>
                <w:sz w:val="24"/>
                <w:szCs w:val="24"/>
              </w:rPr>
            </w:pPr>
          </w:p>
        </w:tc>
        <w:tc>
          <w:tcPr>
            <w:tcW w:w="1502" w:type="dxa"/>
          </w:tcPr>
          <w:p w:rsidR="000439BF" w:rsidRPr="00270AFD" w:rsidRDefault="000439BF" w:rsidP="00C75FA9">
            <w:pPr>
              <w:jc w:val="center"/>
              <w:rPr>
                <w:rFonts w:cstheme="minorHAnsi"/>
                <w:b/>
                <w:bCs/>
                <w:sz w:val="24"/>
                <w:szCs w:val="24"/>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13</w:t>
            </w:r>
          </w:p>
        </w:tc>
        <w:tc>
          <w:tcPr>
            <w:tcW w:w="1647" w:type="dxa"/>
          </w:tcPr>
          <w:p w:rsidR="000439BF" w:rsidRDefault="000439BF" w:rsidP="00C75FA9">
            <w:pPr>
              <w:jc w:val="center"/>
              <w:rPr>
                <w:rFonts w:cstheme="minorHAnsi"/>
                <w:sz w:val="24"/>
                <w:szCs w:val="24"/>
              </w:rPr>
            </w:pPr>
            <w:r>
              <w:rPr>
                <w:rFonts w:cstheme="minorHAnsi"/>
                <w:sz w:val="24"/>
                <w:szCs w:val="24"/>
              </w:rPr>
              <w:t>o</w:t>
            </w:r>
            <w:r>
              <w:rPr>
                <w:rFonts w:cstheme="minorHAnsi"/>
                <w:sz w:val="24"/>
                <w:szCs w:val="24"/>
              </w:rPr>
              <w:br/>
              <w:t>U+006F</w:t>
            </w:r>
          </w:p>
        </w:tc>
        <w:tc>
          <w:tcPr>
            <w:tcW w:w="1841" w:type="dxa"/>
          </w:tcPr>
          <w:p w:rsidR="000439BF" w:rsidRPr="00FA0ED2" w:rsidRDefault="000439BF" w:rsidP="00C75FA9">
            <w:pPr>
              <w:jc w:val="center"/>
              <w:rPr>
                <w:rFonts w:cstheme="minorHAnsi"/>
                <w:color w:val="4472C4" w:themeColor="accent1"/>
                <w:sz w:val="24"/>
                <w:szCs w:val="24"/>
              </w:rPr>
            </w:pPr>
            <w:r w:rsidRPr="00FA0ED2">
              <w:rPr>
                <w:rFonts w:cstheme="minorHAnsi"/>
                <w:color w:val="4472C4" w:themeColor="accent1"/>
                <w:sz w:val="24"/>
                <w:szCs w:val="24"/>
              </w:rPr>
              <w:t>ο</w:t>
            </w:r>
            <w:r w:rsidRPr="00FA0ED2">
              <w:rPr>
                <w:rFonts w:cstheme="minorHAnsi"/>
                <w:color w:val="4472C4" w:themeColor="accent1"/>
                <w:sz w:val="24"/>
                <w:szCs w:val="24"/>
              </w:rPr>
              <w:br/>
              <w:t>U+03BF</w:t>
            </w:r>
          </w:p>
        </w:tc>
        <w:tc>
          <w:tcPr>
            <w:tcW w:w="1984" w:type="dxa"/>
          </w:tcPr>
          <w:p w:rsidR="000439BF" w:rsidRDefault="000439BF" w:rsidP="00C75FA9">
            <w:pPr>
              <w:jc w:val="center"/>
              <w:rPr>
                <w:rFonts w:cstheme="minorHAnsi"/>
                <w:sz w:val="24"/>
                <w:szCs w:val="24"/>
              </w:rPr>
            </w:pPr>
            <w:r>
              <w:rPr>
                <w:rFonts w:cstheme="minorHAnsi"/>
                <w:sz w:val="24"/>
                <w:szCs w:val="24"/>
              </w:rPr>
              <w:t>о</w:t>
            </w:r>
            <w:r>
              <w:rPr>
                <w:rFonts w:cstheme="minorHAnsi"/>
                <w:sz w:val="24"/>
                <w:szCs w:val="24"/>
              </w:rPr>
              <w:br/>
              <w:t>U+043E</w:t>
            </w:r>
          </w:p>
        </w:tc>
        <w:tc>
          <w:tcPr>
            <w:tcW w:w="1559" w:type="dxa"/>
          </w:tcPr>
          <w:p w:rsidR="000439BF" w:rsidRPr="00CC6601" w:rsidRDefault="000439BF" w:rsidP="00C75FA9">
            <w:pPr>
              <w:jc w:val="center"/>
              <w:rPr>
                <w:rFonts w:cstheme="minorHAnsi"/>
                <w:sz w:val="24"/>
                <w:szCs w:val="24"/>
              </w:rPr>
            </w:pPr>
            <w:r>
              <w:rPr>
                <w:rFonts w:ascii="Sylfaen" w:hAnsi="Sylfaen" w:cs="Sylfaen"/>
                <w:sz w:val="24"/>
                <w:szCs w:val="24"/>
              </w:rPr>
              <w:t>օ</w:t>
            </w:r>
            <w:r>
              <w:rPr>
                <w:rFonts w:cstheme="minorHAnsi"/>
                <w:sz w:val="24"/>
                <w:szCs w:val="24"/>
              </w:rPr>
              <w:br/>
              <w:t>U+0585</w:t>
            </w:r>
          </w:p>
        </w:tc>
        <w:tc>
          <w:tcPr>
            <w:tcW w:w="1502" w:type="dxa"/>
          </w:tcPr>
          <w:p w:rsidR="000439BF" w:rsidRPr="00270AFD" w:rsidRDefault="000439BF" w:rsidP="00C75FA9">
            <w:pPr>
              <w:jc w:val="center"/>
              <w:rPr>
                <w:rFonts w:cstheme="minorHAnsi"/>
                <w:b/>
                <w:bCs/>
                <w:color w:val="7030A0"/>
                <w:sz w:val="24"/>
                <w:szCs w:val="24"/>
              </w:rPr>
            </w:pPr>
            <w:r w:rsidRPr="00270AFD">
              <w:rPr>
                <w:rFonts w:cstheme="minorHAnsi"/>
                <w:b/>
                <w:bCs/>
                <w:color w:val="7030A0"/>
                <w:sz w:val="24"/>
                <w:szCs w:val="24"/>
                <w:rtl/>
                <w:lang w:bidi="he-IL"/>
              </w:rPr>
              <w:t>ס</w:t>
            </w:r>
            <w:r w:rsidRPr="00270AFD">
              <w:rPr>
                <w:rFonts w:cstheme="minorHAnsi"/>
                <w:b/>
                <w:bCs/>
                <w:color w:val="7030A0"/>
                <w:sz w:val="24"/>
                <w:szCs w:val="24"/>
              </w:rPr>
              <w:br/>
              <w:t>U+05E1</w:t>
            </w:r>
            <w:r w:rsidRPr="00270AFD">
              <w:rPr>
                <w:rFonts w:cstheme="minorHAnsi"/>
                <w:b/>
                <w:bCs/>
                <w:color w:val="7030A0"/>
                <w:sz w:val="24"/>
                <w:szCs w:val="24"/>
              </w:rPr>
              <w:br/>
            </w:r>
            <w:r w:rsidRPr="00270AFD">
              <w:rPr>
                <w:rFonts w:cs="Arial Unicode MS" w:hint="cs"/>
                <w:b/>
                <w:bCs/>
                <w:color w:val="7030A0"/>
                <w:sz w:val="24"/>
                <w:szCs w:val="24"/>
                <w:cs/>
                <w:lang w:bidi="or-IN"/>
              </w:rPr>
              <w:t>ଠ</w:t>
            </w:r>
            <w:r w:rsidRPr="00270AFD">
              <w:rPr>
                <w:rFonts w:cstheme="minorHAnsi"/>
                <w:b/>
                <w:bCs/>
                <w:color w:val="7030A0"/>
                <w:sz w:val="24"/>
                <w:szCs w:val="24"/>
              </w:rPr>
              <w:br/>
              <w:t>U+0B20</w:t>
            </w:r>
          </w:p>
          <w:p w:rsidR="000439BF" w:rsidRPr="00270AFD" w:rsidRDefault="000439BF" w:rsidP="00C75FA9">
            <w:pPr>
              <w:jc w:val="center"/>
              <w:rPr>
                <w:rFonts w:cstheme="minorHAnsi"/>
                <w:b/>
                <w:bCs/>
                <w:sz w:val="24"/>
                <w:szCs w:val="24"/>
              </w:rPr>
            </w:pPr>
            <w:r w:rsidRPr="00270AFD">
              <w:rPr>
                <w:rFonts w:cs="Arial Unicode MS" w:hint="cs"/>
                <w:b/>
                <w:bCs/>
                <w:color w:val="7030A0"/>
                <w:sz w:val="24"/>
                <w:szCs w:val="24"/>
                <w:cs/>
                <w:lang w:bidi="ml-IN"/>
              </w:rPr>
              <w:t>ഠ</w:t>
            </w:r>
            <w:r w:rsidRPr="00270AFD">
              <w:rPr>
                <w:rFonts w:cstheme="minorHAnsi"/>
                <w:b/>
                <w:bCs/>
                <w:color w:val="7030A0"/>
                <w:sz w:val="24"/>
                <w:szCs w:val="24"/>
              </w:rPr>
              <w:br/>
              <w:t>U+0D20</w:t>
            </w:r>
            <w:r w:rsidRPr="00270AFD">
              <w:rPr>
                <w:rFonts w:cstheme="minorHAnsi"/>
                <w:b/>
                <w:bCs/>
                <w:color w:val="7030A0"/>
                <w:sz w:val="24"/>
                <w:szCs w:val="24"/>
              </w:rPr>
              <w:br/>
            </w:r>
            <w:r w:rsidRPr="00270AFD">
              <w:rPr>
                <w:rFonts w:cs="Myanmar Text" w:hint="cs"/>
                <w:b/>
                <w:bCs/>
                <w:color w:val="7030A0"/>
                <w:sz w:val="24"/>
                <w:szCs w:val="24"/>
                <w:cs/>
                <w:lang w:bidi="my-MM"/>
              </w:rPr>
              <w:t>ဝ</w:t>
            </w:r>
            <w:r w:rsidRPr="00270AFD">
              <w:rPr>
                <w:rFonts w:cstheme="minorHAnsi"/>
                <w:b/>
                <w:bCs/>
                <w:color w:val="7030A0"/>
                <w:sz w:val="24"/>
                <w:szCs w:val="24"/>
              </w:rPr>
              <w:br/>
              <w:t>U+101D</w:t>
            </w: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14</w:t>
            </w:r>
          </w:p>
        </w:tc>
        <w:tc>
          <w:tcPr>
            <w:tcW w:w="1647" w:type="dxa"/>
          </w:tcPr>
          <w:p w:rsidR="000439BF" w:rsidRDefault="000439BF" w:rsidP="00C75FA9">
            <w:pPr>
              <w:jc w:val="center"/>
              <w:rPr>
                <w:rFonts w:cstheme="minorHAnsi"/>
                <w:sz w:val="24"/>
                <w:szCs w:val="24"/>
              </w:rPr>
            </w:pPr>
            <w:r>
              <w:rPr>
                <w:rFonts w:cstheme="minorHAnsi"/>
                <w:sz w:val="24"/>
                <w:szCs w:val="24"/>
              </w:rPr>
              <w:t>p</w:t>
            </w:r>
            <w:r>
              <w:rPr>
                <w:rFonts w:cstheme="minorHAnsi"/>
                <w:sz w:val="24"/>
                <w:szCs w:val="24"/>
              </w:rPr>
              <w:br/>
              <w:t>U+0070</w:t>
            </w:r>
          </w:p>
        </w:tc>
        <w:tc>
          <w:tcPr>
            <w:tcW w:w="1841" w:type="dxa"/>
          </w:tcPr>
          <w:p w:rsidR="000439BF" w:rsidRPr="00270AFD" w:rsidRDefault="000439BF" w:rsidP="00C75FA9">
            <w:pPr>
              <w:jc w:val="center"/>
              <w:rPr>
                <w:rFonts w:cstheme="minorHAnsi"/>
                <w:b/>
                <w:bCs/>
                <w:color w:val="7030A0"/>
                <w:sz w:val="24"/>
                <w:szCs w:val="24"/>
              </w:rPr>
            </w:pPr>
            <w:r w:rsidRPr="00270AFD">
              <w:rPr>
                <w:rFonts w:cstheme="minorHAnsi"/>
                <w:b/>
                <w:bCs/>
                <w:color w:val="7030A0"/>
                <w:sz w:val="24"/>
                <w:szCs w:val="24"/>
              </w:rPr>
              <w:t>ρ</w:t>
            </w:r>
            <w:r w:rsidRPr="00270AFD">
              <w:rPr>
                <w:rFonts w:cstheme="minorHAnsi"/>
                <w:b/>
                <w:bCs/>
                <w:color w:val="7030A0"/>
                <w:sz w:val="24"/>
                <w:szCs w:val="24"/>
              </w:rPr>
              <w:br/>
              <w:t>U+03C1</w:t>
            </w:r>
          </w:p>
        </w:tc>
        <w:tc>
          <w:tcPr>
            <w:tcW w:w="1984" w:type="dxa"/>
          </w:tcPr>
          <w:p w:rsidR="000439BF" w:rsidRDefault="000439BF" w:rsidP="00C75FA9">
            <w:pPr>
              <w:jc w:val="center"/>
              <w:rPr>
                <w:rFonts w:cstheme="minorHAnsi"/>
                <w:sz w:val="24"/>
                <w:szCs w:val="24"/>
              </w:rPr>
            </w:pPr>
            <w:r>
              <w:rPr>
                <w:rFonts w:cstheme="minorHAnsi"/>
                <w:sz w:val="24"/>
                <w:szCs w:val="24"/>
              </w:rPr>
              <w:t>р</w:t>
            </w:r>
            <w:r>
              <w:rPr>
                <w:rFonts w:cstheme="minorHAnsi"/>
                <w:sz w:val="24"/>
                <w:szCs w:val="24"/>
              </w:rPr>
              <w:br/>
              <w:t>U+0440</w:t>
            </w: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15</w:t>
            </w:r>
          </w:p>
        </w:tc>
        <w:tc>
          <w:tcPr>
            <w:tcW w:w="1647" w:type="dxa"/>
          </w:tcPr>
          <w:p w:rsidR="000439BF" w:rsidRDefault="000439BF" w:rsidP="00C75FA9">
            <w:pPr>
              <w:jc w:val="center"/>
              <w:rPr>
                <w:rFonts w:cstheme="minorHAnsi"/>
                <w:sz w:val="24"/>
                <w:szCs w:val="24"/>
              </w:rPr>
            </w:pPr>
            <w:r>
              <w:rPr>
                <w:rFonts w:cstheme="minorHAnsi"/>
                <w:sz w:val="24"/>
                <w:szCs w:val="24"/>
              </w:rPr>
              <w:t>q</w:t>
            </w:r>
            <w:r>
              <w:rPr>
                <w:rFonts w:cstheme="minorHAnsi"/>
                <w:sz w:val="24"/>
                <w:szCs w:val="24"/>
              </w:rPr>
              <w:br/>
              <w:t>U+0071</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p>
        </w:tc>
        <w:tc>
          <w:tcPr>
            <w:tcW w:w="1559" w:type="dxa"/>
          </w:tcPr>
          <w:p w:rsidR="000439BF" w:rsidRDefault="000439BF" w:rsidP="00C75FA9">
            <w:pPr>
              <w:jc w:val="center"/>
              <w:rPr>
                <w:rFonts w:cstheme="minorHAnsi"/>
                <w:sz w:val="24"/>
                <w:szCs w:val="24"/>
              </w:rPr>
            </w:pPr>
            <w:r>
              <w:rPr>
                <w:rFonts w:ascii="Sylfaen" w:hAnsi="Sylfaen" w:cs="Sylfaen"/>
                <w:sz w:val="24"/>
                <w:szCs w:val="24"/>
              </w:rPr>
              <w:t>զ</w:t>
            </w:r>
            <w:r>
              <w:rPr>
                <w:rFonts w:cstheme="minorHAnsi"/>
                <w:sz w:val="24"/>
                <w:szCs w:val="24"/>
              </w:rPr>
              <w:br/>
              <w:t>U+0566</w:t>
            </w: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sidRPr="00B14D2F">
              <w:t>16</w:t>
            </w:r>
          </w:p>
        </w:tc>
        <w:tc>
          <w:tcPr>
            <w:tcW w:w="1647" w:type="dxa"/>
          </w:tcPr>
          <w:p w:rsidR="000439BF" w:rsidRDefault="000439BF" w:rsidP="00C75FA9">
            <w:pPr>
              <w:jc w:val="center"/>
              <w:rPr>
                <w:rFonts w:cstheme="minorHAnsi"/>
                <w:sz w:val="24"/>
                <w:szCs w:val="24"/>
              </w:rPr>
            </w:pPr>
            <w:r>
              <w:rPr>
                <w:rFonts w:cstheme="minorHAnsi"/>
                <w:sz w:val="24"/>
                <w:szCs w:val="24"/>
              </w:rPr>
              <w:t>s</w:t>
            </w:r>
            <w:r>
              <w:rPr>
                <w:rFonts w:cstheme="minorHAnsi"/>
                <w:sz w:val="24"/>
                <w:szCs w:val="24"/>
              </w:rPr>
              <w:br/>
              <w:t>U+0073</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r>
              <w:rPr>
                <w:rFonts w:cstheme="minorHAnsi"/>
                <w:sz w:val="24"/>
                <w:szCs w:val="24"/>
              </w:rPr>
              <w:t>ѕ</w:t>
            </w:r>
            <w:r>
              <w:rPr>
                <w:rFonts w:cstheme="minorHAnsi"/>
                <w:sz w:val="24"/>
                <w:szCs w:val="24"/>
              </w:rPr>
              <w:br/>
              <w:t>U+0455</w:t>
            </w: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Pr="00270AFD" w:rsidRDefault="000439BF" w:rsidP="00C75FA9">
            <w:pPr>
              <w:jc w:val="center"/>
              <w:rPr>
                <w:rFonts w:cstheme="minorHAnsi"/>
                <w:b/>
                <w:bCs/>
                <w:color w:val="7030A0"/>
                <w:sz w:val="24"/>
                <w:szCs w:val="24"/>
              </w:rPr>
            </w:pPr>
            <w:r>
              <w:rPr>
                <w:rFonts w:cstheme="minorHAnsi"/>
                <w:sz w:val="24"/>
                <w:szCs w:val="24"/>
              </w:rPr>
              <w:t>17</w:t>
            </w:r>
          </w:p>
        </w:tc>
        <w:tc>
          <w:tcPr>
            <w:tcW w:w="1647" w:type="dxa"/>
          </w:tcPr>
          <w:p w:rsidR="000439BF" w:rsidRPr="00270AFD" w:rsidRDefault="000439BF" w:rsidP="00C75FA9">
            <w:pPr>
              <w:jc w:val="center"/>
              <w:rPr>
                <w:rFonts w:cstheme="minorHAnsi"/>
                <w:b/>
                <w:bCs/>
                <w:color w:val="7030A0"/>
                <w:sz w:val="24"/>
                <w:szCs w:val="24"/>
              </w:rPr>
            </w:pPr>
            <w:r w:rsidRPr="00270AFD">
              <w:rPr>
                <w:rFonts w:cstheme="minorHAnsi"/>
                <w:b/>
                <w:bCs/>
                <w:color w:val="7030A0"/>
                <w:sz w:val="24"/>
                <w:szCs w:val="24"/>
              </w:rPr>
              <w:t>ss</w:t>
            </w:r>
            <w:r w:rsidRPr="00270AFD">
              <w:rPr>
                <w:rFonts w:cstheme="minorHAnsi"/>
                <w:b/>
                <w:bCs/>
                <w:color w:val="7030A0"/>
                <w:sz w:val="24"/>
                <w:szCs w:val="24"/>
              </w:rPr>
              <w:br/>
              <w:t>U+0073 U+0073</w:t>
            </w:r>
          </w:p>
          <w:p w:rsidR="000439BF" w:rsidRDefault="000439BF" w:rsidP="00C75FA9">
            <w:pPr>
              <w:jc w:val="center"/>
              <w:rPr>
                <w:rFonts w:cstheme="minorHAnsi"/>
                <w:sz w:val="24"/>
                <w:szCs w:val="24"/>
              </w:rPr>
            </w:pPr>
            <w:r>
              <w:rPr>
                <w:rFonts w:cstheme="minorHAnsi"/>
                <w:sz w:val="24"/>
                <w:szCs w:val="24"/>
              </w:rPr>
              <w:t>ß</w:t>
            </w:r>
            <w:r>
              <w:rPr>
                <w:rFonts w:cstheme="minorHAnsi"/>
                <w:sz w:val="24"/>
                <w:szCs w:val="24"/>
              </w:rPr>
              <w:br/>
              <w:t>U+00DF</w:t>
            </w:r>
          </w:p>
        </w:tc>
        <w:tc>
          <w:tcPr>
            <w:tcW w:w="1841" w:type="dxa"/>
          </w:tcPr>
          <w:p w:rsidR="000439BF" w:rsidRDefault="000439BF" w:rsidP="00C75FA9">
            <w:pPr>
              <w:jc w:val="center"/>
              <w:rPr>
                <w:rFonts w:cstheme="minorHAnsi"/>
                <w:sz w:val="24"/>
                <w:szCs w:val="24"/>
              </w:rPr>
            </w:pPr>
            <w:r>
              <w:rPr>
                <w:rFonts w:cstheme="minorHAnsi"/>
                <w:sz w:val="24"/>
                <w:szCs w:val="24"/>
              </w:rPr>
              <w:t>β</w:t>
            </w:r>
            <w:r>
              <w:rPr>
                <w:rFonts w:cstheme="minorHAnsi"/>
                <w:sz w:val="24"/>
                <w:szCs w:val="24"/>
              </w:rPr>
              <w:br/>
              <w:t>U+03B2</w:t>
            </w:r>
          </w:p>
        </w:tc>
        <w:tc>
          <w:tcPr>
            <w:tcW w:w="1984" w:type="dxa"/>
            <w:shd w:val="clear" w:color="auto" w:fill="auto"/>
          </w:tcPr>
          <w:p w:rsidR="000439BF" w:rsidRDefault="000439BF" w:rsidP="00C75FA9">
            <w:pPr>
              <w:jc w:val="center"/>
              <w:rPr>
                <w:rFonts w:cstheme="minorHAnsi"/>
                <w:sz w:val="24"/>
                <w:szCs w:val="24"/>
              </w:rPr>
            </w:pPr>
            <w:r w:rsidRPr="005B5ECE">
              <w:rPr>
                <w:rFonts w:cstheme="minorHAnsi"/>
                <w:color w:val="FF0000"/>
                <w:sz w:val="24"/>
                <w:szCs w:val="24"/>
              </w:rPr>
              <w:t>ѕѕ</w:t>
            </w:r>
            <w:r w:rsidRPr="005B5ECE">
              <w:rPr>
                <w:rFonts w:cstheme="minorHAnsi"/>
                <w:color w:val="FF0000"/>
                <w:sz w:val="24"/>
                <w:szCs w:val="24"/>
              </w:rPr>
              <w:br/>
              <w:t>U+0455 U+0455</w:t>
            </w:r>
          </w:p>
        </w:tc>
        <w:tc>
          <w:tcPr>
            <w:tcW w:w="1559" w:type="dxa"/>
            <w:shd w:val="clear" w:color="auto" w:fill="auto"/>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lastRenderedPageBreak/>
              <w:t>18</w:t>
            </w:r>
          </w:p>
        </w:tc>
        <w:tc>
          <w:tcPr>
            <w:tcW w:w="1647" w:type="dxa"/>
          </w:tcPr>
          <w:p w:rsidR="000439BF" w:rsidRPr="00AA71A6" w:rsidRDefault="000439BF" w:rsidP="00C75FA9">
            <w:pPr>
              <w:jc w:val="center"/>
              <w:rPr>
                <w:rFonts w:cstheme="minorHAnsi"/>
                <w:b/>
                <w:bCs/>
                <w:color w:val="7030A0"/>
                <w:sz w:val="24"/>
                <w:szCs w:val="24"/>
              </w:rPr>
            </w:pPr>
            <w:r>
              <w:rPr>
                <w:rFonts w:cstheme="minorHAnsi"/>
                <w:sz w:val="24"/>
                <w:szCs w:val="24"/>
              </w:rPr>
              <w:t>u</w:t>
            </w:r>
            <w:r>
              <w:rPr>
                <w:rFonts w:cstheme="minorHAnsi"/>
                <w:sz w:val="24"/>
                <w:szCs w:val="24"/>
              </w:rPr>
              <w:br/>
              <w:t>U+0075</w:t>
            </w:r>
            <w:r>
              <w:rPr>
                <w:rFonts w:cstheme="minorHAnsi"/>
                <w:sz w:val="24"/>
                <w:szCs w:val="24"/>
              </w:rPr>
              <w:br/>
            </w:r>
            <w:r w:rsidRPr="00AA71A6">
              <w:rPr>
                <w:rFonts w:cstheme="minorHAnsi"/>
                <w:b/>
                <w:bCs/>
                <w:color w:val="7030A0"/>
                <w:sz w:val="24"/>
                <w:szCs w:val="24"/>
              </w:rPr>
              <w:t>ʋ</w:t>
            </w:r>
          </w:p>
          <w:p w:rsidR="000439BF" w:rsidRDefault="000439BF" w:rsidP="00C75FA9">
            <w:pPr>
              <w:jc w:val="center"/>
              <w:rPr>
                <w:rFonts w:cstheme="minorHAnsi"/>
                <w:sz w:val="24"/>
                <w:szCs w:val="24"/>
              </w:rPr>
            </w:pPr>
            <w:r w:rsidRPr="00AA71A6">
              <w:rPr>
                <w:rFonts w:cstheme="minorHAnsi"/>
                <w:b/>
                <w:bCs/>
                <w:color w:val="7030A0"/>
                <w:sz w:val="24"/>
                <w:szCs w:val="24"/>
              </w:rPr>
              <w:t>U+028B</w:t>
            </w:r>
          </w:p>
        </w:tc>
        <w:tc>
          <w:tcPr>
            <w:tcW w:w="1841" w:type="dxa"/>
          </w:tcPr>
          <w:p w:rsidR="000439BF" w:rsidRPr="00AA71A6" w:rsidRDefault="000439BF" w:rsidP="00C75FA9">
            <w:pPr>
              <w:jc w:val="center"/>
              <w:rPr>
                <w:rFonts w:cstheme="minorHAnsi"/>
                <w:color w:val="4472C4" w:themeColor="accent1"/>
                <w:sz w:val="24"/>
                <w:szCs w:val="24"/>
              </w:rPr>
            </w:pPr>
            <w:r w:rsidRPr="00AA71A6">
              <w:rPr>
                <w:rFonts w:cstheme="minorHAnsi"/>
                <w:color w:val="4472C4" w:themeColor="accent1"/>
                <w:sz w:val="24"/>
                <w:szCs w:val="24"/>
              </w:rPr>
              <w:t>υ</w:t>
            </w:r>
            <w:r w:rsidRPr="00AA71A6">
              <w:rPr>
                <w:rFonts w:cstheme="minorHAnsi"/>
                <w:color w:val="4472C4" w:themeColor="accent1"/>
                <w:sz w:val="24"/>
                <w:szCs w:val="24"/>
              </w:rPr>
              <w:br/>
              <w:t>U+03C5</w:t>
            </w:r>
          </w:p>
        </w:tc>
        <w:tc>
          <w:tcPr>
            <w:tcW w:w="1984" w:type="dxa"/>
          </w:tcPr>
          <w:p w:rsidR="000439BF" w:rsidRDefault="000439BF" w:rsidP="00C75FA9">
            <w:pPr>
              <w:jc w:val="center"/>
              <w:rPr>
                <w:rFonts w:cstheme="minorHAnsi"/>
                <w:sz w:val="24"/>
                <w:szCs w:val="24"/>
              </w:rPr>
            </w:pPr>
          </w:p>
        </w:tc>
        <w:tc>
          <w:tcPr>
            <w:tcW w:w="1559" w:type="dxa"/>
          </w:tcPr>
          <w:p w:rsidR="000439BF" w:rsidRDefault="000439BF" w:rsidP="00C75FA9">
            <w:pPr>
              <w:jc w:val="center"/>
              <w:rPr>
                <w:rFonts w:cstheme="minorHAnsi"/>
                <w:sz w:val="24"/>
                <w:szCs w:val="24"/>
              </w:rPr>
            </w:pPr>
            <w:r>
              <w:rPr>
                <w:rFonts w:ascii="Sylfaen" w:hAnsi="Sylfaen" w:cs="Sylfaen"/>
                <w:sz w:val="24"/>
                <w:szCs w:val="24"/>
              </w:rPr>
              <w:t>ս</w:t>
            </w:r>
            <w:r>
              <w:rPr>
                <w:rFonts w:cstheme="minorHAnsi"/>
                <w:sz w:val="24"/>
                <w:szCs w:val="24"/>
              </w:rPr>
              <w:br/>
              <w:t>U+057D</w:t>
            </w: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19</w:t>
            </w:r>
          </w:p>
        </w:tc>
        <w:tc>
          <w:tcPr>
            <w:tcW w:w="1647" w:type="dxa"/>
          </w:tcPr>
          <w:p w:rsidR="000439BF" w:rsidRDefault="000439BF" w:rsidP="00C75FA9">
            <w:pPr>
              <w:jc w:val="center"/>
              <w:rPr>
                <w:rFonts w:cstheme="minorHAnsi"/>
                <w:sz w:val="24"/>
                <w:szCs w:val="24"/>
              </w:rPr>
            </w:pPr>
            <w:r>
              <w:rPr>
                <w:rFonts w:cstheme="minorHAnsi"/>
                <w:sz w:val="24"/>
                <w:szCs w:val="24"/>
              </w:rPr>
              <w:t>v</w:t>
            </w:r>
            <w:r>
              <w:rPr>
                <w:rFonts w:cstheme="minorHAnsi"/>
                <w:sz w:val="24"/>
                <w:szCs w:val="24"/>
              </w:rPr>
              <w:br/>
              <w:t>U+0076</w:t>
            </w:r>
          </w:p>
        </w:tc>
        <w:tc>
          <w:tcPr>
            <w:tcW w:w="1841" w:type="dxa"/>
          </w:tcPr>
          <w:p w:rsidR="000439BF" w:rsidRDefault="000439BF" w:rsidP="00C75FA9">
            <w:pPr>
              <w:jc w:val="center"/>
              <w:rPr>
                <w:rFonts w:cstheme="minorHAnsi"/>
                <w:sz w:val="24"/>
                <w:szCs w:val="24"/>
              </w:rPr>
            </w:pPr>
            <w:r>
              <w:rPr>
                <w:rFonts w:cstheme="minorHAnsi"/>
                <w:sz w:val="24"/>
                <w:szCs w:val="24"/>
              </w:rPr>
              <w:t>ν</w:t>
            </w:r>
            <w:r>
              <w:rPr>
                <w:rFonts w:cstheme="minorHAnsi"/>
                <w:sz w:val="24"/>
                <w:szCs w:val="24"/>
              </w:rPr>
              <w:br/>
              <w:t>U+03BD</w:t>
            </w:r>
          </w:p>
        </w:tc>
        <w:tc>
          <w:tcPr>
            <w:tcW w:w="1984" w:type="dxa"/>
          </w:tcPr>
          <w:p w:rsidR="000439BF" w:rsidRDefault="000439BF" w:rsidP="00C75FA9">
            <w:pPr>
              <w:jc w:val="center"/>
              <w:rPr>
                <w:rFonts w:cstheme="minorHAnsi"/>
                <w:sz w:val="24"/>
                <w:szCs w:val="24"/>
              </w:rPr>
            </w:pP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20</w:t>
            </w:r>
          </w:p>
        </w:tc>
        <w:tc>
          <w:tcPr>
            <w:tcW w:w="1647" w:type="dxa"/>
          </w:tcPr>
          <w:p w:rsidR="000439BF" w:rsidRDefault="000439BF" w:rsidP="00C75FA9">
            <w:pPr>
              <w:jc w:val="center"/>
              <w:rPr>
                <w:rFonts w:cstheme="minorHAnsi"/>
                <w:sz w:val="24"/>
                <w:szCs w:val="24"/>
              </w:rPr>
            </w:pPr>
            <w:r>
              <w:rPr>
                <w:rFonts w:cstheme="minorHAnsi"/>
                <w:sz w:val="24"/>
                <w:szCs w:val="24"/>
              </w:rPr>
              <w:t>x</w:t>
            </w:r>
            <w:r>
              <w:rPr>
                <w:rFonts w:cstheme="minorHAnsi"/>
                <w:sz w:val="24"/>
                <w:szCs w:val="24"/>
              </w:rPr>
              <w:br/>
              <w:t>U+0078</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r>
              <w:rPr>
                <w:rFonts w:cstheme="minorHAnsi"/>
                <w:sz w:val="24"/>
                <w:szCs w:val="24"/>
              </w:rPr>
              <w:t>х</w:t>
            </w:r>
            <w:r>
              <w:rPr>
                <w:rFonts w:cstheme="minorHAnsi"/>
                <w:sz w:val="24"/>
                <w:szCs w:val="24"/>
              </w:rPr>
              <w:br/>
              <w:t>U+0445</w:t>
            </w: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21</w:t>
            </w:r>
          </w:p>
        </w:tc>
        <w:tc>
          <w:tcPr>
            <w:tcW w:w="1647" w:type="dxa"/>
          </w:tcPr>
          <w:p w:rsidR="000439BF" w:rsidRDefault="000439BF" w:rsidP="00C75FA9">
            <w:pPr>
              <w:jc w:val="center"/>
              <w:rPr>
                <w:rFonts w:cstheme="minorHAnsi"/>
                <w:sz w:val="24"/>
                <w:szCs w:val="24"/>
              </w:rPr>
            </w:pPr>
            <w:r>
              <w:rPr>
                <w:rFonts w:cstheme="minorHAnsi"/>
                <w:sz w:val="24"/>
                <w:szCs w:val="24"/>
              </w:rPr>
              <w:t>y</w:t>
            </w:r>
            <w:r>
              <w:rPr>
                <w:rFonts w:cstheme="minorHAnsi"/>
                <w:sz w:val="24"/>
                <w:szCs w:val="24"/>
              </w:rPr>
              <w:br/>
              <w:t>U+0079</w:t>
            </w:r>
            <w:r>
              <w:rPr>
                <w:rFonts w:cstheme="minorHAnsi"/>
                <w:sz w:val="24"/>
                <w:szCs w:val="24"/>
              </w:rPr>
              <w:br/>
            </w:r>
            <w:r w:rsidRPr="00FC034D">
              <w:rPr>
                <w:rFonts w:cstheme="minorHAnsi"/>
                <w:b/>
                <w:bCs/>
                <w:color w:val="7030A0"/>
                <w:sz w:val="24"/>
                <w:szCs w:val="24"/>
              </w:rPr>
              <w:t>ɣ</w:t>
            </w:r>
            <w:r w:rsidRPr="00FC034D">
              <w:rPr>
                <w:rFonts w:cstheme="minorHAnsi"/>
                <w:b/>
                <w:bCs/>
                <w:color w:val="7030A0"/>
                <w:sz w:val="24"/>
                <w:szCs w:val="24"/>
              </w:rPr>
              <w:br/>
              <w:t>U+0263</w:t>
            </w:r>
          </w:p>
        </w:tc>
        <w:tc>
          <w:tcPr>
            <w:tcW w:w="1841" w:type="dxa"/>
          </w:tcPr>
          <w:p w:rsidR="000439BF" w:rsidRDefault="000439BF" w:rsidP="00C75FA9">
            <w:pPr>
              <w:jc w:val="center"/>
              <w:rPr>
                <w:rFonts w:cstheme="minorHAnsi"/>
                <w:sz w:val="24"/>
                <w:szCs w:val="24"/>
              </w:rPr>
            </w:pPr>
            <w:r>
              <w:rPr>
                <w:rFonts w:cstheme="minorHAnsi"/>
                <w:sz w:val="24"/>
                <w:szCs w:val="24"/>
              </w:rPr>
              <w:t>γ</w:t>
            </w:r>
            <w:r>
              <w:rPr>
                <w:rFonts w:cstheme="minorHAnsi"/>
                <w:sz w:val="24"/>
                <w:szCs w:val="24"/>
              </w:rPr>
              <w:br/>
              <w:t>U+03B3</w:t>
            </w:r>
          </w:p>
        </w:tc>
        <w:tc>
          <w:tcPr>
            <w:tcW w:w="1984" w:type="dxa"/>
          </w:tcPr>
          <w:p w:rsidR="000439BF" w:rsidRDefault="000439BF" w:rsidP="00C75FA9">
            <w:pPr>
              <w:jc w:val="center"/>
              <w:rPr>
                <w:rFonts w:cstheme="minorHAnsi"/>
                <w:sz w:val="24"/>
                <w:szCs w:val="24"/>
              </w:rPr>
            </w:pPr>
            <w:r>
              <w:rPr>
                <w:rFonts w:cstheme="minorHAnsi"/>
                <w:sz w:val="24"/>
                <w:szCs w:val="24"/>
              </w:rPr>
              <w:t>у</w:t>
            </w:r>
            <w:r>
              <w:rPr>
                <w:rFonts w:cstheme="minorHAnsi"/>
                <w:sz w:val="24"/>
                <w:szCs w:val="24"/>
              </w:rPr>
              <w:br/>
              <w:t>U+0443</w:t>
            </w:r>
            <w:r>
              <w:rPr>
                <w:rFonts w:cstheme="minorHAnsi"/>
                <w:sz w:val="24"/>
                <w:szCs w:val="24"/>
              </w:rPr>
              <w:br/>
            </w:r>
            <w:r w:rsidRPr="00FC034D">
              <w:rPr>
                <w:rFonts w:cstheme="minorHAnsi"/>
                <w:b/>
                <w:bCs/>
                <w:color w:val="7030A0"/>
                <w:sz w:val="24"/>
                <w:szCs w:val="24"/>
              </w:rPr>
              <w:t>ү</w:t>
            </w:r>
            <w:r w:rsidRPr="00FC034D">
              <w:rPr>
                <w:rFonts w:cstheme="minorHAnsi"/>
                <w:b/>
                <w:bCs/>
                <w:color w:val="7030A0"/>
                <w:sz w:val="24"/>
                <w:szCs w:val="24"/>
              </w:rPr>
              <w:br/>
              <w:t>U+04AF</w:t>
            </w: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22</w:t>
            </w:r>
          </w:p>
        </w:tc>
        <w:tc>
          <w:tcPr>
            <w:tcW w:w="1647" w:type="dxa"/>
          </w:tcPr>
          <w:p w:rsidR="000439BF" w:rsidRDefault="000439BF" w:rsidP="00C75FA9">
            <w:pPr>
              <w:jc w:val="center"/>
              <w:rPr>
                <w:rFonts w:cstheme="minorHAnsi"/>
                <w:sz w:val="24"/>
                <w:szCs w:val="24"/>
              </w:rPr>
            </w:pPr>
            <w:r>
              <w:rPr>
                <w:rFonts w:cstheme="minorHAnsi"/>
                <w:sz w:val="24"/>
                <w:szCs w:val="24"/>
              </w:rPr>
              <w:t>à</w:t>
            </w:r>
          </w:p>
          <w:p w:rsidR="000439BF" w:rsidRDefault="000439BF" w:rsidP="00C75FA9">
            <w:pPr>
              <w:jc w:val="center"/>
              <w:rPr>
                <w:rFonts w:cstheme="minorHAnsi"/>
                <w:sz w:val="24"/>
                <w:szCs w:val="24"/>
              </w:rPr>
            </w:pPr>
            <w:r>
              <w:rPr>
                <w:rFonts w:cstheme="minorHAnsi"/>
                <w:sz w:val="24"/>
                <w:szCs w:val="24"/>
              </w:rPr>
              <w:t>U+00E0</w:t>
            </w:r>
            <w:r>
              <w:rPr>
                <w:rFonts w:cstheme="minorHAnsi"/>
                <w:sz w:val="24"/>
                <w:szCs w:val="24"/>
              </w:rPr>
              <w:br/>
              <w:t>ả</w:t>
            </w:r>
          </w:p>
          <w:p w:rsidR="000439BF" w:rsidRDefault="000439BF" w:rsidP="00C75FA9">
            <w:pPr>
              <w:jc w:val="center"/>
              <w:rPr>
                <w:rFonts w:cstheme="minorHAnsi"/>
                <w:sz w:val="24"/>
                <w:szCs w:val="24"/>
              </w:rPr>
            </w:pPr>
            <w:r>
              <w:rPr>
                <w:rFonts w:cstheme="minorHAnsi"/>
                <w:sz w:val="24"/>
                <w:szCs w:val="24"/>
              </w:rPr>
              <w:t>U+1EA3</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23</w:t>
            </w:r>
          </w:p>
        </w:tc>
        <w:tc>
          <w:tcPr>
            <w:tcW w:w="1647" w:type="dxa"/>
          </w:tcPr>
          <w:p w:rsidR="000439BF" w:rsidRDefault="000439BF" w:rsidP="00C75FA9">
            <w:pPr>
              <w:jc w:val="center"/>
              <w:rPr>
                <w:rFonts w:cstheme="minorHAnsi"/>
                <w:sz w:val="24"/>
                <w:szCs w:val="24"/>
              </w:rPr>
            </w:pPr>
            <w:r>
              <w:rPr>
                <w:rFonts w:cstheme="minorHAnsi"/>
                <w:sz w:val="24"/>
                <w:szCs w:val="24"/>
              </w:rPr>
              <w:t>á</w:t>
            </w:r>
            <w:r>
              <w:rPr>
                <w:rFonts w:cstheme="minorHAnsi"/>
                <w:sz w:val="24"/>
                <w:szCs w:val="24"/>
              </w:rPr>
              <w:br/>
              <w:t>U+00E1</w:t>
            </w:r>
          </w:p>
        </w:tc>
        <w:tc>
          <w:tcPr>
            <w:tcW w:w="1841" w:type="dxa"/>
          </w:tcPr>
          <w:p w:rsidR="000439BF" w:rsidRPr="00AA71A6" w:rsidRDefault="000439BF" w:rsidP="00C75FA9">
            <w:pPr>
              <w:jc w:val="center"/>
              <w:rPr>
                <w:rFonts w:cstheme="minorHAnsi"/>
                <w:color w:val="4472C4" w:themeColor="accent1"/>
                <w:sz w:val="24"/>
                <w:szCs w:val="24"/>
              </w:rPr>
            </w:pPr>
            <w:r w:rsidRPr="00AA71A6">
              <w:rPr>
                <w:rFonts w:cstheme="minorHAnsi"/>
                <w:color w:val="4472C4" w:themeColor="accent1"/>
                <w:sz w:val="24"/>
                <w:szCs w:val="24"/>
              </w:rPr>
              <w:t>ά</w:t>
            </w:r>
            <w:r w:rsidRPr="00AA71A6">
              <w:rPr>
                <w:rFonts w:cstheme="minorHAnsi"/>
                <w:color w:val="4472C4" w:themeColor="accent1"/>
                <w:sz w:val="24"/>
                <w:szCs w:val="24"/>
              </w:rPr>
              <w:br/>
              <w:t>U+03AC</w:t>
            </w:r>
          </w:p>
        </w:tc>
        <w:tc>
          <w:tcPr>
            <w:tcW w:w="1984" w:type="dxa"/>
          </w:tcPr>
          <w:p w:rsidR="000439BF" w:rsidRDefault="000439BF" w:rsidP="00C75FA9">
            <w:pPr>
              <w:jc w:val="center"/>
              <w:rPr>
                <w:rFonts w:cstheme="minorHAnsi"/>
                <w:sz w:val="24"/>
                <w:szCs w:val="24"/>
              </w:rPr>
            </w:pP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24</w:t>
            </w:r>
          </w:p>
        </w:tc>
        <w:tc>
          <w:tcPr>
            <w:tcW w:w="1647" w:type="dxa"/>
          </w:tcPr>
          <w:p w:rsidR="000439BF" w:rsidRDefault="000439BF" w:rsidP="00C75FA9">
            <w:pPr>
              <w:jc w:val="center"/>
              <w:rPr>
                <w:rFonts w:cstheme="minorHAnsi"/>
                <w:sz w:val="24"/>
                <w:szCs w:val="24"/>
              </w:rPr>
            </w:pPr>
            <w:r>
              <w:rPr>
                <w:rFonts w:cstheme="minorHAnsi"/>
                <w:sz w:val="24"/>
                <w:szCs w:val="24"/>
              </w:rPr>
              <w:t>ã</w:t>
            </w:r>
            <w:r>
              <w:rPr>
                <w:rFonts w:cstheme="minorHAnsi"/>
                <w:sz w:val="24"/>
                <w:szCs w:val="24"/>
              </w:rPr>
              <w:br/>
              <w:t>U+00E3</w:t>
            </w:r>
          </w:p>
          <w:p w:rsidR="000439BF" w:rsidRDefault="000439BF" w:rsidP="00C75FA9">
            <w:pPr>
              <w:jc w:val="center"/>
              <w:rPr>
                <w:rFonts w:cstheme="minorHAnsi"/>
                <w:sz w:val="24"/>
                <w:szCs w:val="24"/>
              </w:rPr>
            </w:pPr>
            <w:r>
              <w:rPr>
                <w:rFonts w:cstheme="minorHAnsi"/>
                <w:sz w:val="24"/>
                <w:szCs w:val="24"/>
              </w:rPr>
              <w:t>ā</w:t>
            </w:r>
            <w:r>
              <w:rPr>
                <w:rFonts w:cstheme="minorHAnsi"/>
                <w:sz w:val="24"/>
                <w:szCs w:val="24"/>
              </w:rPr>
              <w:br/>
              <w:t>U+0101</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25</w:t>
            </w:r>
          </w:p>
        </w:tc>
        <w:tc>
          <w:tcPr>
            <w:tcW w:w="1647" w:type="dxa"/>
          </w:tcPr>
          <w:p w:rsidR="000439BF" w:rsidRDefault="000439BF" w:rsidP="00C75FA9">
            <w:pPr>
              <w:jc w:val="center"/>
              <w:rPr>
                <w:rFonts w:cstheme="minorHAnsi"/>
                <w:sz w:val="24"/>
                <w:szCs w:val="24"/>
              </w:rPr>
            </w:pPr>
            <w:r>
              <w:rPr>
                <w:rFonts w:cstheme="minorHAnsi"/>
                <w:sz w:val="24"/>
                <w:szCs w:val="24"/>
              </w:rPr>
              <w:t>ä</w:t>
            </w:r>
          </w:p>
          <w:p w:rsidR="000439BF" w:rsidRDefault="000439BF" w:rsidP="00C75FA9">
            <w:pPr>
              <w:jc w:val="center"/>
              <w:rPr>
                <w:rFonts w:cstheme="minorHAnsi"/>
                <w:sz w:val="24"/>
                <w:szCs w:val="24"/>
              </w:rPr>
            </w:pPr>
            <w:r>
              <w:rPr>
                <w:rFonts w:cstheme="minorHAnsi"/>
                <w:sz w:val="24"/>
                <w:szCs w:val="24"/>
              </w:rPr>
              <w:t>U+00E4</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r>
              <w:rPr>
                <w:rFonts w:cstheme="minorHAnsi"/>
                <w:sz w:val="24"/>
                <w:szCs w:val="24"/>
              </w:rPr>
              <w:t>ӓ</w:t>
            </w:r>
            <w:r>
              <w:rPr>
                <w:rFonts w:cstheme="minorHAnsi"/>
                <w:sz w:val="24"/>
                <w:szCs w:val="24"/>
              </w:rPr>
              <w:br/>
              <w:t>U+04D3</w:t>
            </w: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0439BF" w:rsidP="00C75FA9">
            <w:pPr>
              <w:jc w:val="center"/>
              <w:rPr>
                <w:rFonts w:cstheme="minorHAnsi"/>
                <w:sz w:val="24"/>
                <w:szCs w:val="24"/>
              </w:rPr>
            </w:pPr>
            <w:r>
              <w:rPr>
                <w:rFonts w:cstheme="minorHAnsi"/>
                <w:sz w:val="24"/>
                <w:szCs w:val="24"/>
              </w:rPr>
              <w:t>26</w:t>
            </w:r>
          </w:p>
        </w:tc>
        <w:tc>
          <w:tcPr>
            <w:tcW w:w="1647" w:type="dxa"/>
          </w:tcPr>
          <w:p w:rsidR="000439BF" w:rsidRDefault="000439BF" w:rsidP="00C75FA9">
            <w:pPr>
              <w:jc w:val="center"/>
              <w:rPr>
                <w:rFonts w:cstheme="minorHAnsi"/>
                <w:sz w:val="24"/>
                <w:szCs w:val="24"/>
              </w:rPr>
            </w:pPr>
            <w:r>
              <w:rPr>
                <w:rFonts w:cstheme="minorHAnsi"/>
                <w:sz w:val="24"/>
                <w:szCs w:val="24"/>
              </w:rPr>
              <w:t>æ</w:t>
            </w:r>
            <w:r>
              <w:rPr>
                <w:rFonts w:cstheme="minorHAnsi"/>
                <w:sz w:val="24"/>
                <w:szCs w:val="24"/>
              </w:rPr>
              <w:br/>
              <w:t>U+00E6</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r>
              <w:rPr>
                <w:rFonts w:cstheme="minorHAnsi"/>
                <w:sz w:val="24"/>
                <w:szCs w:val="24"/>
              </w:rPr>
              <w:t>ӕ</w:t>
            </w:r>
            <w:r>
              <w:rPr>
                <w:rFonts w:cstheme="minorHAnsi"/>
                <w:sz w:val="24"/>
                <w:szCs w:val="24"/>
              </w:rPr>
              <w:br/>
              <w:t>U+04D5</w:t>
            </w: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0439BF" w:rsidRPr="00CC6601" w:rsidTr="00036AEA">
        <w:tblPrEx>
          <w:tblCellMar>
            <w:left w:w="108" w:type="dxa"/>
            <w:right w:w="108" w:type="dxa"/>
          </w:tblCellMar>
        </w:tblPrEx>
        <w:trPr>
          <w:cantSplit/>
        </w:trPr>
        <w:tc>
          <w:tcPr>
            <w:tcW w:w="0" w:type="auto"/>
          </w:tcPr>
          <w:p w:rsidR="000439BF" w:rsidRDefault="003F3035" w:rsidP="00C75FA9">
            <w:pPr>
              <w:jc w:val="center"/>
              <w:rPr>
                <w:rFonts w:cstheme="minorHAnsi"/>
                <w:sz w:val="24"/>
                <w:szCs w:val="24"/>
              </w:rPr>
            </w:pPr>
            <w:r>
              <w:rPr>
                <w:rFonts w:cstheme="minorHAnsi"/>
                <w:sz w:val="24"/>
                <w:szCs w:val="24"/>
              </w:rPr>
              <w:t>27</w:t>
            </w:r>
          </w:p>
        </w:tc>
        <w:tc>
          <w:tcPr>
            <w:tcW w:w="1647" w:type="dxa"/>
          </w:tcPr>
          <w:p w:rsidR="000439BF" w:rsidRDefault="000439BF" w:rsidP="00C75FA9">
            <w:pPr>
              <w:jc w:val="center"/>
              <w:rPr>
                <w:rFonts w:cstheme="minorHAnsi"/>
                <w:sz w:val="24"/>
                <w:szCs w:val="24"/>
              </w:rPr>
            </w:pPr>
            <w:r>
              <w:rPr>
                <w:rFonts w:cstheme="minorHAnsi"/>
                <w:sz w:val="24"/>
                <w:szCs w:val="24"/>
              </w:rPr>
              <w:t>ç</w:t>
            </w:r>
          </w:p>
          <w:p w:rsidR="000439BF" w:rsidRDefault="000439BF" w:rsidP="00C75FA9">
            <w:pPr>
              <w:jc w:val="center"/>
              <w:rPr>
                <w:rFonts w:cstheme="minorHAnsi"/>
                <w:sz w:val="24"/>
                <w:szCs w:val="24"/>
              </w:rPr>
            </w:pPr>
            <w:r>
              <w:rPr>
                <w:rFonts w:cstheme="minorHAnsi"/>
                <w:sz w:val="24"/>
                <w:szCs w:val="24"/>
              </w:rPr>
              <w:t>U+00E7</w:t>
            </w:r>
          </w:p>
        </w:tc>
        <w:tc>
          <w:tcPr>
            <w:tcW w:w="1841" w:type="dxa"/>
          </w:tcPr>
          <w:p w:rsidR="000439BF" w:rsidRDefault="000439BF" w:rsidP="00C75FA9">
            <w:pPr>
              <w:jc w:val="center"/>
              <w:rPr>
                <w:rFonts w:cstheme="minorHAnsi"/>
                <w:sz w:val="24"/>
                <w:szCs w:val="24"/>
              </w:rPr>
            </w:pPr>
          </w:p>
        </w:tc>
        <w:tc>
          <w:tcPr>
            <w:tcW w:w="1984" w:type="dxa"/>
          </w:tcPr>
          <w:p w:rsidR="000439BF" w:rsidRDefault="000439BF" w:rsidP="00C75FA9">
            <w:pPr>
              <w:jc w:val="center"/>
              <w:rPr>
                <w:rFonts w:cstheme="minorHAnsi"/>
                <w:sz w:val="24"/>
                <w:szCs w:val="24"/>
              </w:rPr>
            </w:pPr>
            <w:r>
              <w:rPr>
                <w:rFonts w:cstheme="minorHAnsi"/>
                <w:sz w:val="24"/>
                <w:szCs w:val="24"/>
              </w:rPr>
              <w:t>ҫ</w:t>
            </w:r>
            <w:r>
              <w:rPr>
                <w:rFonts w:cstheme="minorHAnsi"/>
                <w:sz w:val="24"/>
                <w:szCs w:val="24"/>
              </w:rPr>
              <w:br/>
              <w:t>U+04AB</w:t>
            </w:r>
          </w:p>
        </w:tc>
        <w:tc>
          <w:tcPr>
            <w:tcW w:w="1559" w:type="dxa"/>
          </w:tcPr>
          <w:p w:rsidR="000439BF" w:rsidRDefault="000439BF" w:rsidP="00C75FA9">
            <w:pPr>
              <w:jc w:val="center"/>
              <w:rPr>
                <w:rFonts w:cstheme="minorHAnsi"/>
                <w:sz w:val="24"/>
                <w:szCs w:val="24"/>
              </w:rPr>
            </w:pPr>
          </w:p>
        </w:tc>
        <w:tc>
          <w:tcPr>
            <w:tcW w:w="1502" w:type="dxa"/>
          </w:tcPr>
          <w:p w:rsidR="000439BF" w:rsidRDefault="000439BF"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lastRenderedPageBreak/>
              <w:t>28</w:t>
            </w:r>
          </w:p>
        </w:tc>
        <w:tc>
          <w:tcPr>
            <w:tcW w:w="1647" w:type="dxa"/>
          </w:tcPr>
          <w:p w:rsidR="003F3035" w:rsidRDefault="003F3035" w:rsidP="00C75FA9">
            <w:pPr>
              <w:jc w:val="center"/>
              <w:rPr>
                <w:rFonts w:cstheme="minorHAnsi"/>
                <w:sz w:val="24"/>
                <w:szCs w:val="24"/>
              </w:rPr>
            </w:pPr>
            <w:r>
              <w:rPr>
                <w:rFonts w:cstheme="minorHAnsi"/>
                <w:sz w:val="24"/>
                <w:szCs w:val="24"/>
              </w:rPr>
              <w:t>ë</w:t>
            </w:r>
          </w:p>
          <w:p w:rsidR="003F3035" w:rsidRDefault="003F3035" w:rsidP="00C75FA9">
            <w:pPr>
              <w:jc w:val="center"/>
              <w:rPr>
                <w:rFonts w:cstheme="minorHAnsi"/>
                <w:sz w:val="24"/>
                <w:szCs w:val="24"/>
              </w:rPr>
            </w:pPr>
            <w:r w:rsidRPr="00FC034D">
              <w:rPr>
                <w:rFonts w:cstheme="minorHAnsi"/>
                <w:sz w:val="24"/>
                <w:szCs w:val="24"/>
              </w:rPr>
              <w:t>U+</w:t>
            </w:r>
            <w:r>
              <w:rPr>
                <w:rFonts w:cstheme="minorHAnsi"/>
                <w:sz w:val="24"/>
                <w:szCs w:val="24"/>
              </w:rPr>
              <w:t>00EB</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r>
              <w:rPr>
                <w:rFonts w:cstheme="minorHAnsi"/>
                <w:sz w:val="24"/>
                <w:szCs w:val="24"/>
              </w:rPr>
              <w:t>ё</w:t>
            </w:r>
            <w:r>
              <w:rPr>
                <w:rFonts w:cstheme="minorHAnsi"/>
                <w:sz w:val="24"/>
                <w:szCs w:val="24"/>
              </w:rPr>
              <w:br/>
              <w:t>U+0451</w:t>
            </w: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29</w:t>
            </w:r>
          </w:p>
        </w:tc>
        <w:tc>
          <w:tcPr>
            <w:tcW w:w="1647" w:type="dxa"/>
          </w:tcPr>
          <w:p w:rsidR="003F3035" w:rsidRDefault="003F3035" w:rsidP="00C75FA9">
            <w:pPr>
              <w:jc w:val="center"/>
              <w:rPr>
                <w:rFonts w:cstheme="minorHAnsi"/>
                <w:sz w:val="24"/>
                <w:szCs w:val="24"/>
              </w:rPr>
            </w:pPr>
            <w:r>
              <w:rPr>
                <w:rFonts w:cstheme="minorHAnsi"/>
                <w:sz w:val="24"/>
                <w:szCs w:val="24"/>
              </w:rPr>
              <w:t>í</w:t>
            </w:r>
          </w:p>
          <w:p w:rsidR="003F3035" w:rsidRDefault="003F3035" w:rsidP="00C75FA9">
            <w:pPr>
              <w:jc w:val="center"/>
              <w:rPr>
                <w:rFonts w:cstheme="minorHAnsi"/>
                <w:sz w:val="24"/>
                <w:szCs w:val="24"/>
              </w:rPr>
            </w:pPr>
            <w:r w:rsidRPr="00FC034D">
              <w:rPr>
                <w:rFonts w:cstheme="minorHAnsi"/>
                <w:sz w:val="24"/>
                <w:szCs w:val="24"/>
              </w:rPr>
              <w:t>U+</w:t>
            </w:r>
            <w:r>
              <w:rPr>
                <w:rFonts w:cstheme="minorHAnsi"/>
                <w:sz w:val="24"/>
                <w:szCs w:val="24"/>
              </w:rPr>
              <w:t>00ED</w:t>
            </w:r>
          </w:p>
        </w:tc>
        <w:tc>
          <w:tcPr>
            <w:tcW w:w="1841" w:type="dxa"/>
          </w:tcPr>
          <w:p w:rsidR="003F3035" w:rsidRPr="00AA71A6" w:rsidRDefault="003F3035" w:rsidP="00C75FA9">
            <w:pPr>
              <w:jc w:val="center"/>
              <w:rPr>
                <w:rFonts w:cstheme="minorHAnsi"/>
                <w:color w:val="4472C4" w:themeColor="accent1"/>
                <w:sz w:val="24"/>
                <w:szCs w:val="24"/>
              </w:rPr>
            </w:pPr>
            <w:r w:rsidRPr="00AA71A6">
              <w:rPr>
                <w:rFonts w:cstheme="minorHAnsi"/>
                <w:color w:val="4472C4" w:themeColor="accent1"/>
                <w:sz w:val="24"/>
                <w:szCs w:val="24"/>
              </w:rPr>
              <w:t>ί</w:t>
            </w:r>
            <w:r w:rsidRPr="00AA71A6">
              <w:rPr>
                <w:rFonts w:cstheme="minorHAnsi"/>
                <w:color w:val="4472C4" w:themeColor="accent1"/>
                <w:sz w:val="24"/>
                <w:szCs w:val="24"/>
              </w:rPr>
              <w:br/>
              <w:t>U+03AF</w:t>
            </w: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30</w:t>
            </w:r>
          </w:p>
        </w:tc>
        <w:tc>
          <w:tcPr>
            <w:tcW w:w="1647" w:type="dxa"/>
          </w:tcPr>
          <w:p w:rsidR="003F3035" w:rsidRDefault="003F3035" w:rsidP="00C75FA9">
            <w:pPr>
              <w:jc w:val="center"/>
              <w:rPr>
                <w:rFonts w:cstheme="minorHAnsi"/>
                <w:sz w:val="24"/>
                <w:szCs w:val="24"/>
              </w:rPr>
            </w:pPr>
            <w:r>
              <w:rPr>
                <w:rFonts w:cstheme="minorHAnsi"/>
                <w:sz w:val="24"/>
                <w:szCs w:val="24"/>
              </w:rPr>
              <w:t>ï</w:t>
            </w:r>
          </w:p>
          <w:p w:rsidR="003F3035" w:rsidRDefault="003F3035" w:rsidP="00C75FA9">
            <w:pPr>
              <w:jc w:val="center"/>
              <w:rPr>
                <w:rFonts w:cstheme="minorHAnsi"/>
                <w:sz w:val="24"/>
                <w:szCs w:val="24"/>
              </w:rPr>
            </w:pPr>
            <w:r w:rsidRPr="00FC034D">
              <w:rPr>
                <w:rFonts w:cstheme="minorHAnsi"/>
                <w:sz w:val="24"/>
                <w:szCs w:val="24"/>
              </w:rPr>
              <w:t>U+</w:t>
            </w:r>
            <w:r>
              <w:rPr>
                <w:rFonts w:cstheme="minorHAnsi"/>
                <w:sz w:val="24"/>
                <w:szCs w:val="24"/>
              </w:rPr>
              <w:t>00EF</w:t>
            </w:r>
          </w:p>
        </w:tc>
        <w:tc>
          <w:tcPr>
            <w:tcW w:w="1841" w:type="dxa"/>
          </w:tcPr>
          <w:p w:rsidR="003F3035" w:rsidRPr="00AA71A6" w:rsidRDefault="003F3035" w:rsidP="00C75FA9">
            <w:pPr>
              <w:jc w:val="center"/>
              <w:rPr>
                <w:rFonts w:cstheme="minorHAnsi"/>
                <w:color w:val="4472C4" w:themeColor="accent1"/>
                <w:sz w:val="24"/>
                <w:szCs w:val="24"/>
              </w:rPr>
            </w:pPr>
            <w:r w:rsidRPr="00AA71A6">
              <w:rPr>
                <w:rFonts w:cstheme="minorHAnsi"/>
                <w:color w:val="4472C4" w:themeColor="accent1"/>
                <w:sz w:val="24"/>
                <w:szCs w:val="24"/>
              </w:rPr>
              <w:t>ϊ</w:t>
            </w:r>
            <w:r w:rsidRPr="00AA71A6">
              <w:rPr>
                <w:rFonts w:cstheme="minorHAnsi"/>
                <w:color w:val="4472C4" w:themeColor="accent1"/>
                <w:sz w:val="24"/>
                <w:szCs w:val="24"/>
              </w:rPr>
              <w:br/>
              <w:t>U+03CA</w:t>
            </w:r>
          </w:p>
        </w:tc>
        <w:tc>
          <w:tcPr>
            <w:tcW w:w="1984" w:type="dxa"/>
          </w:tcPr>
          <w:p w:rsidR="003F3035" w:rsidRDefault="003F3035" w:rsidP="00C75FA9">
            <w:pPr>
              <w:jc w:val="center"/>
              <w:rPr>
                <w:rFonts w:cstheme="minorHAnsi"/>
                <w:sz w:val="24"/>
                <w:szCs w:val="24"/>
              </w:rPr>
            </w:pPr>
            <w:r>
              <w:rPr>
                <w:rFonts w:cstheme="minorHAnsi"/>
                <w:sz w:val="24"/>
                <w:szCs w:val="24"/>
              </w:rPr>
              <w:t>ї</w:t>
            </w:r>
            <w:r>
              <w:rPr>
                <w:rFonts w:cstheme="minorHAnsi"/>
                <w:sz w:val="24"/>
                <w:szCs w:val="24"/>
              </w:rPr>
              <w:br/>
              <w:t>U+0457</w:t>
            </w: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31</w:t>
            </w:r>
          </w:p>
        </w:tc>
        <w:tc>
          <w:tcPr>
            <w:tcW w:w="1647" w:type="dxa"/>
          </w:tcPr>
          <w:p w:rsidR="003F3035" w:rsidRDefault="003F3035" w:rsidP="00C75FA9">
            <w:pPr>
              <w:jc w:val="center"/>
              <w:rPr>
                <w:rFonts w:cstheme="minorHAnsi"/>
                <w:sz w:val="24"/>
                <w:szCs w:val="24"/>
              </w:rPr>
            </w:pPr>
            <w:r>
              <w:rPr>
                <w:rFonts w:cstheme="minorHAnsi"/>
                <w:sz w:val="24"/>
                <w:szCs w:val="24"/>
              </w:rPr>
              <w:t>ò</w:t>
            </w:r>
          </w:p>
          <w:p w:rsidR="003F3035" w:rsidRDefault="003F3035" w:rsidP="00C75FA9">
            <w:pPr>
              <w:jc w:val="center"/>
              <w:rPr>
                <w:rFonts w:cstheme="minorHAnsi"/>
                <w:sz w:val="24"/>
                <w:szCs w:val="24"/>
              </w:rPr>
            </w:pPr>
            <w:r w:rsidRPr="00FC034D">
              <w:rPr>
                <w:rFonts w:cstheme="minorHAnsi"/>
                <w:sz w:val="24"/>
                <w:szCs w:val="24"/>
              </w:rPr>
              <w:t>U+</w:t>
            </w:r>
            <w:r>
              <w:rPr>
                <w:rFonts w:cstheme="minorHAnsi"/>
                <w:sz w:val="24"/>
                <w:szCs w:val="24"/>
              </w:rPr>
              <w:t>00F2</w:t>
            </w:r>
          </w:p>
          <w:p w:rsidR="003F3035" w:rsidRDefault="003F3035" w:rsidP="00C75FA9">
            <w:pPr>
              <w:jc w:val="center"/>
              <w:rPr>
                <w:rFonts w:cstheme="minorHAnsi"/>
                <w:sz w:val="24"/>
                <w:szCs w:val="24"/>
              </w:rPr>
            </w:pPr>
            <w:r>
              <w:rPr>
                <w:rFonts w:cstheme="minorHAnsi"/>
                <w:sz w:val="24"/>
                <w:szCs w:val="24"/>
              </w:rPr>
              <w:t>ỏ</w:t>
            </w:r>
            <w:r>
              <w:rPr>
                <w:rFonts w:cstheme="minorHAnsi"/>
                <w:sz w:val="24"/>
                <w:szCs w:val="24"/>
              </w:rPr>
              <w:br/>
              <w:t>U+1ECF</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32</w:t>
            </w:r>
          </w:p>
        </w:tc>
        <w:tc>
          <w:tcPr>
            <w:tcW w:w="1647" w:type="dxa"/>
          </w:tcPr>
          <w:p w:rsidR="003F3035" w:rsidRDefault="003F3035" w:rsidP="00C75FA9">
            <w:pPr>
              <w:jc w:val="center"/>
              <w:rPr>
                <w:rFonts w:cstheme="minorHAnsi"/>
                <w:sz w:val="24"/>
                <w:szCs w:val="24"/>
              </w:rPr>
            </w:pPr>
            <w:r>
              <w:rPr>
                <w:rFonts w:cstheme="minorHAnsi"/>
                <w:sz w:val="24"/>
                <w:szCs w:val="24"/>
              </w:rPr>
              <w:t>ó</w:t>
            </w:r>
          </w:p>
          <w:p w:rsidR="003F3035" w:rsidRDefault="003F3035" w:rsidP="00C75FA9">
            <w:pPr>
              <w:jc w:val="center"/>
              <w:rPr>
                <w:rFonts w:cstheme="minorHAnsi"/>
                <w:sz w:val="24"/>
                <w:szCs w:val="24"/>
              </w:rPr>
            </w:pPr>
            <w:r w:rsidRPr="00FC034D">
              <w:rPr>
                <w:rFonts w:cstheme="minorHAnsi"/>
                <w:sz w:val="24"/>
                <w:szCs w:val="24"/>
              </w:rPr>
              <w:t>U+</w:t>
            </w:r>
            <w:r>
              <w:rPr>
                <w:rFonts w:cstheme="minorHAnsi"/>
                <w:sz w:val="24"/>
                <w:szCs w:val="24"/>
              </w:rPr>
              <w:t>00F3</w:t>
            </w:r>
          </w:p>
        </w:tc>
        <w:tc>
          <w:tcPr>
            <w:tcW w:w="1841" w:type="dxa"/>
          </w:tcPr>
          <w:p w:rsidR="003F3035" w:rsidRPr="00AA71A6" w:rsidRDefault="003F3035" w:rsidP="00C75FA9">
            <w:pPr>
              <w:jc w:val="center"/>
              <w:rPr>
                <w:rFonts w:cstheme="minorHAnsi"/>
                <w:color w:val="4472C4" w:themeColor="accent1"/>
                <w:sz w:val="24"/>
                <w:szCs w:val="24"/>
              </w:rPr>
            </w:pPr>
            <w:r w:rsidRPr="00AA71A6">
              <w:rPr>
                <w:rFonts w:cstheme="minorHAnsi"/>
                <w:color w:val="4472C4" w:themeColor="accent1"/>
                <w:sz w:val="24"/>
                <w:szCs w:val="24"/>
              </w:rPr>
              <w:t>ό</w:t>
            </w:r>
            <w:r w:rsidRPr="00AA71A6">
              <w:rPr>
                <w:rFonts w:cstheme="minorHAnsi"/>
                <w:color w:val="4472C4" w:themeColor="accent1"/>
                <w:sz w:val="24"/>
                <w:szCs w:val="24"/>
              </w:rPr>
              <w:br/>
              <w:t>U+03CC</w:t>
            </w: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33</w:t>
            </w:r>
          </w:p>
        </w:tc>
        <w:tc>
          <w:tcPr>
            <w:tcW w:w="1647" w:type="dxa"/>
          </w:tcPr>
          <w:p w:rsidR="003F3035" w:rsidRDefault="003F3035" w:rsidP="00C75FA9">
            <w:pPr>
              <w:jc w:val="center"/>
              <w:rPr>
                <w:rFonts w:cstheme="minorHAnsi"/>
                <w:sz w:val="24"/>
                <w:szCs w:val="24"/>
              </w:rPr>
            </w:pPr>
            <w:r>
              <w:rPr>
                <w:rFonts w:cstheme="minorHAnsi"/>
                <w:sz w:val="24"/>
                <w:szCs w:val="24"/>
              </w:rPr>
              <w:t>õ</w:t>
            </w:r>
            <w:r>
              <w:rPr>
                <w:rFonts w:cstheme="minorHAnsi"/>
                <w:sz w:val="24"/>
                <w:szCs w:val="24"/>
              </w:rPr>
              <w:br/>
            </w:r>
            <w:r w:rsidRPr="00FC034D">
              <w:rPr>
                <w:rFonts w:cstheme="minorHAnsi"/>
                <w:sz w:val="24"/>
                <w:szCs w:val="24"/>
              </w:rPr>
              <w:t>U+</w:t>
            </w:r>
            <w:r>
              <w:rPr>
                <w:rFonts w:cstheme="minorHAnsi"/>
                <w:sz w:val="24"/>
                <w:szCs w:val="24"/>
              </w:rPr>
              <w:t>00F5</w:t>
            </w:r>
          </w:p>
          <w:p w:rsidR="003F3035" w:rsidRDefault="003F3035" w:rsidP="00C75FA9">
            <w:pPr>
              <w:jc w:val="center"/>
              <w:rPr>
                <w:rFonts w:cstheme="minorHAnsi"/>
                <w:sz w:val="24"/>
                <w:szCs w:val="24"/>
              </w:rPr>
            </w:pPr>
            <w:r>
              <w:rPr>
                <w:rFonts w:cstheme="minorHAnsi"/>
                <w:sz w:val="24"/>
                <w:szCs w:val="24"/>
              </w:rPr>
              <w:t>ō</w:t>
            </w:r>
            <w:r>
              <w:rPr>
                <w:rFonts w:cstheme="minorHAnsi"/>
                <w:sz w:val="24"/>
                <w:szCs w:val="24"/>
              </w:rPr>
              <w:br/>
              <w:t>U+014D</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34</w:t>
            </w:r>
          </w:p>
        </w:tc>
        <w:tc>
          <w:tcPr>
            <w:tcW w:w="1647" w:type="dxa"/>
          </w:tcPr>
          <w:p w:rsidR="003F3035" w:rsidRDefault="003F3035" w:rsidP="00C75FA9">
            <w:pPr>
              <w:jc w:val="center"/>
              <w:rPr>
                <w:rFonts w:cstheme="minorHAnsi"/>
                <w:sz w:val="24"/>
                <w:szCs w:val="24"/>
              </w:rPr>
            </w:pPr>
            <w:r>
              <w:rPr>
                <w:rFonts w:cstheme="minorHAnsi"/>
                <w:sz w:val="24"/>
                <w:szCs w:val="24"/>
              </w:rPr>
              <w:t>ö</w:t>
            </w:r>
            <w:r>
              <w:rPr>
                <w:rFonts w:cstheme="minorHAnsi"/>
                <w:sz w:val="24"/>
                <w:szCs w:val="24"/>
              </w:rPr>
              <w:br/>
            </w:r>
            <w:r w:rsidRPr="00FC034D">
              <w:rPr>
                <w:rFonts w:cstheme="minorHAnsi"/>
                <w:sz w:val="24"/>
                <w:szCs w:val="24"/>
              </w:rPr>
              <w:t>U+</w:t>
            </w:r>
            <w:r>
              <w:rPr>
                <w:rFonts w:cstheme="minorHAnsi"/>
                <w:sz w:val="24"/>
                <w:szCs w:val="24"/>
              </w:rPr>
              <w:t>00F6</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r>
              <w:rPr>
                <w:rFonts w:cstheme="minorHAnsi"/>
                <w:sz w:val="24"/>
                <w:szCs w:val="24"/>
              </w:rPr>
              <w:t>ӧ</w:t>
            </w:r>
            <w:r>
              <w:rPr>
                <w:rFonts w:cstheme="minorHAnsi"/>
                <w:sz w:val="24"/>
                <w:szCs w:val="24"/>
              </w:rPr>
              <w:br/>
              <w:t>U+04E7</w:t>
            </w: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35</w:t>
            </w:r>
          </w:p>
        </w:tc>
        <w:tc>
          <w:tcPr>
            <w:tcW w:w="1647" w:type="dxa"/>
          </w:tcPr>
          <w:p w:rsidR="003F3035" w:rsidRDefault="003F3035" w:rsidP="00C75FA9">
            <w:pPr>
              <w:jc w:val="center"/>
              <w:rPr>
                <w:rFonts w:cstheme="minorHAnsi"/>
                <w:sz w:val="24"/>
                <w:szCs w:val="24"/>
              </w:rPr>
            </w:pPr>
            <w:r>
              <w:rPr>
                <w:rFonts w:cstheme="minorHAnsi"/>
                <w:sz w:val="24"/>
                <w:szCs w:val="24"/>
              </w:rPr>
              <w:t>ù</w:t>
            </w:r>
            <w:r>
              <w:rPr>
                <w:rFonts w:cstheme="minorHAnsi"/>
                <w:sz w:val="24"/>
                <w:szCs w:val="24"/>
              </w:rPr>
              <w:br/>
            </w:r>
            <w:r w:rsidRPr="00FC034D">
              <w:rPr>
                <w:rFonts w:cstheme="minorHAnsi"/>
                <w:sz w:val="24"/>
                <w:szCs w:val="24"/>
              </w:rPr>
              <w:t>U+</w:t>
            </w:r>
            <w:r>
              <w:rPr>
                <w:rFonts w:cstheme="minorHAnsi"/>
                <w:sz w:val="24"/>
                <w:szCs w:val="24"/>
              </w:rPr>
              <w:t>00F9</w:t>
            </w:r>
            <w:r>
              <w:rPr>
                <w:rFonts w:cstheme="minorHAnsi"/>
                <w:sz w:val="24"/>
                <w:szCs w:val="24"/>
              </w:rPr>
              <w:br/>
              <w:t>ủ</w:t>
            </w:r>
            <w:r>
              <w:rPr>
                <w:rFonts w:cstheme="minorHAnsi"/>
                <w:sz w:val="24"/>
                <w:szCs w:val="24"/>
              </w:rPr>
              <w:br/>
              <w:t>U+1EE7</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36</w:t>
            </w:r>
          </w:p>
        </w:tc>
        <w:tc>
          <w:tcPr>
            <w:tcW w:w="1647" w:type="dxa"/>
          </w:tcPr>
          <w:p w:rsidR="003F3035" w:rsidRDefault="003F3035" w:rsidP="00C75FA9">
            <w:pPr>
              <w:jc w:val="center"/>
              <w:rPr>
                <w:rFonts w:cstheme="minorHAnsi"/>
                <w:sz w:val="24"/>
                <w:szCs w:val="24"/>
              </w:rPr>
            </w:pPr>
            <w:r>
              <w:rPr>
                <w:rFonts w:cstheme="minorHAnsi"/>
                <w:sz w:val="24"/>
                <w:szCs w:val="24"/>
              </w:rPr>
              <w:t>ú</w:t>
            </w:r>
            <w:r>
              <w:rPr>
                <w:rFonts w:cstheme="minorHAnsi"/>
                <w:sz w:val="24"/>
                <w:szCs w:val="24"/>
              </w:rPr>
              <w:br/>
            </w:r>
            <w:r w:rsidRPr="00FC034D">
              <w:rPr>
                <w:rFonts w:cstheme="minorHAnsi"/>
                <w:sz w:val="24"/>
                <w:szCs w:val="24"/>
              </w:rPr>
              <w:t>U+</w:t>
            </w:r>
            <w:r>
              <w:rPr>
                <w:rFonts w:cstheme="minorHAnsi"/>
                <w:sz w:val="24"/>
                <w:szCs w:val="24"/>
              </w:rPr>
              <w:t>00FA</w:t>
            </w:r>
          </w:p>
        </w:tc>
        <w:tc>
          <w:tcPr>
            <w:tcW w:w="1841" w:type="dxa"/>
          </w:tcPr>
          <w:p w:rsidR="003F3035" w:rsidRPr="00AA71A6" w:rsidRDefault="003F3035" w:rsidP="00C75FA9">
            <w:pPr>
              <w:jc w:val="center"/>
              <w:rPr>
                <w:rFonts w:cstheme="minorHAnsi"/>
                <w:color w:val="4472C4" w:themeColor="accent1"/>
                <w:sz w:val="24"/>
                <w:szCs w:val="24"/>
              </w:rPr>
            </w:pPr>
            <w:r w:rsidRPr="00AA71A6">
              <w:rPr>
                <w:rFonts w:cstheme="minorHAnsi"/>
                <w:color w:val="4472C4" w:themeColor="accent1"/>
                <w:sz w:val="24"/>
                <w:szCs w:val="24"/>
              </w:rPr>
              <w:t>ύ</w:t>
            </w:r>
            <w:r w:rsidRPr="00AA71A6">
              <w:rPr>
                <w:rFonts w:cstheme="minorHAnsi"/>
                <w:color w:val="4472C4" w:themeColor="accent1"/>
                <w:sz w:val="24"/>
                <w:szCs w:val="24"/>
              </w:rPr>
              <w:br/>
              <w:t>U+03CD</w:t>
            </w: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37</w:t>
            </w:r>
          </w:p>
        </w:tc>
        <w:tc>
          <w:tcPr>
            <w:tcW w:w="1647" w:type="dxa"/>
          </w:tcPr>
          <w:p w:rsidR="003F3035" w:rsidRDefault="003F3035" w:rsidP="00C75FA9">
            <w:pPr>
              <w:jc w:val="center"/>
              <w:rPr>
                <w:rFonts w:cstheme="minorHAnsi"/>
                <w:sz w:val="24"/>
                <w:szCs w:val="24"/>
              </w:rPr>
            </w:pPr>
            <w:r>
              <w:rPr>
                <w:rFonts w:cstheme="minorHAnsi"/>
                <w:sz w:val="24"/>
                <w:szCs w:val="24"/>
              </w:rPr>
              <w:t>ü</w:t>
            </w:r>
            <w:r>
              <w:rPr>
                <w:rFonts w:cstheme="minorHAnsi"/>
                <w:sz w:val="24"/>
                <w:szCs w:val="24"/>
              </w:rPr>
              <w:br/>
            </w:r>
            <w:r w:rsidRPr="00FC034D">
              <w:rPr>
                <w:rFonts w:cstheme="minorHAnsi"/>
                <w:sz w:val="24"/>
                <w:szCs w:val="24"/>
              </w:rPr>
              <w:t>U+</w:t>
            </w:r>
            <w:r>
              <w:rPr>
                <w:rFonts w:cstheme="minorHAnsi"/>
                <w:sz w:val="24"/>
                <w:szCs w:val="24"/>
              </w:rPr>
              <w:t>00FC</w:t>
            </w:r>
          </w:p>
        </w:tc>
        <w:tc>
          <w:tcPr>
            <w:tcW w:w="1841" w:type="dxa"/>
          </w:tcPr>
          <w:p w:rsidR="003F3035" w:rsidRPr="00AA71A6" w:rsidRDefault="003F3035" w:rsidP="00C75FA9">
            <w:pPr>
              <w:jc w:val="center"/>
              <w:rPr>
                <w:rFonts w:cstheme="minorHAnsi"/>
                <w:color w:val="4472C4" w:themeColor="accent1"/>
                <w:sz w:val="24"/>
                <w:szCs w:val="24"/>
              </w:rPr>
            </w:pPr>
            <w:r w:rsidRPr="00AA71A6">
              <w:rPr>
                <w:rFonts w:cstheme="minorHAnsi"/>
                <w:color w:val="4472C4" w:themeColor="accent1"/>
                <w:sz w:val="24"/>
                <w:szCs w:val="24"/>
              </w:rPr>
              <w:t>ϋ</w:t>
            </w:r>
            <w:r w:rsidRPr="00AA71A6">
              <w:rPr>
                <w:rFonts w:cstheme="minorHAnsi"/>
                <w:color w:val="4472C4" w:themeColor="accent1"/>
                <w:sz w:val="24"/>
                <w:szCs w:val="24"/>
              </w:rPr>
              <w:br/>
              <w:t>U+03CB</w:t>
            </w: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lastRenderedPageBreak/>
              <w:t>38</w:t>
            </w:r>
          </w:p>
        </w:tc>
        <w:tc>
          <w:tcPr>
            <w:tcW w:w="1647" w:type="dxa"/>
          </w:tcPr>
          <w:p w:rsidR="003F3035" w:rsidRDefault="003F3035" w:rsidP="00C75FA9">
            <w:pPr>
              <w:jc w:val="center"/>
              <w:rPr>
                <w:rFonts w:cstheme="minorHAnsi"/>
                <w:sz w:val="24"/>
                <w:szCs w:val="24"/>
              </w:rPr>
            </w:pPr>
            <w:r>
              <w:rPr>
                <w:rFonts w:cstheme="minorHAnsi"/>
                <w:sz w:val="24"/>
                <w:szCs w:val="24"/>
              </w:rPr>
              <w:t>ý</w:t>
            </w:r>
            <w:r>
              <w:rPr>
                <w:rFonts w:cstheme="minorHAnsi"/>
                <w:sz w:val="24"/>
                <w:szCs w:val="24"/>
              </w:rPr>
              <w:br/>
            </w:r>
            <w:r w:rsidRPr="00FC034D">
              <w:rPr>
                <w:rFonts w:cstheme="minorHAnsi"/>
                <w:sz w:val="24"/>
                <w:szCs w:val="24"/>
              </w:rPr>
              <w:t>U+</w:t>
            </w:r>
            <w:r>
              <w:rPr>
                <w:rFonts w:cstheme="minorHAnsi"/>
                <w:sz w:val="24"/>
                <w:szCs w:val="24"/>
              </w:rPr>
              <w:t>00FD</w:t>
            </w:r>
            <w:r>
              <w:rPr>
                <w:rFonts w:cstheme="minorHAnsi"/>
                <w:sz w:val="24"/>
                <w:szCs w:val="24"/>
              </w:rPr>
              <w:br/>
              <w:t>ỳ</w:t>
            </w:r>
            <w:r>
              <w:rPr>
                <w:rFonts w:cstheme="minorHAnsi"/>
                <w:sz w:val="24"/>
                <w:szCs w:val="24"/>
              </w:rPr>
              <w:br/>
              <w:t>U+1EF3</w:t>
            </w:r>
            <w:r>
              <w:rPr>
                <w:rFonts w:cstheme="minorHAnsi"/>
                <w:sz w:val="24"/>
                <w:szCs w:val="24"/>
              </w:rPr>
              <w:br/>
              <w:t>ỷ</w:t>
            </w:r>
            <w:r>
              <w:rPr>
                <w:rFonts w:cstheme="minorHAnsi"/>
                <w:sz w:val="24"/>
                <w:szCs w:val="24"/>
              </w:rPr>
              <w:br/>
              <w:t>U+1EF7</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39</w:t>
            </w:r>
          </w:p>
        </w:tc>
        <w:tc>
          <w:tcPr>
            <w:tcW w:w="1647" w:type="dxa"/>
          </w:tcPr>
          <w:p w:rsidR="003F3035" w:rsidRDefault="003F3035" w:rsidP="00C75FA9">
            <w:pPr>
              <w:jc w:val="center"/>
              <w:rPr>
                <w:rFonts w:cstheme="minorHAnsi"/>
                <w:sz w:val="24"/>
                <w:szCs w:val="24"/>
              </w:rPr>
            </w:pPr>
            <w:r>
              <w:rPr>
                <w:rFonts w:cstheme="minorHAnsi"/>
                <w:sz w:val="24"/>
                <w:szCs w:val="24"/>
              </w:rPr>
              <w:t>ÿ</w:t>
            </w:r>
            <w:r>
              <w:rPr>
                <w:rFonts w:cstheme="minorHAnsi"/>
                <w:sz w:val="24"/>
                <w:szCs w:val="24"/>
              </w:rPr>
              <w:br/>
            </w:r>
            <w:r w:rsidRPr="00FC034D">
              <w:rPr>
                <w:rFonts w:cstheme="minorHAnsi"/>
                <w:sz w:val="24"/>
                <w:szCs w:val="24"/>
              </w:rPr>
              <w:t>U+</w:t>
            </w:r>
            <w:r>
              <w:rPr>
                <w:rFonts w:cstheme="minorHAnsi"/>
                <w:sz w:val="24"/>
                <w:szCs w:val="24"/>
              </w:rPr>
              <w:t>00FF</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r>
              <w:rPr>
                <w:rFonts w:cstheme="minorHAnsi"/>
                <w:sz w:val="24"/>
                <w:szCs w:val="24"/>
              </w:rPr>
              <w:t>ӱ</w:t>
            </w:r>
            <w:r>
              <w:rPr>
                <w:rFonts w:cstheme="minorHAnsi"/>
                <w:sz w:val="24"/>
                <w:szCs w:val="24"/>
              </w:rPr>
              <w:br/>
              <w:t>U+04F1</w:t>
            </w: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40</w:t>
            </w:r>
          </w:p>
        </w:tc>
        <w:tc>
          <w:tcPr>
            <w:tcW w:w="1647" w:type="dxa"/>
          </w:tcPr>
          <w:p w:rsidR="003F3035" w:rsidRDefault="003F3035" w:rsidP="00C75FA9">
            <w:pPr>
              <w:jc w:val="center"/>
              <w:rPr>
                <w:rFonts w:cstheme="minorHAnsi"/>
                <w:sz w:val="24"/>
                <w:szCs w:val="24"/>
              </w:rPr>
            </w:pPr>
            <w:r>
              <w:rPr>
                <w:rFonts w:cstheme="minorHAnsi"/>
                <w:sz w:val="24"/>
                <w:szCs w:val="24"/>
              </w:rPr>
              <w:t>ă</w:t>
            </w:r>
            <w:r>
              <w:rPr>
                <w:rFonts w:cstheme="minorHAnsi"/>
                <w:sz w:val="24"/>
                <w:szCs w:val="24"/>
              </w:rPr>
              <w:br/>
              <w:t>U+0103</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r>
              <w:rPr>
                <w:rFonts w:cstheme="minorHAnsi"/>
                <w:sz w:val="24"/>
                <w:szCs w:val="24"/>
              </w:rPr>
              <w:t>ӑ</w:t>
            </w:r>
            <w:r>
              <w:rPr>
                <w:rFonts w:cstheme="minorHAnsi"/>
                <w:sz w:val="24"/>
                <w:szCs w:val="24"/>
              </w:rPr>
              <w:br/>
              <w:t>U+04D1</w:t>
            </w: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175198"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t>41</w:t>
            </w:r>
          </w:p>
        </w:tc>
        <w:tc>
          <w:tcPr>
            <w:tcW w:w="1647" w:type="dxa"/>
          </w:tcPr>
          <w:p w:rsidR="003F3035" w:rsidRDefault="003F3035" w:rsidP="00C75FA9">
            <w:pPr>
              <w:jc w:val="center"/>
              <w:rPr>
                <w:rFonts w:cstheme="minorHAnsi"/>
                <w:sz w:val="24"/>
                <w:szCs w:val="24"/>
              </w:rPr>
            </w:pPr>
            <w:r>
              <w:rPr>
                <w:rFonts w:cstheme="minorHAnsi"/>
                <w:sz w:val="24"/>
                <w:szCs w:val="24"/>
              </w:rPr>
              <w:t>ć</w:t>
            </w:r>
          </w:p>
          <w:p w:rsidR="003F3035" w:rsidRDefault="003F3035" w:rsidP="00C75FA9">
            <w:pPr>
              <w:jc w:val="center"/>
              <w:rPr>
                <w:rFonts w:cstheme="minorHAnsi"/>
                <w:sz w:val="24"/>
                <w:szCs w:val="24"/>
              </w:rPr>
            </w:pPr>
            <w:r>
              <w:rPr>
                <w:rFonts w:cstheme="minorHAnsi"/>
                <w:sz w:val="24"/>
                <w:szCs w:val="24"/>
              </w:rPr>
              <w:t>U+0107</w:t>
            </w:r>
          </w:p>
          <w:p w:rsidR="003F3035" w:rsidRDefault="003F3035" w:rsidP="00C75FA9">
            <w:pPr>
              <w:jc w:val="center"/>
              <w:rPr>
                <w:rFonts w:cstheme="minorHAnsi"/>
                <w:sz w:val="24"/>
                <w:szCs w:val="24"/>
              </w:rPr>
            </w:pPr>
            <w:r>
              <w:rPr>
                <w:rFonts w:cstheme="minorHAnsi"/>
                <w:sz w:val="24"/>
                <w:szCs w:val="24"/>
              </w:rPr>
              <w:t>ċ</w:t>
            </w:r>
            <w:r>
              <w:rPr>
                <w:rFonts w:cstheme="minorHAnsi"/>
                <w:sz w:val="24"/>
                <w:szCs w:val="24"/>
              </w:rPr>
              <w:br/>
              <w:t>U+010B</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pPr>
            <w:r>
              <w:rPr>
                <w:rFonts w:cstheme="minorHAnsi"/>
                <w:sz w:val="24"/>
                <w:szCs w:val="24"/>
              </w:rPr>
              <w:t>42</w:t>
            </w:r>
          </w:p>
        </w:tc>
        <w:tc>
          <w:tcPr>
            <w:tcW w:w="1647" w:type="dxa"/>
          </w:tcPr>
          <w:p w:rsidR="003F3035" w:rsidRDefault="003F3035" w:rsidP="00C75FA9">
            <w:pPr>
              <w:jc w:val="center"/>
              <w:rPr>
                <w:rFonts w:cstheme="minorHAnsi"/>
                <w:sz w:val="24"/>
                <w:szCs w:val="24"/>
              </w:rPr>
            </w:pPr>
            <w:r>
              <w:br w:type="page"/>
            </w:r>
            <w:r>
              <w:rPr>
                <w:rFonts w:cstheme="minorHAnsi"/>
                <w:sz w:val="24"/>
                <w:szCs w:val="24"/>
              </w:rPr>
              <w:t>ē</w:t>
            </w:r>
            <w:r>
              <w:rPr>
                <w:rFonts w:cstheme="minorHAnsi"/>
                <w:sz w:val="24"/>
                <w:szCs w:val="24"/>
              </w:rPr>
              <w:br/>
              <w:t>U+0113</w:t>
            </w:r>
            <w:r>
              <w:rPr>
                <w:rFonts w:cstheme="minorHAnsi"/>
                <w:sz w:val="24"/>
                <w:szCs w:val="24"/>
              </w:rPr>
              <w:br/>
              <w:t>ẽ</w:t>
            </w:r>
            <w:r>
              <w:rPr>
                <w:rFonts w:cstheme="minorHAnsi"/>
                <w:sz w:val="24"/>
                <w:szCs w:val="24"/>
              </w:rPr>
              <w:br/>
              <w:t>U+1EBD</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43</w:t>
            </w:r>
          </w:p>
        </w:tc>
        <w:tc>
          <w:tcPr>
            <w:tcW w:w="1647" w:type="dxa"/>
          </w:tcPr>
          <w:p w:rsidR="003F3035" w:rsidRDefault="003F3035" w:rsidP="00C75FA9">
            <w:pPr>
              <w:jc w:val="center"/>
              <w:rPr>
                <w:rFonts w:cstheme="minorHAnsi"/>
                <w:sz w:val="24"/>
                <w:szCs w:val="24"/>
              </w:rPr>
            </w:pPr>
            <w:r>
              <w:rPr>
                <w:rFonts w:cstheme="minorHAnsi"/>
                <w:sz w:val="24"/>
                <w:szCs w:val="24"/>
              </w:rPr>
              <w:t>ğ</w:t>
            </w:r>
          </w:p>
          <w:p w:rsidR="003F3035" w:rsidRDefault="003F3035" w:rsidP="00C75FA9">
            <w:pPr>
              <w:jc w:val="center"/>
              <w:rPr>
                <w:rFonts w:cstheme="minorHAnsi"/>
                <w:sz w:val="24"/>
                <w:szCs w:val="24"/>
              </w:rPr>
            </w:pPr>
            <w:r>
              <w:rPr>
                <w:rFonts w:cstheme="minorHAnsi"/>
                <w:sz w:val="24"/>
                <w:szCs w:val="24"/>
              </w:rPr>
              <w:t>U+</w:t>
            </w:r>
            <w:r w:rsidR="00EC03A7">
              <w:rPr>
                <w:rFonts w:cstheme="minorHAnsi"/>
                <w:sz w:val="24"/>
                <w:szCs w:val="24"/>
              </w:rPr>
              <w:t>0</w:t>
            </w:r>
            <w:r>
              <w:rPr>
                <w:rFonts w:cstheme="minorHAnsi"/>
                <w:sz w:val="24"/>
                <w:szCs w:val="24"/>
              </w:rPr>
              <w:t>11F</w:t>
            </w:r>
            <w:r>
              <w:rPr>
                <w:rFonts w:cstheme="minorHAnsi"/>
                <w:sz w:val="24"/>
                <w:szCs w:val="24"/>
              </w:rPr>
              <w:br/>
              <w:t>ǧ</w:t>
            </w:r>
            <w:r>
              <w:rPr>
                <w:rFonts w:cstheme="minorHAnsi"/>
                <w:sz w:val="24"/>
                <w:szCs w:val="24"/>
              </w:rPr>
              <w:br/>
            </w:r>
            <w:r w:rsidR="00EC03A7">
              <w:rPr>
                <w:rFonts w:cstheme="minorHAnsi"/>
                <w:sz w:val="24"/>
                <w:szCs w:val="24"/>
              </w:rPr>
              <w:t>U+</w:t>
            </w:r>
            <w:r>
              <w:rPr>
                <w:rFonts w:cstheme="minorHAnsi"/>
                <w:sz w:val="24"/>
                <w:szCs w:val="24"/>
              </w:rPr>
              <w:t>01E7</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44</w:t>
            </w:r>
          </w:p>
        </w:tc>
        <w:tc>
          <w:tcPr>
            <w:tcW w:w="1647" w:type="dxa"/>
          </w:tcPr>
          <w:p w:rsidR="003F3035" w:rsidRDefault="003F3035" w:rsidP="00C75FA9">
            <w:pPr>
              <w:jc w:val="center"/>
              <w:rPr>
                <w:rFonts w:cstheme="minorHAnsi"/>
                <w:sz w:val="24"/>
                <w:szCs w:val="24"/>
              </w:rPr>
            </w:pPr>
            <w:r>
              <w:rPr>
                <w:rFonts w:cstheme="minorHAnsi"/>
                <w:sz w:val="24"/>
                <w:szCs w:val="24"/>
              </w:rPr>
              <w:t>ġ</w:t>
            </w:r>
            <w:r>
              <w:rPr>
                <w:rFonts w:cstheme="minorHAnsi"/>
                <w:sz w:val="24"/>
                <w:szCs w:val="24"/>
              </w:rPr>
              <w:br/>
              <w:t>U+0121</w:t>
            </w:r>
            <w:r>
              <w:rPr>
                <w:rFonts w:cstheme="minorHAnsi"/>
                <w:sz w:val="24"/>
                <w:szCs w:val="24"/>
              </w:rPr>
              <w:br/>
              <w:t>ģ</w:t>
            </w:r>
            <w:r>
              <w:rPr>
                <w:rFonts w:cstheme="minorHAnsi"/>
                <w:sz w:val="24"/>
                <w:szCs w:val="24"/>
              </w:rPr>
              <w:br/>
              <w:t>U+0123</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45</w:t>
            </w:r>
          </w:p>
        </w:tc>
        <w:tc>
          <w:tcPr>
            <w:tcW w:w="1647" w:type="dxa"/>
          </w:tcPr>
          <w:p w:rsidR="003F3035" w:rsidRDefault="003F3035" w:rsidP="00C75FA9">
            <w:pPr>
              <w:jc w:val="center"/>
              <w:rPr>
                <w:rFonts w:cstheme="minorHAnsi"/>
                <w:sz w:val="24"/>
                <w:szCs w:val="24"/>
              </w:rPr>
            </w:pPr>
            <w:r>
              <w:rPr>
                <w:rFonts w:cstheme="minorHAnsi"/>
                <w:sz w:val="24"/>
                <w:szCs w:val="24"/>
              </w:rPr>
              <w:t>ħ</w:t>
            </w:r>
            <w:r>
              <w:rPr>
                <w:rFonts w:cstheme="minorHAnsi"/>
                <w:sz w:val="24"/>
                <w:szCs w:val="24"/>
              </w:rPr>
              <w:br/>
              <w:t>U+0127</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r>
              <w:rPr>
                <w:rFonts w:cstheme="minorHAnsi"/>
                <w:sz w:val="24"/>
                <w:szCs w:val="24"/>
              </w:rPr>
              <w:t>ћ</w:t>
            </w:r>
            <w:r>
              <w:rPr>
                <w:rFonts w:cstheme="minorHAnsi"/>
                <w:sz w:val="24"/>
                <w:szCs w:val="24"/>
              </w:rPr>
              <w:br/>
              <w:t>U+045B</w:t>
            </w: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lastRenderedPageBreak/>
              <w:t>46</w:t>
            </w:r>
          </w:p>
        </w:tc>
        <w:tc>
          <w:tcPr>
            <w:tcW w:w="1647" w:type="dxa"/>
          </w:tcPr>
          <w:p w:rsidR="003F3035" w:rsidRDefault="003F3035" w:rsidP="00C75FA9">
            <w:pPr>
              <w:jc w:val="center"/>
              <w:rPr>
                <w:rFonts w:cstheme="minorHAnsi"/>
                <w:sz w:val="24"/>
                <w:szCs w:val="24"/>
              </w:rPr>
            </w:pPr>
            <w:r>
              <w:rPr>
                <w:rFonts w:cstheme="minorHAnsi"/>
                <w:sz w:val="24"/>
                <w:szCs w:val="24"/>
              </w:rPr>
              <w:t>ĩ</w:t>
            </w:r>
            <w:r>
              <w:rPr>
                <w:rFonts w:cstheme="minorHAnsi"/>
                <w:sz w:val="24"/>
                <w:szCs w:val="24"/>
              </w:rPr>
              <w:br/>
              <w:t>U+0129</w:t>
            </w:r>
          </w:p>
          <w:p w:rsidR="003F3035" w:rsidRDefault="003F3035" w:rsidP="00C75FA9">
            <w:pPr>
              <w:jc w:val="center"/>
              <w:rPr>
                <w:rFonts w:cstheme="minorHAnsi"/>
                <w:sz w:val="24"/>
                <w:szCs w:val="24"/>
              </w:rPr>
            </w:pPr>
            <w:r>
              <w:rPr>
                <w:rFonts w:cstheme="minorHAnsi"/>
                <w:sz w:val="24"/>
                <w:szCs w:val="24"/>
              </w:rPr>
              <w:t>ī</w:t>
            </w:r>
          </w:p>
          <w:p w:rsidR="003F3035" w:rsidRDefault="003F3035" w:rsidP="00C75FA9">
            <w:pPr>
              <w:jc w:val="center"/>
              <w:rPr>
                <w:rFonts w:cstheme="minorHAnsi"/>
                <w:sz w:val="24"/>
                <w:szCs w:val="24"/>
              </w:rPr>
            </w:pPr>
            <w:r>
              <w:rPr>
                <w:rFonts w:cstheme="minorHAnsi"/>
                <w:sz w:val="24"/>
                <w:szCs w:val="24"/>
              </w:rPr>
              <w:t>U+012B</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47</w:t>
            </w:r>
          </w:p>
        </w:tc>
        <w:tc>
          <w:tcPr>
            <w:tcW w:w="1647" w:type="dxa"/>
          </w:tcPr>
          <w:p w:rsidR="003F3035" w:rsidRDefault="003F3035" w:rsidP="00C75FA9">
            <w:pPr>
              <w:jc w:val="center"/>
              <w:rPr>
                <w:rFonts w:cstheme="minorHAnsi"/>
                <w:sz w:val="24"/>
                <w:szCs w:val="24"/>
              </w:rPr>
            </w:pPr>
            <w:r>
              <w:rPr>
                <w:rFonts w:cstheme="minorHAnsi"/>
                <w:sz w:val="24"/>
                <w:szCs w:val="24"/>
              </w:rPr>
              <w:t>ń</w:t>
            </w:r>
            <w:r>
              <w:rPr>
                <w:rFonts w:cstheme="minorHAnsi"/>
                <w:sz w:val="24"/>
                <w:szCs w:val="24"/>
              </w:rPr>
              <w:br/>
              <w:t>U+0144</w:t>
            </w:r>
          </w:p>
          <w:p w:rsidR="003F3035" w:rsidRDefault="003F3035" w:rsidP="00C75FA9">
            <w:pPr>
              <w:jc w:val="center"/>
              <w:rPr>
                <w:rFonts w:cstheme="minorHAnsi"/>
                <w:sz w:val="24"/>
                <w:szCs w:val="24"/>
              </w:rPr>
            </w:pPr>
            <w:r>
              <w:rPr>
                <w:rFonts w:cstheme="minorHAnsi"/>
                <w:sz w:val="24"/>
                <w:szCs w:val="24"/>
              </w:rPr>
              <w:t>ṅ</w:t>
            </w:r>
            <w:r>
              <w:rPr>
                <w:rFonts w:cstheme="minorHAnsi"/>
                <w:sz w:val="24"/>
                <w:szCs w:val="24"/>
              </w:rPr>
              <w:br/>
              <w:t>U+1E45</w:t>
            </w:r>
          </w:p>
        </w:tc>
        <w:tc>
          <w:tcPr>
            <w:tcW w:w="1841" w:type="dxa"/>
          </w:tcPr>
          <w:p w:rsidR="003F3035" w:rsidRDefault="003F3035" w:rsidP="00C75FA9">
            <w:pPr>
              <w:jc w:val="center"/>
              <w:rPr>
                <w:rFonts w:cstheme="minorHAnsi"/>
                <w:sz w:val="24"/>
                <w:szCs w:val="24"/>
              </w:rPr>
            </w:pPr>
            <w:r w:rsidRPr="00AA71A6">
              <w:rPr>
                <w:rFonts w:cstheme="minorHAnsi"/>
                <w:sz w:val="24"/>
                <w:szCs w:val="24"/>
              </w:rPr>
              <w:t>(Greek maps U+0144</w:t>
            </w:r>
            <w:r w:rsidRPr="00AA71A6">
              <w:rPr>
                <w:rFonts w:cstheme="minorHAnsi"/>
                <w:sz w:val="24"/>
                <w:szCs w:val="24"/>
              </w:rPr>
              <w:br/>
              <w:t xml:space="preserve">to eta </w:t>
            </w:r>
            <w:r w:rsidR="005047BA">
              <w:rPr>
                <w:rFonts w:cstheme="minorHAnsi"/>
                <w:sz w:val="24"/>
                <w:szCs w:val="24"/>
                <w:lang w:val="el-GR"/>
              </w:rPr>
              <w:t>η</w:t>
            </w:r>
            <w:r w:rsidR="005047BA" w:rsidRPr="00AA71A6">
              <w:rPr>
                <w:rFonts w:cstheme="minorHAnsi"/>
                <w:sz w:val="24"/>
                <w:szCs w:val="24"/>
              </w:rPr>
              <w:t xml:space="preserve"> </w:t>
            </w:r>
            <w:r w:rsidR="005047BA" w:rsidRPr="003F5FA2">
              <w:rPr>
                <w:color w:val="4472C4" w:themeColor="accent1"/>
              </w:rPr>
              <w:t>U+03B7</w:t>
            </w:r>
            <w:r w:rsidR="005047BA">
              <w:rPr>
                <w:rFonts w:cstheme="minorHAnsi"/>
                <w:sz w:val="24"/>
                <w:szCs w:val="24"/>
              </w:rPr>
              <w:t xml:space="preserve"> </w:t>
            </w:r>
            <w:r w:rsidRPr="00AA71A6">
              <w:rPr>
                <w:rFonts w:cstheme="minorHAnsi"/>
                <w:sz w:val="24"/>
                <w:szCs w:val="24"/>
              </w:rPr>
              <w:t>with tonos and many other variants of eta and “n”.</w:t>
            </w:r>
            <w:r w:rsidR="005047BA">
              <w:rPr>
                <w:rFonts w:cstheme="minorHAnsi"/>
                <w:sz w:val="24"/>
                <w:szCs w:val="24"/>
              </w:rPr>
              <w:t xml:space="preserve"> Cf also ɲ</w:t>
            </w:r>
            <w:r w:rsidR="005047BA">
              <w:rPr>
                <w:rFonts w:cstheme="minorHAnsi"/>
                <w:sz w:val="24"/>
                <w:szCs w:val="24"/>
              </w:rPr>
              <w:br/>
              <w:t xml:space="preserve"> U+0272</w:t>
            </w:r>
            <w:r w:rsidRPr="00AA71A6">
              <w:rPr>
                <w:rFonts w:cstheme="minorHAnsi"/>
                <w:sz w:val="24"/>
                <w:szCs w:val="24"/>
              </w:rPr>
              <w:t>)</w:t>
            </w:r>
            <w:r w:rsidR="005047BA">
              <w:rPr>
                <w:rFonts w:cstheme="minorHAnsi"/>
                <w:sz w:val="24"/>
                <w:szCs w:val="24"/>
              </w:rPr>
              <w:t xml:space="preserve"> </w:t>
            </w: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48</w:t>
            </w:r>
          </w:p>
        </w:tc>
        <w:tc>
          <w:tcPr>
            <w:tcW w:w="1647" w:type="dxa"/>
          </w:tcPr>
          <w:p w:rsidR="003F3035" w:rsidRDefault="003F3035" w:rsidP="00C75FA9">
            <w:pPr>
              <w:jc w:val="center"/>
              <w:rPr>
                <w:rFonts w:cstheme="minorHAnsi"/>
                <w:sz w:val="24"/>
                <w:szCs w:val="24"/>
              </w:rPr>
            </w:pPr>
            <w:r>
              <w:rPr>
                <w:rFonts w:cstheme="minorHAnsi"/>
                <w:sz w:val="24"/>
                <w:szCs w:val="24"/>
              </w:rPr>
              <w:t>ŕ</w:t>
            </w:r>
            <w:r>
              <w:rPr>
                <w:rFonts w:cstheme="minorHAnsi"/>
                <w:sz w:val="24"/>
                <w:szCs w:val="24"/>
              </w:rPr>
              <w:br/>
              <w:t>U+0155</w:t>
            </w:r>
          </w:p>
        </w:tc>
        <w:tc>
          <w:tcPr>
            <w:tcW w:w="1841" w:type="dxa"/>
          </w:tcPr>
          <w:p w:rsidR="003F3035" w:rsidRDefault="003F3035" w:rsidP="00C75FA9">
            <w:pPr>
              <w:jc w:val="center"/>
              <w:rPr>
                <w:rFonts w:cstheme="minorHAnsi"/>
                <w:sz w:val="24"/>
                <w:szCs w:val="24"/>
              </w:rPr>
            </w:pPr>
          </w:p>
        </w:tc>
        <w:tc>
          <w:tcPr>
            <w:tcW w:w="1984" w:type="dxa"/>
          </w:tcPr>
          <w:p w:rsidR="003F3035" w:rsidRPr="00FA0ED2" w:rsidRDefault="003F3035" w:rsidP="00C75FA9">
            <w:pPr>
              <w:jc w:val="center"/>
              <w:rPr>
                <w:rFonts w:cstheme="minorHAnsi"/>
                <w:b/>
                <w:bCs/>
                <w:color w:val="7030A0"/>
                <w:sz w:val="24"/>
                <w:szCs w:val="24"/>
              </w:rPr>
            </w:pPr>
            <w:r w:rsidRPr="00FA0ED2">
              <w:rPr>
                <w:rFonts w:cstheme="minorHAnsi"/>
                <w:b/>
                <w:bCs/>
                <w:color w:val="7030A0"/>
                <w:sz w:val="24"/>
                <w:szCs w:val="24"/>
              </w:rPr>
              <w:t>ѓ</w:t>
            </w:r>
            <w:r w:rsidRPr="00FA0ED2">
              <w:rPr>
                <w:rFonts w:cstheme="minorHAnsi"/>
                <w:b/>
                <w:bCs/>
                <w:color w:val="7030A0"/>
                <w:sz w:val="24"/>
                <w:szCs w:val="24"/>
              </w:rPr>
              <w:br/>
              <w:t>U+0453</w:t>
            </w: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Pr>
                <w:rFonts w:cstheme="minorHAnsi"/>
                <w:sz w:val="24"/>
                <w:szCs w:val="24"/>
              </w:rPr>
              <w:t>49</w:t>
            </w:r>
          </w:p>
        </w:tc>
        <w:tc>
          <w:tcPr>
            <w:tcW w:w="1647" w:type="dxa"/>
          </w:tcPr>
          <w:p w:rsidR="003F3035" w:rsidRDefault="003F3035" w:rsidP="00C75FA9">
            <w:pPr>
              <w:jc w:val="center"/>
              <w:rPr>
                <w:rFonts w:cstheme="minorHAnsi"/>
                <w:sz w:val="24"/>
                <w:szCs w:val="24"/>
              </w:rPr>
            </w:pPr>
            <w:r>
              <w:rPr>
                <w:rFonts w:cstheme="minorHAnsi"/>
                <w:sz w:val="24"/>
                <w:szCs w:val="24"/>
              </w:rPr>
              <w:t>ũ</w:t>
            </w:r>
            <w:r>
              <w:rPr>
                <w:rFonts w:cstheme="minorHAnsi"/>
                <w:sz w:val="24"/>
                <w:szCs w:val="24"/>
              </w:rPr>
              <w:br/>
              <w:t>U+0169</w:t>
            </w:r>
            <w:r>
              <w:rPr>
                <w:rFonts w:cstheme="minorHAnsi"/>
                <w:sz w:val="24"/>
                <w:szCs w:val="24"/>
              </w:rPr>
              <w:br/>
              <w:t>ū</w:t>
            </w:r>
            <w:r>
              <w:rPr>
                <w:rFonts w:cstheme="minorHAnsi"/>
                <w:sz w:val="24"/>
                <w:szCs w:val="24"/>
              </w:rPr>
              <w:br/>
              <w:t>U+016B</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Default="003F3035" w:rsidP="00C75FA9">
            <w:pPr>
              <w:jc w:val="center"/>
              <w:rPr>
                <w:rFonts w:cstheme="minorHAnsi"/>
                <w:sz w:val="24"/>
                <w:szCs w:val="24"/>
              </w:rPr>
            </w:pPr>
            <w:r w:rsidRPr="00B14D2F">
              <w:t>50</w:t>
            </w:r>
          </w:p>
        </w:tc>
        <w:tc>
          <w:tcPr>
            <w:tcW w:w="1647" w:type="dxa"/>
          </w:tcPr>
          <w:p w:rsidR="003F3035" w:rsidRDefault="003F3035" w:rsidP="00C75FA9">
            <w:pPr>
              <w:jc w:val="center"/>
              <w:rPr>
                <w:rFonts w:cstheme="minorHAnsi"/>
                <w:sz w:val="24"/>
                <w:szCs w:val="24"/>
              </w:rPr>
            </w:pPr>
            <w:r>
              <w:rPr>
                <w:rFonts w:cstheme="minorHAnsi"/>
                <w:sz w:val="24"/>
                <w:szCs w:val="24"/>
              </w:rPr>
              <w:t>ź</w:t>
            </w:r>
            <w:r>
              <w:rPr>
                <w:rFonts w:cstheme="minorHAnsi"/>
                <w:sz w:val="24"/>
                <w:szCs w:val="24"/>
              </w:rPr>
              <w:br/>
              <w:t>U+017A</w:t>
            </w:r>
          </w:p>
          <w:p w:rsidR="003F3035" w:rsidRDefault="003F3035" w:rsidP="00C75FA9">
            <w:pPr>
              <w:jc w:val="center"/>
              <w:rPr>
                <w:rFonts w:cstheme="minorHAnsi"/>
                <w:sz w:val="24"/>
                <w:szCs w:val="24"/>
              </w:rPr>
            </w:pPr>
            <w:r>
              <w:rPr>
                <w:rFonts w:cstheme="minorHAnsi"/>
                <w:sz w:val="24"/>
                <w:szCs w:val="24"/>
              </w:rPr>
              <w:t>ż</w:t>
            </w:r>
          </w:p>
          <w:p w:rsidR="003F3035" w:rsidRDefault="003F3035" w:rsidP="00C75FA9">
            <w:pPr>
              <w:jc w:val="center"/>
              <w:rPr>
                <w:rFonts w:cstheme="minorHAnsi"/>
                <w:sz w:val="24"/>
                <w:szCs w:val="24"/>
              </w:rPr>
            </w:pPr>
            <w:r>
              <w:rPr>
                <w:rFonts w:cstheme="minorHAnsi"/>
                <w:sz w:val="24"/>
                <w:szCs w:val="24"/>
              </w:rPr>
              <w:t>U+017C</w:t>
            </w:r>
          </w:p>
        </w:tc>
        <w:tc>
          <w:tcPr>
            <w:tcW w:w="1841" w:type="dxa"/>
          </w:tcPr>
          <w:p w:rsidR="003F3035" w:rsidRDefault="003F3035" w:rsidP="00C75FA9">
            <w:pPr>
              <w:jc w:val="center"/>
              <w:rPr>
                <w:rFonts w:cstheme="minorHAnsi"/>
                <w:sz w:val="24"/>
                <w:szCs w:val="24"/>
              </w:rPr>
            </w:pP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Pr="00B14D2F" w:rsidRDefault="003F3035" w:rsidP="00C75FA9">
            <w:pPr>
              <w:jc w:val="center"/>
            </w:pPr>
            <w:r>
              <w:t>54</w:t>
            </w:r>
          </w:p>
        </w:tc>
        <w:tc>
          <w:tcPr>
            <w:tcW w:w="1647" w:type="dxa"/>
          </w:tcPr>
          <w:p w:rsidR="003F3035" w:rsidRPr="00FA0ED2" w:rsidRDefault="003F3035" w:rsidP="00C75FA9">
            <w:pPr>
              <w:jc w:val="center"/>
              <w:rPr>
                <w:rFonts w:cstheme="minorHAnsi"/>
                <w:b/>
                <w:bCs/>
                <w:color w:val="7030A0"/>
                <w:sz w:val="24"/>
                <w:szCs w:val="24"/>
              </w:rPr>
            </w:pPr>
            <w:r w:rsidRPr="00FA0ED2">
              <w:rPr>
                <w:rFonts w:cstheme="minorHAnsi"/>
                <w:b/>
                <w:bCs/>
                <w:color w:val="7030A0"/>
                <w:sz w:val="24"/>
                <w:szCs w:val="24"/>
              </w:rPr>
              <w:t>ơ</w:t>
            </w:r>
            <w:r w:rsidRPr="00FA0ED2">
              <w:rPr>
                <w:rFonts w:cstheme="minorHAnsi"/>
                <w:b/>
                <w:bCs/>
                <w:color w:val="7030A0"/>
                <w:sz w:val="24"/>
                <w:szCs w:val="24"/>
              </w:rPr>
              <w:br/>
            </w:r>
            <w:r>
              <w:rPr>
                <w:rFonts w:cstheme="minorHAnsi"/>
                <w:b/>
                <w:bCs/>
                <w:color w:val="7030A0"/>
                <w:sz w:val="24"/>
                <w:szCs w:val="24"/>
              </w:rPr>
              <w:t>U+</w:t>
            </w:r>
            <w:r w:rsidRPr="00FA0ED2">
              <w:rPr>
                <w:rFonts w:cstheme="minorHAnsi"/>
                <w:b/>
                <w:bCs/>
                <w:color w:val="7030A0"/>
                <w:sz w:val="24"/>
                <w:szCs w:val="24"/>
              </w:rPr>
              <w:t>01A1</w:t>
            </w:r>
          </w:p>
        </w:tc>
        <w:tc>
          <w:tcPr>
            <w:tcW w:w="1841" w:type="dxa"/>
          </w:tcPr>
          <w:p w:rsidR="003F3035" w:rsidRDefault="003F3035" w:rsidP="00C75FA9">
            <w:pPr>
              <w:jc w:val="center"/>
              <w:rPr>
                <w:rFonts w:cstheme="minorHAnsi"/>
                <w:sz w:val="24"/>
                <w:szCs w:val="24"/>
              </w:rPr>
            </w:pPr>
            <w:r>
              <w:rPr>
                <w:rFonts w:cstheme="minorHAnsi"/>
                <w:sz w:val="24"/>
                <w:szCs w:val="24"/>
              </w:rPr>
              <w:t>σ</w:t>
            </w:r>
            <w:r>
              <w:rPr>
                <w:rFonts w:cstheme="minorHAnsi"/>
                <w:sz w:val="24"/>
                <w:szCs w:val="24"/>
              </w:rPr>
              <w:br/>
              <w:t>03C3</w:t>
            </w:r>
            <w:r>
              <w:rPr>
                <w:rFonts w:cstheme="minorHAnsi"/>
                <w:sz w:val="24"/>
                <w:szCs w:val="24"/>
              </w:rPr>
              <w:br/>
            </w:r>
            <w:r w:rsidRPr="00C65C18">
              <w:rPr>
                <w:rFonts w:cstheme="minorHAnsi"/>
                <w:sz w:val="24"/>
                <w:szCs w:val="24"/>
                <w:highlight w:val="yellow"/>
              </w:rPr>
              <w:t>ς</w:t>
            </w:r>
            <w:r w:rsidRPr="00C65C18">
              <w:rPr>
                <w:rFonts w:cstheme="minorHAnsi"/>
                <w:sz w:val="24"/>
                <w:szCs w:val="24"/>
                <w:highlight w:val="yellow"/>
              </w:rPr>
              <w:br/>
              <w:t>03C2</w:t>
            </w:r>
          </w:p>
        </w:tc>
        <w:tc>
          <w:tcPr>
            <w:tcW w:w="1984" w:type="dxa"/>
          </w:tcPr>
          <w:p w:rsidR="003F3035" w:rsidRDefault="003F3035" w:rsidP="00C75FA9">
            <w:pPr>
              <w:jc w:val="center"/>
              <w:rPr>
                <w:rFonts w:cstheme="minorHAnsi"/>
                <w:sz w:val="24"/>
                <w:szCs w:val="24"/>
              </w:rPr>
            </w:pPr>
          </w:p>
        </w:tc>
        <w:tc>
          <w:tcPr>
            <w:tcW w:w="1559" w:type="dxa"/>
          </w:tcPr>
          <w:p w:rsidR="003F3035" w:rsidRDefault="003F3035" w:rsidP="00C75FA9">
            <w:pPr>
              <w:jc w:val="center"/>
              <w:rPr>
                <w:rFonts w:cstheme="minorHAnsi"/>
                <w:sz w:val="24"/>
                <w:szCs w:val="24"/>
              </w:rPr>
            </w:pPr>
          </w:p>
        </w:tc>
        <w:tc>
          <w:tcPr>
            <w:tcW w:w="1502" w:type="dxa"/>
          </w:tcPr>
          <w:p w:rsidR="003F3035" w:rsidRDefault="003F3035" w:rsidP="00C75FA9">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Pr="00B14D2F" w:rsidRDefault="003F3035" w:rsidP="00175198">
            <w:pPr>
              <w:jc w:val="center"/>
            </w:pPr>
            <w:r>
              <w:t>55</w:t>
            </w:r>
          </w:p>
        </w:tc>
        <w:tc>
          <w:tcPr>
            <w:tcW w:w="1647" w:type="dxa"/>
          </w:tcPr>
          <w:p w:rsidR="003F3035" w:rsidRPr="00FA0ED2" w:rsidRDefault="003F3035" w:rsidP="00175198">
            <w:pPr>
              <w:jc w:val="center"/>
              <w:rPr>
                <w:rFonts w:cstheme="minorHAnsi"/>
                <w:b/>
                <w:bCs/>
                <w:color w:val="7030A0"/>
                <w:sz w:val="24"/>
                <w:szCs w:val="24"/>
              </w:rPr>
            </w:pPr>
            <w:r>
              <w:rPr>
                <w:rFonts w:cstheme="minorHAnsi"/>
                <w:sz w:val="24"/>
                <w:szCs w:val="24"/>
              </w:rPr>
              <w:t>ʒ</w:t>
            </w:r>
            <w:r>
              <w:rPr>
                <w:rFonts w:cstheme="minorHAnsi"/>
                <w:sz w:val="24"/>
                <w:szCs w:val="24"/>
              </w:rPr>
              <w:br/>
              <w:t>U+0292</w:t>
            </w:r>
          </w:p>
        </w:tc>
        <w:tc>
          <w:tcPr>
            <w:tcW w:w="1841" w:type="dxa"/>
          </w:tcPr>
          <w:p w:rsidR="003F3035" w:rsidRDefault="003F3035" w:rsidP="00175198">
            <w:pPr>
              <w:jc w:val="center"/>
              <w:rPr>
                <w:rFonts w:cstheme="minorHAnsi"/>
                <w:sz w:val="24"/>
                <w:szCs w:val="24"/>
              </w:rPr>
            </w:pPr>
          </w:p>
        </w:tc>
        <w:tc>
          <w:tcPr>
            <w:tcW w:w="1984" w:type="dxa"/>
          </w:tcPr>
          <w:p w:rsidR="003F3035" w:rsidRDefault="003F3035" w:rsidP="00175198">
            <w:pPr>
              <w:jc w:val="center"/>
              <w:rPr>
                <w:rFonts w:cstheme="minorHAnsi"/>
                <w:sz w:val="24"/>
                <w:szCs w:val="24"/>
              </w:rPr>
            </w:pPr>
            <w:r>
              <w:rPr>
                <w:rFonts w:cstheme="minorHAnsi"/>
                <w:sz w:val="24"/>
                <w:szCs w:val="24"/>
              </w:rPr>
              <w:t>ӡ</w:t>
            </w:r>
            <w:r>
              <w:rPr>
                <w:rFonts w:cstheme="minorHAnsi"/>
                <w:sz w:val="24"/>
                <w:szCs w:val="24"/>
              </w:rPr>
              <w:br/>
              <w:t>U+04E1</w:t>
            </w:r>
          </w:p>
        </w:tc>
        <w:tc>
          <w:tcPr>
            <w:tcW w:w="1559" w:type="dxa"/>
          </w:tcPr>
          <w:p w:rsidR="003F3035" w:rsidRDefault="003F3035" w:rsidP="00175198">
            <w:pPr>
              <w:jc w:val="center"/>
              <w:rPr>
                <w:rFonts w:cstheme="minorHAnsi"/>
                <w:sz w:val="24"/>
                <w:szCs w:val="24"/>
              </w:rPr>
            </w:pPr>
          </w:p>
        </w:tc>
        <w:tc>
          <w:tcPr>
            <w:tcW w:w="1502" w:type="dxa"/>
          </w:tcPr>
          <w:p w:rsidR="003F3035" w:rsidRDefault="003F3035" w:rsidP="00175198">
            <w:pPr>
              <w:jc w:val="center"/>
              <w:rPr>
                <w:rFonts w:cstheme="minorHAnsi"/>
                <w:sz w:val="24"/>
                <w:szCs w:val="24"/>
                <w:rtl/>
                <w:lang w:bidi="he-IL"/>
              </w:rPr>
            </w:pPr>
          </w:p>
        </w:tc>
      </w:tr>
      <w:tr w:rsidR="003F3035" w:rsidRPr="00CC6601" w:rsidTr="00036AEA">
        <w:tblPrEx>
          <w:tblCellMar>
            <w:left w:w="108" w:type="dxa"/>
            <w:right w:w="108" w:type="dxa"/>
          </w:tblCellMar>
        </w:tblPrEx>
        <w:trPr>
          <w:cantSplit/>
        </w:trPr>
        <w:tc>
          <w:tcPr>
            <w:tcW w:w="0" w:type="auto"/>
          </w:tcPr>
          <w:p w:rsidR="003F3035" w:rsidRPr="00B14D2F" w:rsidRDefault="003F3035" w:rsidP="00175198">
            <w:pPr>
              <w:jc w:val="center"/>
            </w:pPr>
            <w:r>
              <w:t>56</w:t>
            </w:r>
          </w:p>
        </w:tc>
        <w:tc>
          <w:tcPr>
            <w:tcW w:w="1647" w:type="dxa"/>
          </w:tcPr>
          <w:p w:rsidR="003F3035" w:rsidRPr="00FA0ED2" w:rsidRDefault="003F3035" w:rsidP="00175198">
            <w:pPr>
              <w:jc w:val="center"/>
              <w:rPr>
                <w:rFonts w:cstheme="minorHAnsi"/>
                <w:b/>
                <w:bCs/>
                <w:color w:val="7030A0"/>
                <w:sz w:val="24"/>
                <w:szCs w:val="24"/>
              </w:rPr>
            </w:pPr>
            <w:r>
              <w:rPr>
                <w:rFonts w:cstheme="minorHAnsi"/>
                <w:sz w:val="24"/>
                <w:szCs w:val="24"/>
              </w:rPr>
              <w:t>ụ</w:t>
            </w:r>
            <w:r>
              <w:rPr>
                <w:rFonts w:cstheme="minorHAnsi"/>
                <w:sz w:val="24"/>
                <w:szCs w:val="24"/>
              </w:rPr>
              <w:br/>
              <w:t>U+1EE5</w:t>
            </w:r>
          </w:p>
        </w:tc>
        <w:tc>
          <w:tcPr>
            <w:tcW w:w="1841" w:type="dxa"/>
          </w:tcPr>
          <w:p w:rsidR="003F3035" w:rsidRDefault="003F3035" w:rsidP="00175198">
            <w:pPr>
              <w:jc w:val="center"/>
              <w:rPr>
                <w:rFonts w:cstheme="minorHAnsi"/>
                <w:sz w:val="24"/>
                <w:szCs w:val="24"/>
              </w:rPr>
            </w:pPr>
          </w:p>
        </w:tc>
        <w:tc>
          <w:tcPr>
            <w:tcW w:w="1984" w:type="dxa"/>
          </w:tcPr>
          <w:p w:rsidR="003F3035" w:rsidRPr="00FA0ED2" w:rsidRDefault="003F3035" w:rsidP="00175198">
            <w:pPr>
              <w:jc w:val="center"/>
              <w:rPr>
                <w:rFonts w:cstheme="minorHAnsi"/>
                <w:b/>
                <w:bCs/>
                <w:color w:val="7030A0"/>
                <w:sz w:val="24"/>
                <w:szCs w:val="24"/>
              </w:rPr>
            </w:pPr>
            <w:r w:rsidRPr="00FA0ED2">
              <w:rPr>
                <w:rFonts w:cstheme="minorHAnsi"/>
                <w:b/>
                <w:bCs/>
                <w:color w:val="7030A0"/>
                <w:sz w:val="24"/>
                <w:szCs w:val="24"/>
              </w:rPr>
              <w:t>џ</w:t>
            </w:r>
          </w:p>
          <w:p w:rsidR="003F3035" w:rsidRDefault="003F3035" w:rsidP="00175198">
            <w:pPr>
              <w:jc w:val="center"/>
              <w:rPr>
                <w:rFonts w:cstheme="minorHAnsi"/>
                <w:sz w:val="24"/>
                <w:szCs w:val="24"/>
              </w:rPr>
            </w:pPr>
            <w:r w:rsidRPr="00FA0ED2">
              <w:rPr>
                <w:rFonts w:cstheme="minorHAnsi"/>
                <w:b/>
                <w:bCs/>
                <w:color w:val="7030A0"/>
                <w:sz w:val="24"/>
                <w:szCs w:val="24"/>
              </w:rPr>
              <w:t>U+045F</w:t>
            </w:r>
          </w:p>
        </w:tc>
        <w:tc>
          <w:tcPr>
            <w:tcW w:w="1559" w:type="dxa"/>
          </w:tcPr>
          <w:p w:rsidR="003F3035" w:rsidRDefault="003F3035" w:rsidP="00175198">
            <w:pPr>
              <w:jc w:val="center"/>
              <w:rPr>
                <w:rFonts w:cstheme="minorHAnsi"/>
                <w:sz w:val="24"/>
                <w:szCs w:val="24"/>
              </w:rPr>
            </w:pPr>
          </w:p>
        </w:tc>
        <w:tc>
          <w:tcPr>
            <w:tcW w:w="1502" w:type="dxa"/>
          </w:tcPr>
          <w:p w:rsidR="003F3035" w:rsidRDefault="003F3035" w:rsidP="00175198">
            <w:pPr>
              <w:jc w:val="center"/>
              <w:rPr>
                <w:rFonts w:cstheme="minorHAnsi"/>
                <w:sz w:val="24"/>
                <w:szCs w:val="24"/>
                <w:rtl/>
                <w:lang w:bidi="he-IL"/>
              </w:rPr>
            </w:pPr>
          </w:p>
        </w:tc>
      </w:tr>
    </w:tbl>
    <w:p w:rsidR="00C75FA9" w:rsidRDefault="00C75FA9" w:rsidP="00C75FA9">
      <w:pPr>
        <w:rPr>
          <w:rFonts w:cstheme="minorHAnsi"/>
          <w:sz w:val="24"/>
          <w:szCs w:val="24"/>
        </w:rPr>
      </w:pPr>
    </w:p>
    <w:p w:rsidR="00175198" w:rsidRDefault="00B03379" w:rsidP="00C75FA9">
      <w:pPr>
        <w:rPr>
          <w:rFonts w:cstheme="minorHAnsi"/>
          <w:sz w:val="24"/>
          <w:szCs w:val="24"/>
        </w:rPr>
      </w:pPr>
      <w:r>
        <w:rPr>
          <w:rFonts w:cstheme="minorHAnsi"/>
          <w:sz w:val="24"/>
          <w:szCs w:val="24"/>
        </w:rPr>
        <w:t>Key:</w:t>
      </w:r>
    </w:p>
    <w:p w:rsidR="00C75FA9" w:rsidRPr="00206AC1" w:rsidRDefault="00C75FA9" w:rsidP="00206AC1">
      <w:pPr>
        <w:pStyle w:val="ListParagraph"/>
        <w:numPr>
          <w:ilvl w:val="0"/>
          <w:numId w:val="11"/>
        </w:numPr>
        <w:rPr>
          <w:rFonts w:cstheme="minorHAnsi"/>
          <w:b/>
          <w:bCs/>
          <w:color w:val="7030A0"/>
          <w:sz w:val="24"/>
          <w:szCs w:val="24"/>
        </w:rPr>
      </w:pPr>
      <w:r w:rsidRPr="00206AC1">
        <w:rPr>
          <w:rFonts w:cstheme="minorHAnsi"/>
          <w:b/>
          <w:bCs/>
          <w:color w:val="7030A0"/>
          <w:sz w:val="24"/>
          <w:szCs w:val="24"/>
        </w:rPr>
        <w:t>Latin inscript w/ effect on cross script or new cross script added by Latin LGR</w:t>
      </w:r>
    </w:p>
    <w:p w:rsidR="00C75FA9" w:rsidRDefault="00C75FA9" w:rsidP="00206AC1">
      <w:pPr>
        <w:pStyle w:val="ListParagraph"/>
        <w:numPr>
          <w:ilvl w:val="0"/>
          <w:numId w:val="11"/>
        </w:numPr>
      </w:pPr>
      <w:r w:rsidRPr="00206AC1">
        <w:rPr>
          <w:highlight w:val="yellow"/>
        </w:rPr>
        <w:t>Greek final sigma</w:t>
      </w:r>
      <w:r>
        <w:t xml:space="preserve"> (only in-script variant for Greek that is not an accented vowel)</w:t>
      </w:r>
    </w:p>
    <w:p w:rsidR="00AD6144" w:rsidRPr="00206AC1" w:rsidRDefault="00C75FA9" w:rsidP="00206AC1">
      <w:pPr>
        <w:pStyle w:val="ListParagraph"/>
        <w:numPr>
          <w:ilvl w:val="0"/>
          <w:numId w:val="11"/>
        </w:numPr>
        <w:rPr>
          <w:b/>
          <w:bCs/>
          <w:color w:val="4472C4" w:themeColor="accent1"/>
        </w:rPr>
      </w:pPr>
      <w:r w:rsidRPr="00206AC1">
        <w:rPr>
          <w:b/>
          <w:bCs/>
          <w:color w:val="4472C4" w:themeColor="accent1"/>
        </w:rPr>
        <w:t>Greek vowel (these have in-script variants w/ effect on cross-script</w:t>
      </w:r>
    </w:p>
    <w:p w:rsidR="00C75FA9" w:rsidRPr="00206AC1" w:rsidRDefault="00C75FA9" w:rsidP="00206AC1">
      <w:pPr>
        <w:pStyle w:val="ListParagraph"/>
        <w:numPr>
          <w:ilvl w:val="0"/>
          <w:numId w:val="11"/>
        </w:numPr>
        <w:rPr>
          <w:rFonts w:cstheme="minorHAnsi"/>
          <w:b/>
          <w:bCs/>
          <w:color w:val="FF0000"/>
          <w:sz w:val="24"/>
          <w:szCs w:val="24"/>
        </w:rPr>
      </w:pPr>
      <w:r w:rsidRPr="00206AC1">
        <w:rPr>
          <w:rFonts w:cstheme="minorHAnsi"/>
          <w:b/>
          <w:bCs/>
          <w:color w:val="FF0000"/>
          <w:sz w:val="24"/>
          <w:szCs w:val="24"/>
        </w:rPr>
        <w:t>overlapped variant – may require context</w:t>
      </w:r>
    </w:p>
    <w:p w:rsidR="003648DD" w:rsidRDefault="003648DD" w:rsidP="009E34FF">
      <w:pPr>
        <w:spacing w:after="0" w:line="240" w:lineRule="auto"/>
        <w:rPr>
          <w:rFonts w:ascii="Helvetica" w:eastAsia="Times New Roman" w:hAnsi="Helvetica" w:cs="Times New Roman"/>
          <w:color w:val="202122"/>
          <w:sz w:val="21"/>
          <w:szCs w:val="21"/>
          <w:lang w:val="en-GB" w:eastAsia="ja-JP" w:bidi="ar-SA"/>
        </w:rPr>
      </w:pPr>
    </w:p>
    <w:p w:rsidR="003648DD" w:rsidRPr="003202DD" w:rsidRDefault="003648DD" w:rsidP="009E34FF">
      <w:pPr>
        <w:spacing w:after="0" w:line="240" w:lineRule="auto"/>
      </w:pPr>
      <w:r w:rsidRPr="003202DD">
        <w:t xml:space="preserve">But if (as IP believes) it is beyond IP’s powers to introduce a WLE rule specific to Cyrillic eliminating double dze, it will be necessary to note the sequence </w:t>
      </w:r>
      <w:r w:rsidR="0042156F" w:rsidRPr="003202DD">
        <w:t xml:space="preserve">ѕѕ </w:t>
      </w:r>
      <w:r w:rsidRPr="003202DD">
        <w:t>as an overlapped variant, and take appropriate action.</w:t>
      </w:r>
    </w:p>
    <w:p w:rsidR="00A65A3E" w:rsidRDefault="00A65A3E" w:rsidP="009E34FF">
      <w:pPr>
        <w:spacing w:after="0" w:line="240" w:lineRule="auto"/>
        <w:rPr>
          <w:rFonts w:ascii="Helvetica" w:eastAsia="Times New Roman" w:hAnsi="Helvetica" w:cs="Times New Roman"/>
          <w:color w:val="202122"/>
          <w:sz w:val="21"/>
          <w:szCs w:val="21"/>
          <w:lang w:val="en-GB" w:eastAsia="ja-JP" w:bidi="ar-SA"/>
        </w:rPr>
      </w:pPr>
    </w:p>
    <w:p w:rsidR="00A65A3E" w:rsidRDefault="00A65A3E" w:rsidP="003202DD">
      <w:pPr>
        <w:pStyle w:val="Heading2"/>
        <w:rPr>
          <w:lang w:val="en-GB" w:eastAsia="ja-JP" w:bidi="ar-SA"/>
        </w:rPr>
      </w:pPr>
      <w:bookmarkStart w:id="31" w:name="_Toc59039678"/>
      <w:r>
        <w:rPr>
          <w:lang w:val="en-GB" w:eastAsia="ja-JP" w:bidi="ar-SA"/>
        </w:rPr>
        <w:t xml:space="preserve">Summary 2: Currently Proposed In-script &amp; Cross-script Variants for Greek </w:t>
      </w:r>
      <w:r w:rsidR="00F25067">
        <w:rPr>
          <w:lang w:val="en-GB" w:eastAsia="ja-JP" w:bidi="ar-SA"/>
        </w:rPr>
        <w:t>LGR</w:t>
      </w:r>
      <w:bookmarkEnd w:id="31"/>
    </w:p>
    <w:p w:rsidR="001B497E" w:rsidRPr="001B497E" w:rsidRDefault="00036AEA" w:rsidP="001B497E">
      <w:pPr>
        <w:rPr>
          <w:rFonts w:cstheme="minorHAnsi"/>
          <w:b/>
          <w:bCs/>
          <w:sz w:val="24"/>
          <w:szCs w:val="24"/>
        </w:rPr>
      </w:pPr>
      <w:r>
        <w:rPr>
          <w:rFonts w:cstheme="minorHAnsi"/>
          <w:sz w:val="24"/>
          <w:szCs w:val="24"/>
        </w:rPr>
        <w:t>The following</w:t>
      </w:r>
      <w:r w:rsidR="005C6E43">
        <w:rPr>
          <w:rFonts w:cstheme="minorHAnsi"/>
          <w:sz w:val="24"/>
          <w:szCs w:val="24"/>
        </w:rPr>
        <w:t xml:space="preserve"> table summariz</w:t>
      </w:r>
      <w:r>
        <w:rPr>
          <w:rFonts w:cstheme="minorHAnsi"/>
          <w:sz w:val="24"/>
          <w:szCs w:val="24"/>
        </w:rPr>
        <w:t>es</w:t>
      </w:r>
      <w:r w:rsidR="005C6E43">
        <w:rPr>
          <w:rFonts w:cstheme="minorHAnsi"/>
          <w:sz w:val="24"/>
          <w:szCs w:val="24"/>
        </w:rPr>
        <w:t xml:space="preserve"> all the v</w:t>
      </w:r>
      <w:r w:rsidR="005C6E43" w:rsidRPr="00CC6601">
        <w:rPr>
          <w:rFonts w:cstheme="minorHAnsi"/>
          <w:sz w:val="24"/>
          <w:szCs w:val="24"/>
        </w:rPr>
        <w:t xml:space="preserve">ariants </w:t>
      </w:r>
      <w:r w:rsidR="005C6E43">
        <w:rPr>
          <w:rFonts w:cstheme="minorHAnsi"/>
          <w:sz w:val="24"/>
          <w:szCs w:val="24"/>
        </w:rPr>
        <w:t>requir</w:t>
      </w:r>
      <w:r w:rsidR="005C6E43" w:rsidRPr="00CC6601">
        <w:rPr>
          <w:rFonts w:cstheme="minorHAnsi"/>
          <w:sz w:val="24"/>
          <w:szCs w:val="24"/>
        </w:rPr>
        <w:t xml:space="preserve">ed by </w:t>
      </w:r>
      <w:r w:rsidR="005C6E43">
        <w:rPr>
          <w:rFonts w:cstheme="minorHAnsi"/>
          <w:sz w:val="24"/>
          <w:szCs w:val="24"/>
        </w:rPr>
        <w:t>the Greek LGR.</w:t>
      </w:r>
      <w:r w:rsidR="001B497E">
        <w:rPr>
          <w:rFonts w:cstheme="minorHAnsi"/>
          <w:sz w:val="24"/>
          <w:szCs w:val="24"/>
        </w:rPr>
        <w:t xml:space="preserve"> Per discussion in Section </w:t>
      </w:r>
      <w:r w:rsidR="002051B9">
        <w:rPr>
          <w:rFonts w:cstheme="minorHAnsi"/>
          <w:sz w:val="24"/>
          <w:szCs w:val="24"/>
        </w:rPr>
        <w:fldChar w:fldCharType="begin"/>
      </w:r>
      <w:r w:rsidR="003202DD">
        <w:rPr>
          <w:rFonts w:cstheme="minorHAnsi"/>
          <w:sz w:val="24"/>
          <w:szCs w:val="24"/>
        </w:rPr>
        <w:instrText xml:space="preserve"> REF _Ref58857503 \r \h </w:instrText>
      </w:r>
      <w:r w:rsidR="002051B9">
        <w:rPr>
          <w:rFonts w:cstheme="minorHAnsi"/>
          <w:sz w:val="24"/>
          <w:szCs w:val="24"/>
        </w:rPr>
      </w:r>
      <w:r w:rsidR="002051B9">
        <w:rPr>
          <w:rFonts w:cstheme="minorHAnsi"/>
          <w:sz w:val="24"/>
          <w:szCs w:val="24"/>
        </w:rPr>
        <w:fldChar w:fldCharType="separate"/>
      </w:r>
      <w:r w:rsidR="003202DD">
        <w:rPr>
          <w:rFonts w:cstheme="minorHAnsi"/>
          <w:sz w:val="24"/>
          <w:szCs w:val="24"/>
        </w:rPr>
        <w:t>2.2.9</w:t>
      </w:r>
      <w:r w:rsidR="002051B9">
        <w:rPr>
          <w:rFonts w:cstheme="minorHAnsi"/>
          <w:sz w:val="24"/>
          <w:szCs w:val="24"/>
        </w:rPr>
        <w:fldChar w:fldCharType="end"/>
      </w:r>
      <w:r w:rsidR="001B497E">
        <w:rPr>
          <w:rFonts w:cstheme="minorHAnsi"/>
          <w:sz w:val="24"/>
          <w:szCs w:val="24"/>
        </w:rPr>
        <w:t>, the table also shows</w:t>
      </w:r>
      <w:r w:rsidR="001B497E" w:rsidRPr="001B497E">
        <w:rPr>
          <w:rFonts w:cstheme="minorHAnsi"/>
          <w:sz w:val="24"/>
          <w:szCs w:val="24"/>
        </w:rPr>
        <w:t xml:space="preserve"> U+0272 </w:t>
      </w:r>
      <w:r w:rsidR="001B497E">
        <w:rPr>
          <w:rFonts w:cstheme="minorHAnsi"/>
          <w:sz w:val="24"/>
          <w:szCs w:val="24"/>
        </w:rPr>
        <w:t>(</w:t>
      </w:r>
      <w:r w:rsidR="001B497E" w:rsidRPr="001B497E">
        <w:rPr>
          <w:rFonts w:cstheme="minorHAnsi"/>
          <w:sz w:val="24"/>
          <w:szCs w:val="24"/>
        </w:rPr>
        <w:t>ɲ</w:t>
      </w:r>
      <w:r w:rsidR="001B497E">
        <w:rPr>
          <w:rFonts w:cstheme="minorHAnsi"/>
          <w:sz w:val="24"/>
          <w:szCs w:val="24"/>
        </w:rPr>
        <w:t>)</w:t>
      </w:r>
      <w:r w:rsidR="001B497E" w:rsidRPr="001B497E">
        <w:rPr>
          <w:rFonts w:cstheme="minorHAnsi"/>
          <w:sz w:val="24"/>
          <w:szCs w:val="24"/>
        </w:rPr>
        <w:t>, another Latin character with a glyph comparable to U+03B7</w:t>
      </w:r>
      <w:r w:rsidR="001B497E">
        <w:rPr>
          <w:rFonts w:cstheme="minorHAnsi"/>
          <w:sz w:val="24"/>
          <w:szCs w:val="24"/>
        </w:rPr>
        <w:t xml:space="preserve"> (</w:t>
      </w:r>
      <w:r w:rsidR="001B497E" w:rsidRPr="001B497E">
        <w:rPr>
          <w:rFonts w:cstheme="minorHAnsi"/>
          <w:sz w:val="24"/>
          <w:szCs w:val="24"/>
        </w:rPr>
        <w:t>η</w:t>
      </w:r>
      <w:r w:rsidR="001B497E">
        <w:rPr>
          <w:rFonts w:cstheme="minorHAnsi"/>
          <w:sz w:val="24"/>
          <w:szCs w:val="24"/>
        </w:rPr>
        <w:t>)</w:t>
      </w:r>
      <w:r w:rsidR="001B497E" w:rsidRPr="001B497E">
        <w:rPr>
          <w:rFonts w:cstheme="minorHAnsi"/>
          <w:sz w:val="24"/>
          <w:szCs w:val="24"/>
        </w:rPr>
        <w:t>.</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
        <w:gridCol w:w="1183"/>
        <w:gridCol w:w="1184"/>
        <w:gridCol w:w="1183"/>
        <w:gridCol w:w="1184"/>
        <w:gridCol w:w="1183"/>
        <w:gridCol w:w="1184"/>
        <w:gridCol w:w="1183"/>
        <w:gridCol w:w="1184"/>
      </w:tblGrid>
      <w:tr w:rsidR="003135B1" w:rsidRPr="00B62352" w:rsidTr="00036AEA">
        <w:trPr>
          <w:cantSplit/>
          <w:tblHeader/>
        </w:trPr>
        <w:tc>
          <w:tcPr>
            <w:tcW w:w="460" w:type="dxa"/>
            <w:shd w:val="clear" w:color="auto" w:fill="D9D9D9"/>
          </w:tcPr>
          <w:p w:rsidR="003135B1" w:rsidRPr="003F5FA2" w:rsidRDefault="003135B1" w:rsidP="003135B1">
            <w:pPr>
              <w:spacing w:after="0" w:line="240" w:lineRule="auto"/>
              <w:jc w:val="center"/>
              <w:rPr>
                <w:b/>
                <w:sz w:val="24"/>
                <w:szCs w:val="24"/>
              </w:rPr>
            </w:pPr>
          </w:p>
        </w:tc>
        <w:tc>
          <w:tcPr>
            <w:tcW w:w="1183" w:type="dxa"/>
            <w:shd w:val="clear" w:color="auto" w:fill="D9D9D9"/>
          </w:tcPr>
          <w:p w:rsidR="003135B1" w:rsidRPr="0039574B" w:rsidRDefault="003135B1" w:rsidP="003135B1">
            <w:pPr>
              <w:spacing w:after="0" w:line="240" w:lineRule="auto"/>
              <w:jc w:val="center"/>
              <w:rPr>
                <w:b/>
                <w:sz w:val="24"/>
                <w:szCs w:val="24"/>
              </w:rPr>
            </w:pPr>
            <w:r w:rsidRPr="0039574B">
              <w:rPr>
                <w:b/>
                <w:sz w:val="24"/>
                <w:szCs w:val="24"/>
              </w:rPr>
              <w:t>Non-accented vowel</w:t>
            </w:r>
          </w:p>
        </w:tc>
        <w:tc>
          <w:tcPr>
            <w:tcW w:w="1184" w:type="dxa"/>
            <w:shd w:val="clear" w:color="auto" w:fill="D9D9D9"/>
          </w:tcPr>
          <w:p w:rsidR="003135B1" w:rsidRPr="0039574B" w:rsidRDefault="003135B1" w:rsidP="003135B1">
            <w:pPr>
              <w:spacing w:after="0" w:line="240" w:lineRule="auto"/>
              <w:jc w:val="center"/>
              <w:rPr>
                <w:b/>
                <w:sz w:val="24"/>
                <w:szCs w:val="24"/>
              </w:rPr>
            </w:pPr>
            <w:r w:rsidRPr="0039574B">
              <w:rPr>
                <w:b/>
                <w:sz w:val="24"/>
                <w:szCs w:val="24"/>
              </w:rPr>
              <w:t>Vowel with tonos</w:t>
            </w:r>
          </w:p>
        </w:tc>
        <w:tc>
          <w:tcPr>
            <w:tcW w:w="1183" w:type="dxa"/>
            <w:shd w:val="clear" w:color="auto" w:fill="D9D9D9"/>
          </w:tcPr>
          <w:p w:rsidR="003135B1" w:rsidRPr="0039574B" w:rsidRDefault="003135B1" w:rsidP="003135B1">
            <w:pPr>
              <w:spacing w:after="0" w:line="240" w:lineRule="auto"/>
              <w:jc w:val="center"/>
              <w:rPr>
                <w:b/>
                <w:sz w:val="24"/>
                <w:szCs w:val="24"/>
              </w:rPr>
            </w:pPr>
            <w:r w:rsidRPr="0039574B">
              <w:rPr>
                <w:b/>
                <w:sz w:val="24"/>
                <w:szCs w:val="24"/>
              </w:rPr>
              <w:t>Vowel with dia</w:t>
            </w:r>
            <w:r>
              <w:rPr>
                <w:b/>
                <w:sz w:val="24"/>
                <w:szCs w:val="24"/>
              </w:rPr>
              <w:t>lytika</w:t>
            </w:r>
          </w:p>
        </w:tc>
        <w:tc>
          <w:tcPr>
            <w:tcW w:w="1184" w:type="dxa"/>
            <w:shd w:val="clear" w:color="auto" w:fill="D9D9D9"/>
          </w:tcPr>
          <w:p w:rsidR="003135B1" w:rsidRPr="0039574B" w:rsidRDefault="003135B1" w:rsidP="003135B1">
            <w:pPr>
              <w:spacing w:after="0" w:line="240" w:lineRule="auto"/>
              <w:jc w:val="center"/>
              <w:rPr>
                <w:b/>
                <w:sz w:val="24"/>
                <w:szCs w:val="24"/>
              </w:rPr>
            </w:pPr>
            <w:r w:rsidRPr="0039574B">
              <w:rPr>
                <w:b/>
                <w:sz w:val="24"/>
                <w:szCs w:val="24"/>
              </w:rPr>
              <w:t>Vowel with tonos and dia</w:t>
            </w:r>
            <w:r>
              <w:rPr>
                <w:b/>
                <w:sz w:val="24"/>
                <w:szCs w:val="24"/>
              </w:rPr>
              <w:t>lytika</w:t>
            </w:r>
          </w:p>
        </w:tc>
        <w:tc>
          <w:tcPr>
            <w:tcW w:w="1183" w:type="dxa"/>
            <w:shd w:val="clear" w:color="auto" w:fill="D9D9D9"/>
          </w:tcPr>
          <w:p w:rsidR="003135B1" w:rsidRPr="0039574B" w:rsidRDefault="003135B1" w:rsidP="003135B1">
            <w:pPr>
              <w:spacing w:after="0" w:line="240" w:lineRule="auto"/>
              <w:jc w:val="center"/>
              <w:rPr>
                <w:b/>
                <w:sz w:val="24"/>
                <w:szCs w:val="24"/>
              </w:rPr>
            </w:pPr>
            <w:r>
              <w:rPr>
                <w:b/>
                <w:sz w:val="24"/>
                <w:szCs w:val="24"/>
              </w:rPr>
              <w:t>Latin</w:t>
            </w:r>
          </w:p>
        </w:tc>
        <w:tc>
          <w:tcPr>
            <w:tcW w:w="1184" w:type="dxa"/>
            <w:shd w:val="clear" w:color="auto" w:fill="D9D9D9"/>
          </w:tcPr>
          <w:p w:rsidR="003135B1" w:rsidRPr="0039574B" w:rsidRDefault="003135B1" w:rsidP="003135B1">
            <w:pPr>
              <w:spacing w:after="0" w:line="240" w:lineRule="auto"/>
              <w:jc w:val="center"/>
              <w:rPr>
                <w:b/>
                <w:sz w:val="24"/>
                <w:szCs w:val="24"/>
              </w:rPr>
            </w:pPr>
            <w:r>
              <w:rPr>
                <w:b/>
                <w:sz w:val="24"/>
                <w:szCs w:val="24"/>
              </w:rPr>
              <w:t>Cyrillic</w:t>
            </w:r>
          </w:p>
        </w:tc>
        <w:tc>
          <w:tcPr>
            <w:tcW w:w="1183" w:type="dxa"/>
            <w:shd w:val="clear" w:color="auto" w:fill="D9D9D9"/>
          </w:tcPr>
          <w:p w:rsidR="003135B1" w:rsidRPr="0039574B" w:rsidRDefault="003135B1" w:rsidP="003135B1">
            <w:pPr>
              <w:spacing w:after="0" w:line="240" w:lineRule="auto"/>
              <w:jc w:val="center"/>
              <w:rPr>
                <w:b/>
                <w:sz w:val="24"/>
                <w:szCs w:val="24"/>
              </w:rPr>
            </w:pPr>
            <w:r>
              <w:rPr>
                <w:b/>
                <w:sz w:val="24"/>
                <w:szCs w:val="24"/>
              </w:rPr>
              <w:t>Armenian</w:t>
            </w:r>
          </w:p>
        </w:tc>
        <w:tc>
          <w:tcPr>
            <w:tcW w:w="1184" w:type="dxa"/>
            <w:shd w:val="clear" w:color="auto" w:fill="D9D9D9"/>
          </w:tcPr>
          <w:p w:rsidR="003135B1" w:rsidRDefault="003135B1" w:rsidP="003135B1">
            <w:pPr>
              <w:spacing w:after="0" w:line="240" w:lineRule="auto"/>
              <w:jc w:val="center"/>
              <w:rPr>
                <w:b/>
                <w:sz w:val="24"/>
                <w:szCs w:val="24"/>
              </w:rPr>
            </w:pPr>
            <w:r>
              <w:rPr>
                <w:b/>
                <w:sz w:val="24"/>
                <w:szCs w:val="24"/>
              </w:rPr>
              <w:t>Other</w:t>
            </w: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1</w:t>
            </w:r>
          </w:p>
        </w:tc>
        <w:tc>
          <w:tcPr>
            <w:tcW w:w="1183" w:type="dxa"/>
          </w:tcPr>
          <w:p w:rsidR="003135B1" w:rsidRPr="003F5FA2" w:rsidRDefault="003135B1" w:rsidP="003135B1">
            <w:pPr>
              <w:spacing w:after="0" w:line="240" w:lineRule="auto"/>
              <w:jc w:val="center"/>
              <w:rPr>
                <w:color w:val="4472C4" w:themeColor="accent1"/>
                <w:sz w:val="24"/>
                <w:szCs w:val="24"/>
              </w:rPr>
            </w:pPr>
            <w:r w:rsidRPr="003F5FA2">
              <w:rPr>
                <w:color w:val="4472C4" w:themeColor="accent1"/>
                <w:sz w:val="24"/>
                <w:szCs w:val="24"/>
              </w:rPr>
              <w:t>α</w:t>
            </w:r>
          </w:p>
          <w:p w:rsidR="003135B1" w:rsidRPr="00E0209D" w:rsidRDefault="003135B1" w:rsidP="003135B1">
            <w:pPr>
              <w:spacing w:after="0" w:line="240" w:lineRule="auto"/>
              <w:jc w:val="center"/>
              <w:rPr>
                <w:color w:val="4472C4" w:themeColor="accent1"/>
                <w:sz w:val="24"/>
                <w:szCs w:val="24"/>
              </w:rPr>
            </w:pPr>
            <w:r w:rsidRPr="003F5FA2">
              <w:rPr>
                <w:color w:val="4472C4" w:themeColor="accent1"/>
                <w:sz w:val="24"/>
                <w:szCs w:val="24"/>
              </w:rPr>
              <w:t>U+03B1</w:t>
            </w:r>
          </w:p>
        </w:tc>
        <w:tc>
          <w:tcPr>
            <w:tcW w:w="1184" w:type="dxa"/>
          </w:tcPr>
          <w:p w:rsidR="003135B1" w:rsidRPr="00E0209D" w:rsidRDefault="001B3C37" w:rsidP="003135B1">
            <w:pPr>
              <w:spacing w:after="0" w:line="240" w:lineRule="auto"/>
              <w:jc w:val="center"/>
              <w:rPr>
                <w:color w:val="4472C4" w:themeColor="accent1"/>
                <w:sz w:val="24"/>
                <w:szCs w:val="24"/>
              </w:rPr>
            </w:pPr>
            <w:r>
              <w:rPr>
                <w:color w:val="4472C4" w:themeColor="accent1"/>
                <w:sz w:val="24"/>
                <w:szCs w:val="24"/>
              </w:rPr>
              <w:t>ά</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U+03AC</w:t>
            </w:r>
          </w:p>
        </w:tc>
        <w:tc>
          <w:tcPr>
            <w:tcW w:w="1183" w:type="dxa"/>
          </w:tcPr>
          <w:p w:rsidR="003135B1" w:rsidRPr="00E0209D" w:rsidRDefault="003135B1" w:rsidP="003135B1">
            <w:pPr>
              <w:spacing w:after="0" w:line="240" w:lineRule="auto"/>
              <w:jc w:val="center"/>
              <w:rPr>
                <w:color w:val="4472C4" w:themeColor="accent1"/>
                <w:sz w:val="24"/>
                <w:szCs w:val="24"/>
              </w:rPr>
            </w:pPr>
          </w:p>
        </w:tc>
        <w:tc>
          <w:tcPr>
            <w:tcW w:w="1184" w:type="dxa"/>
          </w:tcPr>
          <w:p w:rsidR="003135B1" w:rsidRPr="00E0209D" w:rsidRDefault="003135B1" w:rsidP="003135B1">
            <w:pPr>
              <w:spacing w:after="0" w:line="240" w:lineRule="auto"/>
              <w:jc w:val="center"/>
              <w:rPr>
                <w:color w:val="4472C4" w:themeColor="accent1"/>
                <w:sz w:val="24"/>
                <w:szCs w:val="24"/>
              </w:rPr>
            </w:pPr>
          </w:p>
        </w:tc>
        <w:tc>
          <w:tcPr>
            <w:tcW w:w="1183" w:type="dxa"/>
          </w:tcPr>
          <w:p w:rsidR="003135B1" w:rsidRPr="007F0834" w:rsidRDefault="003135B1" w:rsidP="003135B1">
            <w:pPr>
              <w:spacing w:after="0" w:line="240" w:lineRule="auto"/>
              <w:jc w:val="center"/>
            </w:pPr>
            <w:r w:rsidRPr="007F0834">
              <w:t>a</w:t>
            </w:r>
          </w:p>
          <w:p w:rsidR="003135B1" w:rsidRPr="007F0834" w:rsidRDefault="003135B1" w:rsidP="003135B1">
            <w:pPr>
              <w:spacing w:after="0" w:line="240" w:lineRule="auto"/>
              <w:jc w:val="center"/>
            </w:pPr>
            <w:r w:rsidRPr="007F0834">
              <w:t>U+0061</w:t>
            </w:r>
          </w:p>
          <w:p w:rsidR="003135B1" w:rsidRPr="00BA001B" w:rsidRDefault="003135B1" w:rsidP="003135B1">
            <w:pPr>
              <w:spacing w:after="0" w:line="240" w:lineRule="auto"/>
              <w:jc w:val="center"/>
              <w:rPr>
                <w:b/>
                <w:bCs/>
                <w:color w:val="A8D08D" w:themeColor="accent6" w:themeTint="99"/>
              </w:rPr>
            </w:pPr>
            <w:r w:rsidRPr="00BA001B">
              <w:rPr>
                <w:b/>
                <w:bCs/>
                <w:color w:val="A8D08D" w:themeColor="accent6" w:themeTint="99"/>
              </w:rPr>
              <w:t>ɑ</w:t>
            </w:r>
          </w:p>
          <w:p w:rsidR="003135B1" w:rsidRPr="00CD2AC8" w:rsidRDefault="003135B1" w:rsidP="003135B1">
            <w:pPr>
              <w:spacing w:after="0" w:line="240" w:lineRule="auto"/>
              <w:jc w:val="center"/>
              <w:rPr>
                <w:sz w:val="24"/>
                <w:szCs w:val="24"/>
              </w:rPr>
            </w:pPr>
            <w:r w:rsidRPr="00BA001B">
              <w:rPr>
                <w:b/>
                <w:bCs/>
                <w:color w:val="A8D08D" w:themeColor="accent6" w:themeTint="99"/>
              </w:rPr>
              <w:t>U+0251</w:t>
            </w:r>
            <w:r>
              <w:rPr>
                <w:sz w:val="24"/>
                <w:szCs w:val="24"/>
              </w:rPr>
              <w:br/>
            </w:r>
            <w:r w:rsidRPr="00BA001B">
              <w:rPr>
                <w:b/>
                <w:bCs/>
                <w:color w:val="ED7D31" w:themeColor="accent2"/>
                <w:sz w:val="24"/>
                <w:szCs w:val="24"/>
              </w:rPr>
              <w:t>á</w:t>
            </w:r>
            <w:r w:rsidRPr="00BA001B">
              <w:rPr>
                <w:b/>
                <w:bCs/>
                <w:color w:val="ED7D31" w:themeColor="accent2"/>
                <w:sz w:val="24"/>
                <w:szCs w:val="24"/>
              </w:rPr>
              <w:br/>
              <w:t>U+00E1</w:t>
            </w:r>
          </w:p>
          <w:p w:rsidR="003135B1" w:rsidRPr="00E0209D" w:rsidRDefault="003135B1" w:rsidP="003135B1">
            <w:pPr>
              <w:spacing w:after="0" w:line="240" w:lineRule="auto"/>
              <w:jc w:val="center"/>
              <w:rPr>
                <w:rFonts w:cs="Calibri"/>
                <w:color w:val="000000"/>
                <w:sz w:val="24"/>
                <w:szCs w:val="24"/>
              </w:rPr>
            </w:pPr>
          </w:p>
        </w:tc>
        <w:tc>
          <w:tcPr>
            <w:tcW w:w="1184" w:type="dxa"/>
          </w:tcPr>
          <w:p w:rsidR="003135B1" w:rsidRDefault="003135B1" w:rsidP="003135B1">
            <w:pPr>
              <w:spacing w:after="0" w:line="240" w:lineRule="auto"/>
              <w:jc w:val="center"/>
              <w:rPr>
                <w:sz w:val="24"/>
                <w:szCs w:val="24"/>
              </w:rPr>
            </w:pPr>
            <w:r w:rsidRPr="00242F73">
              <w:rPr>
                <w:rFonts w:cstheme="minorHAnsi"/>
                <w:sz w:val="24"/>
                <w:szCs w:val="24"/>
              </w:rPr>
              <w:t>а</w:t>
            </w:r>
          </w:p>
          <w:p w:rsidR="003135B1" w:rsidRDefault="003135B1" w:rsidP="003135B1">
            <w:pPr>
              <w:spacing w:after="0" w:line="240" w:lineRule="auto"/>
              <w:jc w:val="center"/>
              <w:rPr>
                <w:rFonts w:cstheme="minorHAnsi"/>
                <w:sz w:val="24"/>
                <w:szCs w:val="24"/>
              </w:rPr>
            </w:pPr>
            <w:r w:rsidRPr="00242F73">
              <w:rPr>
                <w:rFonts w:cstheme="minorHAnsi"/>
                <w:sz w:val="24"/>
                <w:szCs w:val="24"/>
              </w:rPr>
              <w:t>U+0430</w:t>
            </w:r>
          </w:p>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2</w:t>
            </w:r>
          </w:p>
        </w:tc>
        <w:tc>
          <w:tcPr>
            <w:tcW w:w="1183" w:type="dxa"/>
          </w:tcPr>
          <w:p w:rsidR="003135B1" w:rsidRPr="003F5FA2" w:rsidRDefault="003135B1" w:rsidP="003135B1">
            <w:pPr>
              <w:spacing w:after="0" w:line="240" w:lineRule="auto"/>
              <w:jc w:val="center"/>
              <w:rPr>
                <w:sz w:val="24"/>
                <w:szCs w:val="24"/>
              </w:rPr>
            </w:pPr>
            <w:r w:rsidRPr="003F5FA2">
              <w:rPr>
                <w:sz w:val="24"/>
                <w:szCs w:val="24"/>
              </w:rPr>
              <w:t>ε</w:t>
            </w:r>
          </w:p>
          <w:p w:rsidR="003135B1" w:rsidRPr="00E0209D" w:rsidRDefault="003135B1" w:rsidP="003135B1">
            <w:pPr>
              <w:spacing w:after="0" w:line="240" w:lineRule="auto"/>
              <w:jc w:val="center"/>
              <w:rPr>
                <w:color w:val="4472C4" w:themeColor="accent1"/>
                <w:sz w:val="24"/>
                <w:szCs w:val="24"/>
              </w:rPr>
            </w:pPr>
            <w:r w:rsidRPr="003F5FA2">
              <w:rPr>
                <w:sz w:val="24"/>
                <w:szCs w:val="24"/>
              </w:rPr>
              <w:t>U+03B5</w:t>
            </w:r>
          </w:p>
        </w:tc>
        <w:tc>
          <w:tcPr>
            <w:tcW w:w="1184" w:type="dxa"/>
          </w:tcPr>
          <w:p w:rsidR="003135B1" w:rsidRPr="00E0209D" w:rsidRDefault="001B3C37" w:rsidP="003135B1">
            <w:pPr>
              <w:spacing w:after="0" w:line="240" w:lineRule="auto"/>
              <w:jc w:val="center"/>
              <w:rPr>
                <w:color w:val="4472C4" w:themeColor="accent1"/>
                <w:sz w:val="24"/>
                <w:szCs w:val="24"/>
              </w:rPr>
            </w:pPr>
            <w:r>
              <w:rPr>
                <w:color w:val="4472C4" w:themeColor="accent1"/>
                <w:sz w:val="24"/>
                <w:szCs w:val="24"/>
              </w:rPr>
              <w:t>έ</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U+03AD</w:t>
            </w:r>
          </w:p>
        </w:tc>
        <w:tc>
          <w:tcPr>
            <w:tcW w:w="1183" w:type="dxa"/>
          </w:tcPr>
          <w:p w:rsidR="003135B1" w:rsidRPr="00E0209D" w:rsidRDefault="003135B1" w:rsidP="003135B1">
            <w:pPr>
              <w:spacing w:after="0" w:line="240" w:lineRule="auto"/>
              <w:jc w:val="center"/>
              <w:rPr>
                <w:color w:val="4472C4" w:themeColor="accent1"/>
                <w:sz w:val="24"/>
                <w:szCs w:val="24"/>
              </w:rPr>
            </w:pPr>
          </w:p>
        </w:tc>
        <w:tc>
          <w:tcPr>
            <w:tcW w:w="1184" w:type="dxa"/>
          </w:tcPr>
          <w:p w:rsidR="003135B1" w:rsidRPr="00E0209D" w:rsidRDefault="003135B1" w:rsidP="003135B1">
            <w:pPr>
              <w:spacing w:after="0" w:line="240" w:lineRule="auto"/>
              <w:jc w:val="center"/>
              <w:rPr>
                <w:color w:val="4472C4" w:themeColor="accent1"/>
                <w:sz w:val="24"/>
                <w:szCs w:val="24"/>
              </w:rPr>
            </w:pPr>
          </w:p>
        </w:tc>
        <w:tc>
          <w:tcPr>
            <w:tcW w:w="1183" w:type="dxa"/>
          </w:tcPr>
          <w:p w:rsidR="003135B1" w:rsidRPr="00EA2B68" w:rsidRDefault="003135B1" w:rsidP="003135B1">
            <w:pPr>
              <w:spacing w:after="0" w:line="240" w:lineRule="auto"/>
              <w:jc w:val="center"/>
              <w:rPr>
                <w:rFonts w:cstheme="minorHAnsi"/>
                <w:color w:val="000000"/>
                <w:sz w:val="24"/>
                <w:szCs w:val="24"/>
              </w:rPr>
            </w:pPr>
            <w:r w:rsidRPr="00D91129">
              <w:rPr>
                <w:rFonts w:cstheme="minorHAnsi"/>
                <w:color w:val="000000"/>
                <w:sz w:val="24"/>
                <w:szCs w:val="24"/>
              </w:rPr>
              <w:t>ɛ</w:t>
            </w:r>
            <w:r w:rsidRPr="00EA2B68">
              <w:rPr>
                <w:rFonts w:cstheme="minorHAnsi"/>
                <w:color w:val="000000"/>
                <w:sz w:val="24"/>
                <w:szCs w:val="24"/>
              </w:rPr>
              <w:br/>
              <w:t>U+025B</w:t>
            </w:r>
          </w:p>
          <w:p w:rsidR="003135B1" w:rsidRPr="00EA2B68" w:rsidRDefault="003135B1" w:rsidP="003135B1">
            <w:pPr>
              <w:spacing w:after="0" w:line="240" w:lineRule="auto"/>
              <w:jc w:val="center"/>
              <w:rPr>
                <w:rFonts w:cstheme="minorHAnsi"/>
                <w:color w:val="000000"/>
                <w:sz w:val="24"/>
                <w:szCs w:val="24"/>
              </w:rPr>
            </w:pPr>
          </w:p>
        </w:tc>
        <w:tc>
          <w:tcPr>
            <w:tcW w:w="1184" w:type="dxa"/>
          </w:tcPr>
          <w:p w:rsidR="003135B1" w:rsidRPr="00EA2B68" w:rsidRDefault="003135B1" w:rsidP="003135B1">
            <w:pPr>
              <w:spacing w:after="0" w:line="240" w:lineRule="auto"/>
              <w:jc w:val="center"/>
              <w:rPr>
                <w:rFonts w:cstheme="minorHAnsi"/>
                <w:color w:val="000000"/>
                <w:sz w:val="24"/>
                <w:szCs w:val="24"/>
              </w:rPr>
            </w:pPr>
          </w:p>
        </w:tc>
        <w:tc>
          <w:tcPr>
            <w:tcW w:w="1183" w:type="dxa"/>
          </w:tcPr>
          <w:p w:rsidR="003135B1" w:rsidRPr="00EA2B68" w:rsidRDefault="003135B1" w:rsidP="003135B1">
            <w:pPr>
              <w:spacing w:after="0" w:line="240" w:lineRule="auto"/>
              <w:jc w:val="center"/>
              <w:rPr>
                <w:rFonts w:cstheme="minorHAnsi"/>
                <w:color w:val="000000"/>
                <w:sz w:val="24"/>
                <w:szCs w:val="24"/>
              </w:rPr>
            </w:pPr>
          </w:p>
        </w:tc>
        <w:tc>
          <w:tcPr>
            <w:tcW w:w="1184" w:type="dxa"/>
          </w:tcPr>
          <w:p w:rsidR="003135B1" w:rsidRPr="00EA2B68" w:rsidRDefault="003135B1" w:rsidP="003135B1">
            <w:pPr>
              <w:spacing w:after="0" w:line="240" w:lineRule="auto"/>
              <w:jc w:val="center"/>
              <w:rPr>
                <w:rFonts w:cstheme="minorHAnsi"/>
                <w:color w:val="000000"/>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3</w:t>
            </w:r>
          </w:p>
        </w:tc>
        <w:tc>
          <w:tcPr>
            <w:tcW w:w="1183" w:type="dxa"/>
          </w:tcPr>
          <w:p w:rsidR="003135B1" w:rsidRPr="003F5FA2" w:rsidRDefault="003135B1" w:rsidP="003135B1">
            <w:pPr>
              <w:spacing w:after="0" w:line="240" w:lineRule="auto"/>
              <w:jc w:val="center"/>
              <w:rPr>
                <w:color w:val="4472C4" w:themeColor="accent1"/>
              </w:rPr>
            </w:pPr>
            <w:r w:rsidRPr="003F5FA2">
              <w:rPr>
                <w:color w:val="4472C4" w:themeColor="accent1"/>
              </w:rPr>
              <w:t>η</w:t>
            </w:r>
          </w:p>
          <w:p w:rsidR="003135B1" w:rsidRPr="007F0834" w:rsidRDefault="003135B1" w:rsidP="003135B1">
            <w:pPr>
              <w:spacing w:after="0" w:line="240" w:lineRule="auto"/>
              <w:jc w:val="center"/>
              <w:rPr>
                <w:color w:val="4472C4" w:themeColor="accent1"/>
                <w:sz w:val="24"/>
                <w:szCs w:val="24"/>
              </w:rPr>
            </w:pPr>
            <w:r w:rsidRPr="003F5FA2">
              <w:rPr>
                <w:color w:val="4472C4" w:themeColor="accent1"/>
              </w:rPr>
              <w:t>U+03B7</w:t>
            </w:r>
            <w:r>
              <w:br/>
            </w:r>
            <w:r>
              <w:br/>
              <w:t>In Armn LGR this is x-script to U+0572 (</w:t>
            </w:r>
            <w:r>
              <w:rPr>
                <w:rFonts w:ascii="Sylfaen" w:hAnsi="Sylfaen" w:cs="Sylfaen"/>
              </w:rPr>
              <w:t>ղ</w:t>
            </w:r>
            <w:r>
              <w:t>)</w:t>
            </w:r>
          </w:p>
        </w:tc>
        <w:tc>
          <w:tcPr>
            <w:tcW w:w="1184" w:type="dxa"/>
          </w:tcPr>
          <w:p w:rsidR="003135B1" w:rsidRPr="00E0209D" w:rsidRDefault="00213027" w:rsidP="003135B1">
            <w:pPr>
              <w:spacing w:after="0" w:line="240" w:lineRule="auto"/>
              <w:jc w:val="center"/>
              <w:rPr>
                <w:color w:val="4472C4" w:themeColor="accent1"/>
                <w:sz w:val="24"/>
                <w:szCs w:val="24"/>
              </w:rPr>
            </w:pPr>
            <w:r>
              <w:rPr>
                <w:color w:val="4472C4" w:themeColor="accent1"/>
                <w:sz w:val="24"/>
                <w:szCs w:val="24"/>
              </w:rPr>
              <w:t>ή</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U+03AE</w:t>
            </w:r>
          </w:p>
        </w:tc>
        <w:tc>
          <w:tcPr>
            <w:tcW w:w="1183" w:type="dxa"/>
          </w:tcPr>
          <w:p w:rsidR="003135B1" w:rsidRPr="00E0209D" w:rsidRDefault="003135B1" w:rsidP="003135B1">
            <w:pPr>
              <w:spacing w:after="0" w:line="240" w:lineRule="auto"/>
              <w:jc w:val="center"/>
              <w:rPr>
                <w:color w:val="4472C4" w:themeColor="accent1"/>
                <w:sz w:val="24"/>
                <w:szCs w:val="24"/>
              </w:rPr>
            </w:pPr>
          </w:p>
        </w:tc>
        <w:tc>
          <w:tcPr>
            <w:tcW w:w="1184" w:type="dxa"/>
          </w:tcPr>
          <w:p w:rsidR="003135B1" w:rsidRPr="00E0209D" w:rsidRDefault="003135B1" w:rsidP="003135B1">
            <w:pPr>
              <w:spacing w:after="0" w:line="240" w:lineRule="auto"/>
              <w:jc w:val="center"/>
              <w:rPr>
                <w:color w:val="4472C4" w:themeColor="accent1"/>
                <w:sz w:val="24"/>
                <w:szCs w:val="24"/>
              </w:rPr>
            </w:pPr>
          </w:p>
        </w:tc>
        <w:tc>
          <w:tcPr>
            <w:tcW w:w="1183" w:type="dxa"/>
          </w:tcPr>
          <w:p w:rsidR="003135B1" w:rsidRDefault="003135B1" w:rsidP="003135B1">
            <w:pPr>
              <w:spacing w:after="0" w:line="240" w:lineRule="auto"/>
              <w:jc w:val="center"/>
            </w:pPr>
            <w:r w:rsidRPr="00762821">
              <w:t>n</w:t>
            </w:r>
            <w:r w:rsidRPr="00762821">
              <w:br/>
              <w:t>U+006E</w:t>
            </w:r>
          </w:p>
          <w:p w:rsidR="003F67D4" w:rsidRPr="00762821" w:rsidRDefault="003F67D4" w:rsidP="003135B1">
            <w:pPr>
              <w:spacing w:after="0" w:line="240" w:lineRule="auto"/>
              <w:jc w:val="center"/>
            </w:pPr>
            <w:r>
              <w:rPr>
                <w:rFonts w:cstheme="minorHAnsi"/>
                <w:sz w:val="24"/>
                <w:szCs w:val="24"/>
              </w:rPr>
              <w:t xml:space="preserve">ɲ </w:t>
            </w:r>
            <w:r>
              <w:rPr>
                <w:rFonts w:cstheme="minorHAnsi"/>
                <w:sz w:val="24"/>
                <w:szCs w:val="24"/>
              </w:rPr>
              <w:br/>
              <w:t>U+0272</w:t>
            </w:r>
            <w:r w:rsidR="001B497E">
              <w:rPr>
                <w:rFonts w:cstheme="minorHAnsi"/>
                <w:sz w:val="24"/>
                <w:szCs w:val="24"/>
              </w:rPr>
              <w:t>*</w:t>
            </w:r>
            <w:r>
              <w:rPr>
                <w:rFonts w:cstheme="minorHAnsi"/>
                <w:sz w:val="24"/>
                <w:szCs w:val="24"/>
              </w:rPr>
              <w:t xml:space="preserve"> </w:t>
            </w:r>
          </w:p>
          <w:p w:rsidR="003135B1" w:rsidRPr="00762821" w:rsidRDefault="003135B1" w:rsidP="003135B1">
            <w:pPr>
              <w:spacing w:after="0" w:line="240" w:lineRule="auto"/>
              <w:jc w:val="center"/>
              <w:rPr>
                <w:rFonts w:cstheme="minorHAnsi"/>
                <w:b/>
                <w:bCs/>
                <w:color w:val="ED7D31" w:themeColor="accent2"/>
                <w:sz w:val="24"/>
                <w:szCs w:val="24"/>
              </w:rPr>
            </w:pPr>
            <w:r w:rsidRPr="00762821">
              <w:rPr>
                <w:rFonts w:cstheme="minorHAnsi"/>
                <w:b/>
                <w:bCs/>
                <w:color w:val="ED7D31" w:themeColor="accent2"/>
                <w:sz w:val="24"/>
                <w:szCs w:val="24"/>
              </w:rPr>
              <w:t>ŋ</w:t>
            </w:r>
            <w:r w:rsidRPr="00762821">
              <w:rPr>
                <w:rFonts w:cstheme="minorHAnsi"/>
                <w:b/>
                <w:bCs/>
                <w:color w:val="ED7D31" w:themeColor="accent2"/>
                <w:sz w:val="24"/>
                <w:szCs w:val="24"/>
              </w:rPr>
              <w:br/>
              <w:t>U+014B</w:t>
            </w:r>
          </w:p>
          <w:p w:rsidR="003135B1" w:rsidRPr="00762821" w:rsidRDefault="003135B1" w:rsidP="003135B1">
            <w:pPr>
              <w:spacing w:after="0" w:line="240" w:lineRule="auto"/>
              <w:jc w:val="center"/>
              <w:rPr>
                <w:rFonts w:cstheme="minorHAnsi"/>
                <w:b/>
                <w:bCs/>
                <w:color w:val="000000"/>
                <w:sz w:val="24"/>
                <w:szCs w:val="24"/>
              </w:rPr>
            </w:pPr>
            <w:r w:rsidRPr="00762821">
              <w:rPr>
                <w:rFonts w:cstheme="minorHAnsi"/>
                <w:b/>
                <w:bCs/>
                <w:color w:val="000000"/>
                <w:sz w:val="24"/>
                <w:szCs w:val="24"/>
              </w:rPr>
              <w:t xml:space="preserve">ń </w:t>
            </w:r>
            <w:r w:rsidRPr="00762821">
              <w:rPr>
                <w:rFonts w:cstheme="minorHAnsi"/>
                <w:b/>
                <w:bCs/>
                <w:color w:val="000000"/>
                <w:sz w:val="24"/>
                <w:szCs w:val="24"/>
              </w:rPr>
              <w:br/>
              <w:t>U+0144</w:t>
            </w:r>
          </w:p>
          <w:p w:rsidR="003135B1" w:rsidRPr="00EA2B68" w:rsidRDefault="003135B1" w:rsidP="003135B1">
            <w:pPr>
              <w:spacing w:after="0" w:line="240" w:lineRule="auto"/>
              <w:jc w:val="center"/>
              <w:rPr>
                <w:rFonts w:cstheme="minorHAnsi"/>
                <w:color w:val="000000"/>
                <w:sz w:val="24"/>
                <w:szCs w:val="24"/>
              </w:rPr>
            </w:pPr>
            <w:r w:rsidRPr="00762821">
              <w:rPr>
                <w:rFonts w:cstheme="minorHAnsi"/>
                <w:b/>
                <w:bCs/>
                <w:color w:val="000000"/>
                <w:sz w:val="24"/>
                <w:szCs w:val="24"/>
              </w:rPr>
              <w:t xml:space="preserve">ṅ </w:t>
            </w:r>
            <w:r w:rsidRPr="00762821">
              <w:rPr>
                <w:rFonts w:cstheme="minorHAnsi"/>
                <w:b/>
                <w:bCs/>
                <w:color w:val="000000"/>
                <w:sz w:val="24"/>
                <w:szCs w:val="24"/>
              </w:rPr>
              <w:br/>
              <w:t>U+1E45</w:t>
            </w:r>
          </w:p>
        </w:tc>
        <w:tc>
          <w:tcPr>
            <w:tcW w:w="1184" w:type="dxa"/>
          </w:tcPr>
          <w:p w:rsidR="003135B1" w:rsidRPr="00EA2B68" w:rsidRDefault="003135B1" w:rsidP="003135B1">
            <w:pPr>
              <w:spacing w:after="0" w:line="240" w:lineRule="auto"/>
              <w:jc w:val="center"/>
              <w:rPr>
                <w:rFonts w:cstheme="minorHAnsi"/>
                <w:color w:val="000000"/>
                <w:sz w:val="24"/>
                <w:szCs w:val="24"/>
              </w:rPr>
            </w:pPr>
          </w:p>
        </w:tc>
        <w:tc>
          <w:tcPr>
            <w:tcW w:w="1183" w:type="dxa"/>
          </w:tcPr>
          <w:p w:rsidR="003135B1" w:rsidRPr="00762821" w:rsidRDefault="003135B1" w:rsidP="003135B1">
            <w:pPr>
              <w:spacing w:after="0" w:line="240" w:lineRule="auto"/>
              <w:jc w:val="center"/>
            </w:pPr>
            <w:r w:rsidRPr="00762821">
              <w:rPr>
                <w:rFonts w:ascii="Sylfaen" w:hAnsi="Sylfaen" w:cs="Sylfaen"/>
              </w:rPr>
              <w:t>ո</w:t>
            </w:r>
            <w:r w:rsidRPr="00762821">
              <w:br/>
              <w:t>U+0578</w:t>
            </w:r>
          </w:p>
          <w:p w:rsidR="003135B1" w:rsidRPr="00762821" w:rsidRDefault="003135B1" w:rsidP="003135B1">
            <w:pPr>
              <w:spacing w:after="0" w:line="240" w:lineRule="auto"/>
              <w:jc w:val="center"/>
              <w:rPr>
                <w:rFonts w:cstheme="minorHAnsi"/>
                <w:b/>
                <w:bCs/>
                <w:color w:val="ED7D31" w:themeColor="accent2"/>
                <w:sz w:val="24"/>
                <w:szCs w:val="24"/>
              </w:rPr>
            </w:pPr>
            <w:r w:rsidRPr="00762821">
              <w:rPr>
                <w:rFonts w:ascii="Sylfaen" w:hAnsi="Sylfaen" w:cs="Sylfaen"/>
                <w:b/>
                <w:bCs/>
                <w:color w:val="ED7D31" w:themeColor="accent2"/>
                <w:sz w:val="24"/>
                <w:szCs w:val="24"/>
              </w:rPr>
              <w:t>ղ</w:t>
            </w:r>
            <w:r w:rsidRPr="00762821">
              <w:rPr>
                <w:rFonts w:cstheme="minorHAnsi"/>
                <w:b/>
                <w:bCs/>
                <w:color w:val="ED7D31" w:themeColor="accent2"/>
                <w:sz w:val="24"/>
                <w:szCs w:val="24"/>
              </w:rPr>
              <w:br/>
              <w:t>U+0572</w:t>
            </w:r>
          </w:p>
          <w:p w:rsidR="003135B1" w:rsidRPr="00EA2B68" w:rsidRDefault="003135B1" w:rsidP="003135B1">
            <w:pPr>
              <w:spacing w:after="0" w:line="240" w:lineRule="auto"/>
              <w:jc w:val="center"/>
              <w:rPr>
                <w:rFonts w:cstheme="minorHAnsi"/>
                <w:color w:val="000000"/>
                <w:sz w:val="24"/>
                <w:szCs w:val="24"/>
              </w:rPr>
            </w:pPr>
            <w:r w:rsidRPr="00762821">
              <w:rPr>
                <w:rFonts w:ascii="Sylfaen" w:hAnsi="Sylfaen" w:cs="Sylfaen"/>
                <w:b/>
                <w:bCs/>
                <w:color w:val="ED7D31" w:themeColor="accent2"/>
                <w:sz w:val="24"/>
                <w:szCs w:val="24"/>
              </w:rPr>
              <w:t>դ</w:t>
            </w:r>
            <w:r w:rsidRPr="00762821">
              <w:rPr>
                <w:rFonts w:cstheme="minorHAnsi"/>
                <w:b/>
                <w:bCs/>
                <w:color w:val="ED7D31" w:themeColor="accent2"/>
                <w:sz w:val="24"/>
                <w:szCs w:val="24"/>
              </w:rPr>
              <w:br/>
              <w:t>U+0564</w:t>
            </w:r>
          </w:p>
        </w:tc>
        <w:tc>
          <w:tcPr>
            <w:tcW w:w="1184" w:type="dxa"/>
          </w:tcPr>
          <w:p w:rsidR="003135B1" w:rsidRPr="00762821" w:rsidRDefault="003135B1" w:rsidP="003135B1">
            <w:pPr>
              <w:spacing w:after="0" w:line="240" w:lineRule="auto"/>
              <w:jc w:val="cente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lastRenderedPageBreak/>
              <w:t>4</w:t>
            </w:r>
          </w:p>
        </w:tc>
        <w:tc>
          <w:tcPr>
            <w:tcW w:w="1183" w:type="dxa"/>
          </w:tcPr>
          <w:p w:rsidR="003135B1" w:rsidRPr="007F0834" w:rsidRDefault="003135B1" w:rsidP="003135B1">
            <w:pPr>
              <w:spacing w:after="0" w:line="240" w:lineRule="auto"/>
              <w:jc w:val="center"/>
              <w:rPr>
                <w:sz w:val="24"/>
                <w:szCs w:val="24"/>
              </w:rPr>
            </w:pPr>
            <w:r w:rsidRPr="007F0834">
              <w:rPr>
                <w:sz w:val="24"/>
                <w:szCs w:val="24"/>
              </w:rPr>
              <w:t>ι</w:t>
            </w:r>
          </w:p>
          <w:p w:rsidR="003135B1" w:rsidRPr="00E0209D" w:rsidRDefault="003135B1" w:rsidP="003135B1">
            <w:pPr>
              <w:spacing w:after="0" w:line="240" w:lineRule="auto"/>
              <w:jc w:val="center"/>
              <w:rPr>
                <w:color w:val="4472C4" w:themeColor="accent1"/>
                <w:sz w:val="24"/>
                <w:szCs w:val="24"/>
              </w:rPr>
            </w:pPr>
            <w:r w:rsidRPr="007F0834">
              <w:rPr>
                <w:sz w:val="24"/>
                <w:szCs w:val="24"/>
              </w:rPr>
              <w:t>U+03B9</w:t>
            </w:r>
          </w:p>
        </w:tc>
        <w:tc>
          <w:tcPr>
            <w:tcW w:w="1184" w:type="dxa"/>
          </w:tcPr>
          <w:p w:rsidR="003135B1" w:rsidRPr="00E0209D" w:rsidRDefault="00213027" w:rsidP="003135B1">
            <w:pPr>
              <w:spacing w:after="0" w:line="240" w:lineRule="auto"/>
              <w:jc w:val="center"/>
              <w:rPr>
                <w:color w:val="4472C4" w:themeColor="accent1"/>
                <w:sz w:val="24"/>
                <w:szCs w:val="24"/>
              </w:rPr>
            </w:pPr>
            <w:r>
              <w:rPr>
                <w:color w:val="4472C4" w:themeColor="accent1"/>
                <w:sz w:val="24"/>
                <w:szCs w:val="24"/>
              </w:rPr>
              <w:t>ί</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U+03AF</w:t>
            </w:r>
          </w:p>
        </w:tc>
        <w:tc>
          <w:tcPr>
            <w:tcW w:w="1183" w:type="dxa"/>
          </w:tcPr>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ϊ</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U+03CA</w:t>
            </w:r>
          </w:p>
        </w:tc>
        <w:tc>
          <w:tcPr>
            <w:tcW w:w="1184" w:type="dxa"/>
          </w:tcPr>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ΐ</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U+0390</w:t>
            </w:r>
          </w:p>
        </w:tc>
        <w:tc>
          <w:tcPr>
            <w:tcW w:w="1183" w:type="dxa"/>
          </w:tcPr>
          <w:p w:rsidR="003135B1" w:rsidRDefault="003135B1" w:rsidP="003135B1">
            <w:pPr>
              <w:spacing w:after="0" w:line="240" w:lineRule="auto"/>
              <w:jc w:val="center"/>
              <w:rPr>
                <w:rFonts w:cstheme="minorHAnsi"/>
                <w:color w:val="000000"/>
                <w:sz w:val="24"/>
                <w:szCs w:val="24"/>
              </w:rPr>
            </w:pPr>
            <w:r w:rsidRPr="00EA2B68">
              <w:rPr>
                <w:rFonts w:cstheme="minorHAnsi"/>
                <w:color w:val="000000"/>
                <w:sz w:val="24"/>
                <w:szCs w:val="24"/>
              </w:rPr>
              <w:t xml:space="preserve">i </w:t>
            </w:r>
            <w:r>
              <w:rPr>
                <w:rFonts w:cstheme="minorHAnsi"/>
                <w:color w:val="000000"/>
                <w:sz w:val="24"/>
                <w:szCs w:val="24"/>
              </w:rPr>
              <w:br/>
            </w:r>
            <w:r w:rsidRPr="00EA2B68">
              <w:rPr>
                <w:rFonts w:cstheme="minorHAnsi"/>
                <w:color w:val="000000"/>
                <w:sz w:val="24"/>
                <w:szCs w:val="24"/>
              </w:rPr>
              <w:t>U+0069</w:t>
            </w:r>
          </w:p>
          <w:p w:rsidR="003135B1" w:rsidRPr="00762821" w:rsidRDefault="003135B1" w:rsidP="003135B1">
            <w:pPr>
              <w:spacing w:after="0" w:line="240" w:lineRule="auto"/>
              <w:jc w:val="center"/>
              <w:rPr>
                <w:rFonts w:cstheme="minorHAnsi"/>
                <w:b/>
                <w:bCs/>
                <w:color w:val="000000"/>
                <w:sz w:val="24"/>
                <w:szCs w:val="24"/>
              </w:rPr>
            </w:pPr>
            <w:r w:rsidRPr="00762821">
              <w:rPr>
                <w:rFonts w:cstheme="minorHAnsi"/>
                <w:b/>
                <w:bCs/>
                <w:color w:val="000000"/>
                <w:sz w:val="24"/>
                <w:szCs w:val="24"/>
              </w:rPr>
              <w:t>ı</w:t>
            </w:r>
            <w:r w:rsidRPr="00762821">
              <w:rPr>
                <w:rFonts w:cstheme="minorHAnsi"/>
                <w:b/>
                <w:bCs/>
                <w:color w:val="000000"/>
                <w:sz w:val="24"/>
                <w:szCs w:val="24"/>
              </w:rPr>
              <w:br/>
              <w:t>U+0131</w:t>
            </w:r>
          </w:p>
          <w:p w:rsidR="003135B1" w:rsidRDefault="003135B1" w:rsidP="003135B1">
            <w:pPr>
              <w:spacing w:after="0" w:line="240" w:lineRule="auto"/>
              <w:jc w:val="center"/>
              <w:rPr>
                <w:rFonts w:cstheme="minorHAnsi"/>
                <w:color w:val="000000"/>
                <w:sz w:val="24"/>
                <w:szCs w:val="24"/>
              </w:rPr>
            </w:pPr>
            <w:r w:rsidRPr="000F7E2D">
              <w:rPr>
                <w:rFonts w:cstheme="minorHAnsi"/>
                <w:b/>
                <w:bCs/>
                <w:color w:val="000000"/>
                <w:sz w:val="24"/>
                <w:szCs w:val="24"/>
              </w:rPr>
              <w:t>ɩ</w:t>
            </w:r>
            <w:r w:rsidRPr="000F7E2D">
              <w:rPr>
                <w:rFonts w:cstheme="minorHAnsi"/>
                <w:b/>
                <w:bCs/>
                <w:color w:val="000000"/>
                <w:sz w:val="24"/>
                <w:szCs w:val="24"/>
              </w:rPr>
              <w:br/>
              <w:t>U+0269</w:t>
            </w:r>
            <w:r w:rsidRPr="00EA2B68">
              <w:rPr>
                <w:rFonts w:cstheme="minorHAnsi"/>
                <w:color w:val="000000"/>
                <w:sz w:val="24"/>
                <w:szCs w:val="24"/>
              </w:rPr>
              <w:br/>
            </w:r>
            <w:r w:rsidRPr="0060195A">
              <w:rPr>
                <w:rFonts w:cstheme="minorHAnsi"/>
                <w:b/>
                <w:bCs/>
                <w:color w:val="ED7D31" w:themeColor="accent2"/>
                <w:sz w:val="24"/>
                <w:szCs w:val="24"/>
              </w:rPr>
              <w:t>í</w:t>
            </w:r>
            <w:r w:rsidRPr="00EA2B68">
              <w:rPr>
                <w:rFonts w:cstheme="minorHAnsi"/>
                <w:color w:val="000000"/>
                <w:sz w:val="24"/>
                <w:szCs w:val="24"/>
              </w:rPr>
              <w:br/>
            </w:r>
            <w:r w:rsidRPr="000F7E2D">
              <w:rPr>
                <w:rFonts w:cstheme="minorHAnsi"/>
                <w:b/>
                <w:bCs/>
                <w:color w:val="ED7D31" w:themeColor="accent2"/>
                <w:sz w:val="24"/>
                <w:szCs w:val="24"/>
              </w:rPr>
              <w:t>U+00ED</w:t>
            </w:r>
            <w:r w:rsidRPr="000F7E2D">
              <w:rPr>
                <w:rFonts w:cstheme="minorHAnsi"/>
                <w:b/>
                <w:bCs/>
                <w:color w:val="ED7D31" w:themeColor="accent2"/>
                <w:sz w:val="24"/>
                <w:szCs w:val="24"/>
              </w:rPr>
              <w:br/>
              <w:t>ï</w:t>
            </w:r>
            <w:r w:rsidRPr="000F7E2D">
              <w:rPr>
                <w:rFonts w:cstheme="minorHAnsi"/>
                <w:b/>
                <w:bCs/>
                <w:color w:val="ED7D31" w:themeColor="accent2"/>
                <w:sz w:val="24"/>
                <w:szCs w:val="24"/>
              </w:rPr>
              <w:br/>
              <w:t>U+00EF</w:t>
            </w:r>
          </w:p>
          <w:p w:rsidR="003135B1" w:rsidRPr="00762821" w:rsidRDefault="003135B1" w:rsidP="003135B1">
            <w:pPr>
              <w:spacing w:after="0" w:line="240" w:lineRule="auto"/>
              <w:jc w:val="center"/>
              <w:rPr>
                <w:b/>
                <w:bCs/>
              </w:rPr>
            </w:pPr>
            <w:r w:rsidRPr="00762821">
              <w:rPr>
                <w:b/>
                <w:bCs/>
              </w:rPr>
              <w:t>ỉ</w:t>
            </w:r>
            <w:r w:rsidRPr="00762821">
              <w:rPr>
                <w:b/>
                <w:bCs/>
              </w:rPr>
              <w:br/>
              <w:t>U+1EC9</w:t>
            </w:r>
          </w:p>
        </w:tc>
        <w:tc>
          <w:tcPr>
            <w:tcW w:w="1184" w:type="dxa"/>
          </w:tcPr>
          <w:p w:rsidR="003135B1" w:rsidRPr="00EA2B68" w:rsidRDefault="003135B1" w:rsidP="003135B1">
            <w:pPr>
              <w:spacing w:after="0" w:line="240" w:lineRule="auto"/>
              <w:jc w:val="center"/>
              <w:rPr>
                <w:rFonts w:cstheme="minorHAnsi"/>
                <w:color w:val="000000"/>
                <w:sz w:val="24"/>
                <w:szCs w:val="24"/>
              </w:rPr>
            </w:pPr>
            <w:r w:rsidRPr="00EA2B68">
              <w:rPr>
                <w:rFonts w:cstheme="minorHAnsi"/>
                <w:color w:val="000000"/>
                <w:sz w:val="24"/>
                <w:szCs w:val="24"/>
              </w:rPr>
              <w:t xml:space="preserve">і </w:t>
            </w:r>
            <w:r w:rsidRPr="00EA2B68">
              <w:rPr>
                <w:rFonts w:cstheme="minorHAnsi"/>
                <w:color w:val="000000"/>
                <w:sz w:val="24"/>
                <w:szCs w:val="24"/>
              </w:rPr>
              <w:br/>
              <w:t>U+0456</w:t>
            </w:r>
            <w:r w:rsidRPr="00EA2B68">
              <w:rPr>
                <w:rFonts w:cstheme="minorHAnsi"/>
                <w:color w:val="000000"/>
                <w:sz w:val="24"/>
                <w:szCs w:val="24"/>
              </w:rPr>
              <w:br/>
            </w:r>
            <w:r w:rsidRPr="000F7E2D">
              <w:rPr>
                <w:rFonts w:cstheme="minorHAnsi"/>
                <w:b/>
                <w:bCs/>
                <w:color w:val="ED7D31" w:themeColor="accent2"/>
                <w:sz w:val="24"/>
                <w:szCs w:val="24"/>
              </w:rPr>
              <w:t>ї</w:t>
            </w:r>
            <w:r w:rsidRPr="000F7E2D">
              <w:rPr>
                <w:rFonts w:cstheme="minorHAnsi"/>
                <w:b/>
                <w:bCs/>
                <w:color w:val="ED7D31" w:themeColor="accent2"/>
                <w:sz w:val="24"/>
                <w:szCs w:val="24"/>
              </w:rPr>
              <w:br/>
              <w:t>U+0457</w:t>
            </w:r>
          </w:p>
          <w:p w:rsidR="003135B1" w:rsidRPr="00EA2B68" w:rsidRDefault="003135B1" w:rsidP="003135B1">
            <w:pPr>
              <w:spacing w:after="0" w:line="240" w:lineRule="auto"/>
              <w:jc w:val="center"/>
              <w:rPr>
                <w:rFonts w:cstheme="minorHAnsi"/>
                <w:color w:val="000000"/>
                <w:sz w:val="24"/>
                <w:szCs w:val="24"/>
              </w:rPr>
            </w:pPr>
          </w:p>
          <w:p w:rsidR="003135B1" w:rsidRPr="00EA2B68" w:rsidRDefault="003135B1" w:rsidP="003135B1">
            <w:pPr>
              <w:spacing w:after="0" w:line="240" w:lineRule="auto"/>
              <w:jc w:val="center"/>
              <w:rPr>
                <w:rFonts w:cstheme="minorHAnsi"/>
                <w:color w:val="000000"/>
                <w:sz w:val="24"/>
                <w:szCs w:val="24"/>
              </w:rPr>
            </w:pPr>
          </w:p>
        </w:tc>
        <w:tc>
          <w:tcPr>
            <w:tcW w:w="1183" w:type="dxa"/>
          </w:tcPr>
          <w:p w:rsidR="003135B1" w:rsidRPr="00EA2B68" w:rsidRDefault="003135B1" w:rsidP="003135B1">
            <w:pPr>
              <w:spacing w:after="0" w:line="240" w:lineRule="auto"/>
              <w:jc w:val="center"/>
              <w:rPr>
                <w:rFonts w:cstheme="minorHAnsi"/>
                <w:color w:val="000000"/>
                <w:sz w:val="24"/>
                <w:szCs w:val="24"/>
              </w:rPr>
            </w:pPr>
            <w:r w:rsidRPr="00EA2B68">
              <w:rPr>
                <w:rFonts w:ascii="Sylfaen" w:hAnsi="Sylfaen" w:cs="Sylfaen"/>
                <w:color w:val="000000"/>
                <w:sz w:val="24"/>
                <w:szCs w:val="24"/>
              </w:rPr>
              <w:t>ւ</w:t>
            </w:r>
            <w:r w:rsidRPr="00EA2B68">
              <w:rPr>
                <w:rFonts w:cstheme="minorHAnsi"/>
                <w:color w:val="000000"/>
                <w:sz w:val="24"/>
                <w:szCs w:val="24"/>
              </w:rPr>
              <w:br/>
              <w:t>U+0582</w:t>
            </w:r>
          </w:p>
        </w:tc>
        <w:tc>
          <w:tcPr>
            <w:tcW w:w="1184" w:type="dxa"/>
          </w:tcPr>
          <w:p w:rsidR="003135B1" w:rsidRPr="000F7E2D" w:rsidRDefault="003135B1" w:rsidP="003135B1">
            <w:pPr>
              <w:spacing w:after="0" w:line="240" w:lineRule="auto"/>
              <w:jc w:val="center"/>
              <w:rPr>
                <w:rFonts w:cstheme="minorHAnsi"/>
                <w:color w:val="7030A0"/>
                <w:sz w:val="24"/>
                <w:szCs w:val="24"/>
              </w:rPr>
            </w:pPr>
            <w:r w:rsidRPr="000F7E2D">
              <w:rPr>
                <w:rFonts w:cstheme="minorHAnsi"/>
                <w:color w:val="7030A0"/>
                <w:sz w:val="24"/>
                <w:szCs w:val="24"/>
                <w:rtl/>
                <w:lang w:bidi="he-IL"/>
              </w:rPr>
              <w:t>ו</w:t>
            </w:r>
            <w:r w:rsidRPr="000F7E2D">
              <w:rPr>
                <w:rFonts w:cstheme="minorHAnsi"/>
                <w:color w:val="7030A0"/>
                <w:sz w:val="24"/>
                <w:szCs w:val="24"/>
              </w:rPr>
              <w:br/>
              <w:t>U+05D5</w:t>
            </w: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5</w:t>
            </w:r>
          </w:p>
        </w:tc>
        <w:tc>
          <w:tcPr>
            <w:tcW w:w="1183" w:type="dxa"/>
          </w:tcPr>
          <w:p w:rsidR="003135B1" w:rsidRPr="003F5FA2" w:rsidRDefault="003135B1" w:rsidP="003135B1">
            <w:pPr>
              <w:spacing w:after="0" w:line="240" w:lineRule="auto"/>
              <w:jc w:val="center"/>
              <w:rPr>
                <w:sz w:val="24"/>
                <w:szCs w:val="24"/>
              </w:rPr>
            </w:pPr>
            <w:r w:rsidRPr="003F5FA2">
              <w:rPr>
                <w:sz w:val="24"/>
                <w:szCs w:val="24"/>
              </w:rPr>
              <w:t>ο</w:t>
            </w:r>
          </w:p>
          <w:p w:rsidR="003135B1" w:rsidRPr="00E0209D" w:rsidRDefault="003135B1" w:rsidP="003135B1">
            <w:pPr>
              <w:spacing w:after="0" w:line="240" w:lineRule="auto"/>
              <w:jc w:val="center"/>
              <w:rPr>
                <w:color w:val="4472C4" w:themeColor="accent1"/>
                <w:sz w:val="24"/>
                <w:szCs w:val="24"/>
              </w:rPr>
            </w:pPr>
            <w:r w:rsidRPr="003F5FA2">
              <w:rPr>
                <w:sz w:val="24"/>
                <w:szCs w:val="24"/>
              </w:rPr>
              <w:t>U+03BF</w:t>
            </w:r>
          </w:p>
        </w:tc>
        <w:tc>
          <w:tcPr>
            <w:tcW w:w="1184" w:type="dxa"/>
          </w:tcPr>
          <w:p w:rsidR="003135B1" w:rsidRPr="00E0209D" w:rsidRDefault="00213027" w:rsidP="003135B1">
            <w:pPr>
              <w:spacing w:after="0" w:line="240" w:lineRule="auto"/>
              <w:jc w:val="center"/>
              <w:rPr>
                <w:color w:val="4472C4" w:themeColor="accent1"/>
                <w:sz w:val="24"/>
                <w:szCs w:val="24"/>
              </w:rPr>
            </w:pPr>
            <w:r>
              <w:rPr>
                <w:color w:val="4472C4" w:themeColor="accent1"/>
                <w:sz w:val="24"/>
                <w:szCs w:val="24"/>
              </w:rPr>
              <w:t>ό</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U+03CC</w:t>
            </w:r>
          </w:p>
        </w:tc>
        <w:tc>
          <w:tcPr>
            <w:tcW w:w="1183" w:type="dxa"/>
          </w:tcPr>
          <w:p w:rsidR="003135B1" w:rsidRPr="00E0209D" w:rsidRDefault="003135B1" w:rsidP="003135B1">
            <w:pPr>
              <w:spacing w:after="0" w:line="240" w:lineRule="auto"/>
              <w:jc w:val="center"/>
              <w:rPr>
                <w:color w:val="4472C4" w:themeColor="accent1"/>
                <w:sz w:val="24"/>
                <w:szCs w:val="24"/>
              </w:rPr>
            </w:pPr>
          </w:p>
        </w:tc>
        <w:tc>
          <w:tcPr>
            <w:tcW w:w="1184" w:type="dxa"/>
          </w:tcPr>
          <w:p w:rsidR="003135B1" w:rsidRPr="00E0209D" w:rsidRDefault="003135B1" w:rsidP="003135B1">
            <w:pPr>
              <w:spacing w:after="0" w:line="240" w:lineRule="auto"/>
              <w:jc w:val="center"/>
              <w:rPr>
                <w:color w:val="4472C4" w:themeColor="accent1"/>
                <w:sz w:val="24"/>
                <w:szCs w:val="24"/>
              </w:rPr>
            </w:pPr>
          </w:p>
        </w:tc>
        <w:tc>
          <w:tcPr>
            <w:tcW w:w="1183" w:type="dxa"/>
          </w:tcPr>
          <w:p w:rsidR="003135B1" w:rsidRDefault="003135B1" w:rsidP="003135B1">
            <w:pPr>
              <w:spacing w:after="0" w:line="240" w:lineRule="auto"/>
              <w:jc w:val="center"/>
              <w:rPr>
                <w:sz w:val="24"/>
                <w:szCs w:val="24"/>
              </w:rPr>
            </w:pPr>
            <w:r w:rsidRPr="0039574B">
              <w:rPr>
                <w:sz w:val="24"/>
                <w:szCs w:val="24"/>
              </w:rPr>
              <w:t>o</w:t>
            </w:r>
            <w:r>
              <w:rPr>
                <w:sz w:val="24"/>
                <w:szCs w:val="24"/>
              </w:rPr>
              <w:br/>
            </w:r>
            <w:r w:rsidRPr="0039574B">
              <w:rPr>
                <w:sz w:val="24"/>
                <w:szCs w:val="24"/>
              </w:rPr>
              <w:t>U+006F</w:t>
            </w:r>
          </w:p>
          <w:p w:rsidR="003135B1" w:rsidRPr="00763720" w:rsidRDefault="003135B1" w:rsidP="003135B1">
            <w:pPr>
              <w:spacing w:after="0" w:line="240" w:lineRule="auto"/>
              <w:jc w:val="center"/>
              <w:rPr>
                <w:b/>
                <w:bCs/>
                <w:color w:val="ED7D31" w:themeColor="accent2"/>
                <w:sz w:val="24"/>
                <w:szCs w:val="24"/>
              </w:rPr>
            </w:pPr>
            <w:r w:rsidRPr="00763720">
              <w:rPr>
                <w:b/>
                <w:bCs/>
                <w:color w:val="ED7D31" w:themeColor="accent2"/>
                <w:sz w:val="24"/>
                <w:szCs w:val="24"/>
              </w:rPr>
              <w:t>ó</w:t>
            </w:r>
            <w:r w:rsidRPr="00763720">
              <w:rPr>
                <w:b/>
                <w:bCs/>
                <w:color w:val="ED7D31" w:themeColor="accent2"/>
                <w:sz w:val="24"/>
                <w:szCs w:val="24"/>
              </w:rPr>
              <w:br/>
              <w:t>U+00F3</w:t>
            </w:r>
          </w:p>
          <w:p w:rsidR="003135B1" w:rsidRPr="00BA001B" w:rsidRDefault="003135B1" w:rsidP="003135B1">
            <w:pPr>
              <w:spacing w:after="0" w:line="240" w:lineRule="auto"/>
              <w:jc w:val="center"/>
              <w:rPr>
                <w:b/>
                <w:bCs/>
                <w:color w:val="A8D08D" w:themeColor="accent6" w:themeTint="99"/>
                <w:sz w:val="24"/>
                <w:szCs w:val="24"/>
              </w:rPr>
            </w:pPr>
            <w:r w:rsidRPr="00BA001B">
              <w:rPr>
                <w:rFonts w:cstheme="minorHAnsi"/>
                <w:b/>
                <w:bCs/>
                <w:color w:val="A8D08D" w:themeColor="accent6" w:themeTint="99"/>
                <w:sz w:val="24"/>
                <w:szCs w:val="24"/>
              </w:rPr>
              <w:t>ȯ</w:t>
            </w:r>
            <w:r w:rsidRPr="00BA001B">
              <w:rPr>
                <w:b/>
                <w:bCs/>
                <w:color w:val="A8D08D" w:themeColor="accent6" w:themeTint="99"/>
                <w:sz w:val="24"/>
                <w:szCs w:val="24"/>
              </w:rPr>
              <w:br/>
              <w:t>U+022F</w:t>
            </w:r>
          </w:p>
        </w:tc>
        <w:tc>
          <w:tcPr>
            <w:tcW w:w="1184" w:type="dxa"/>
          </w:tcPr>
          <w:p w:rsidR="003135B1" w:rsidRPr="0039574B" w:rsidRDefault="003135B1" w:rsidP="003135B1">
            <w:pPr>
              <w:spacing w:after="0" w:line="240" w:lineRule="auto"/>
              <w:jc w:val="center"/>
              <w:rPr>
                <w:sz w:val="24"/>
                <w:szCs w:val="24"/>
              </w:rPr>
            </w:pPr>
            <w:r w:rsidRPr="0039574B">
              <w:rPr>
                <w:sz w:val="24"/>
                <w:szCs w:val="24"/>
              </w:rPr>
              <w:t>о</w:t>
            </w:r>
            <w:r>
              <w:rPr>
                <w:sz w:val="24"/>
                <w:szCs w:val="24"/>
              </w:rPr>
              <w:br/>
            </w:r>
            <w:r w:rsidRPr="0039574B">
              <w:rPr>
                <w:sz w:val="24"/>
                <w:szCs w:val="24"/>
              </w:rPr>
              <w:t>U+043E</w:t>
            </w:r>
          </w:p>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r w:rsidRPr="005624A7">
              <w:rPr>
                <w:rFonts w:ascii="Sylfaen" w:hAnsi="Sylfaen" w:cs="Sylfaen"/>
                <w:sz w:val="24"/>
                <w:szCs w:val="24"/>
              </w:rPr>
              <w:t>օ</w:t>
            </w:r>
            <w:r>
              <w:rPr>
                <w:sz w:val="24"/>
                <w:szCs w:val="24"/>
              </w:rPr>
              <w:br/>
            </w:r>
            <w:r w:rsidRPr="0039574B">
              <w:rPr>
                <w:sz w:val="24"/>
                <w:szCs w:val="24"/>
              </w:rPr>
              <w:t>U+0585</w:t>
            </w:r>
          </w:p>
          <w:p w:rsidR="003135B1" w:rsidRPr="0039574B" w:rsidRDefault="003135B1" w:rsidP="003135B1">
            <w:pPr>
              <w:spacing w:after="0" w:line="240" w:lineRule="auto"/>
              <w:jc w:val="center"/>
              <w:rPr>
                <w:sz w:val="24"/>
                <w:szCs w:val="24"/>
              </w:rPr>
            </w:pPr>
          </w:p>
        </w:tc>
        <w:tc>
          <w:tcPr>
            <w:tcW w:w="1184" w:type="dxa"/>
          </w:tcPr>
          <w:p w:rsidR="003135B1" w:rsidRPr="00763720" w:rsidRDefault="003135B1" w:rsidP="003135B1">
            <w:pPr>
              <w:spacing w:after="0" w:line="240" w:lineRule="auto"/>
              <w:jc w:val="center"/>
              <w:rPr>
                <w:rFonts w:cstheme="minorHAnsi"/>
                <w:color w:val="7030A0"/>
                <w:sz w:val="24"/>
                <w:szCs w:val="24"/>
                <w:rtl/>
                <w:lang w:bidi="he-IL"/>
              </w:rPr>
            </w:pPr>
            <w:r w:rsidRPr="00763720">
              <w:rPr>
                <w:rFonts w:cstheme="minorHAnsi"/>
                <w:color w:val="7030A0"/>
                <w:sz w:val="24"/>
                <w:szCs w:val="24"/>
                <w:rtl/>
                <w:lang w:bidi="he-IL"/>
              </w:rPr>
              <w:t>ס</w:t>
            </w:r>
            <w:r w:rsidRPr="00763720">
              <w:rPr>
                <w:rFonts w:cstheme="minorHAnsi"/>
                <w:color w:val="7030A0"/>
                <w:sz w:val="24"/>
                <w:szCs w:val="24"/>
                <w:rtl/>
                <w:lang w:bidi="he-IL"/>
              </w:rPr>
              <w:br/>
            </w:r>
            <w:r w:rsidRPr="00763720">
              <w:rPr>
                <w:rFonts w:cstheme="minorHAnsi"/>
                <w:color w:val="7030A0"/>
                <w:sz w:val="24"/>
                <w:szCs w:val="24"/>
                <w:cs/>
                <w:lang w:bidi="he-IL"/>
              </w:rPr>
              <w:t>‎</w:t>
            </w:r>
            <w:r w:rsidRPr="00763720">
              <w:rPr>
                <w:rFonts w:cstheme="minorHAnsi"/>
                <w:color w:val="7030A0"/>
                <w:sz w:val="24"/>
                <w:szCs w:val="24"/>
                <w:lang w:bidi="he-IL"/>
              </w:rPr>
              <w:t>U+05E</w:t>
            </w:r>
            <w:r w:rsidRPr="00763720">
              <w:rPr>
                <w:rFonts w:cstheme="minorHAnsi"/>
                <w:color w:val="7030A0"/>
                <w:sz w:val="24"/>
                <w:szCs w:val="24"/>
                <w:rtl/>
                <w:lang w:bidi="he-IL"/>
              </w:rPr>
              <w:t>1</w:t>
            </w:r>
          </w:p>
          <w:p w:rsidR="003135B1" w:rsidRPr="00763720" w:rsidRDefault="003135B1" w:rsidP="003135B1">
            <w:pPr>
              <w:spacing w:after="0" w:line="240" w:lineRule="auto"/>
              <w:jc w:val="center"/>
              <w:rPr>
                <w:rFonts w:cstheme="minorHAnsi"/>
                <w:color w:val="7030A0"/>
                <w:sz w:val="24"/>
                <w:szCs w:val="24"/>
                <w:lang w:bidi="or-IN"/>
              </w:rPr>
            </w:pPr>
            <w:r w:rsidRPr="00763720">
              <w:rPr>
                <w:rFonts w:cs="Arial Unicode MS"/>
                <w:color w:val="7030A0"/>
                <w:sz w:val="24"/>
                <w:szCs w:val="24"/>
                <w:cs/>
                <w:lang w:bidi="or-IN"/>
              </w:rPr>
              <w:t>ଠ</w:t>
            </w:r>
            <w:r w:rsidRPr="00763720">
              <w:rPr>
                <w:rFonts w:cstheme="minorHAnsi"/>
                <w:color w:val="7030A0"/>
                <w:sz w:val="24"/>
                <w:szCs w:val="24"/>
                <w:lang w:bidi="or-IN"/>
              </w:rPr>
              <w:br/>
              <w:t>U+0B20</w:t>
            </w:r>
          </w:p>
          <w:p w:rsidR="003135B1" w:rsidRPr="00763720" w:rsidRDefault="003135B1" w:rsidP="003135B1">
            <w:pPr>
              <w:spacing w:after="0" w:line="240" w:lineRule="auto"/>
              <w:jc w:val="center"/>
              <w:rPr>
                <w:rFonts w:cstheme="minorHAnsi"/>
                <w:color w:val="7030A0"/>
                <w:sz w:val="24"/>
                <w:szCs w:val="24"/>
                <w:lang w:bidi="ml-IN"/>
              </w:rPr>
            </w:pPr>
            <w:r w:rsidRPr="00763720">
              <w:rPr>
                <w:rFonts w:cs="Arial Unicode MS"/>
                <w:color w:val="7030A0"/>
                <w:sz w:val="24"/>
                <w:szCs w:val="24"/>
                <w:cs/>
                <w:lang w:bidi="ml-IN"/>
              </w:rPr>
              <w:t>ഠ</w:t>
            </w:r>
            <w:r w:rsidRPr="00763720">
              <w:rPr>
                <w:rFonts w:cstheme="minorHAnsi"/>
                <w:color w:val="7030A0"/>
                <w:sz w:val="24"/>
                <w:szCs w:val="24"/>
                <w:lang w:bidi="ml-IN"/>
              </w:rPr>
              <w:br/>
              <w:t>U+0D20</w:t>
            </w:r>
          </w:p>
          <w:p w:rsidR="003135B1" w:rsidRPr="005624A7" w:rsidRDefault="003135B1" w:rsidP="003135B1">
            <w:pPr>
              <w:spacing w:after="0" w:line="240" w:lineRule="auto"/>
              <w:jc w:val="center"/>
              <w:rPr>
                <w:rFonts w:cstheme="minorHAnsi"/>
                <w:sz w:val="24"/>
                <w:szCs w:val="24"/>
              </w:rPr>
            </w:pPr>
            <w:r w:rsidRPr="00763720">
              <w:rPr>
                <w:rFonts w:cs="Myanmar Text"/>
                <w:color w:val="7030A0"/>
                <w:sz w:val="24"/>
                <w:szCs w:val="24"/>
                <w:cs/>
                <w:lang w:bidi="my-MM"/>
              </w:rPr>
              <w:t>ဝ</w:t>
            </w:r>
            <w:r w:rsidRPr="00763720">
              <w:rPr>
                <w:rFonts w:cstheme="minorHAnsi"/>
                <w:color w:val="7030A0"/>
                <w:sz w:val="24"/>
                <w:szCs w:val="24"/>
                <w:lang w:bidi="my-MM"/>
              </w:rPr>
              <w:br/>
              <w:t>U+101D</w:t>
            </w: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6</w:t>
            </w:r>
          </w:p>
        </w:tc>
        <w:tc>
          <w:tcPr>
            <w:tcW w:w="1183" w:type="dxa"/>
          </w:tcPr>
          <w:p w:rsidR="003135B1" w:rsidRPr="003F5FA2" w:rsidRDefault="003135B1" w:rsidP="003135B1">
            <w:pPr>
              <w:spacing w:after="0" w:line="240" w:lineRule="auto"/>
              <w:jc w:val="center"/>
              <w:rPr>
                <w:sz w:val="24"/>
                <w:szCs w:val="24"/>
              </w:rPr>
            </w:pPr>
            <w:r w:rsidRPr="003F5FA2">
              <w:rPr>
                <w:sz w:val="24"/>
                <w:szCs w:val="24"/>
              </w:rPr>
              <w:t>υ</w:t>
            </w:r>
          </w:p>
          <w:p w:rsidR="003135B1" w:rsidRPr="00E0209D" w:rsidRDefault="003135B1" w:rsidP="003135B1">
            <w:pPr>
              <w:spacing w:after="0" w:line="240" w:lineRule="auto"/>
              <w:jc w:val="center"/>
              <w:rPr>
                <w:color w:val="4472C4" w:themeColor="accent1"/>
                <w:sz w:val="24"/>
                <w:szCs w:val="24"/>
              </w:rPr>
            </w:pPr>
            <w:r w:rsidRPr="003F5FA2">
              <w:rPr>
                <w:sz w:val="24"/>
                <w:szCs w:val="24"/>
              </w:rPr>
              <w:t>U+03C5</w:t>
            </w:r>
          </w:p>
        </w:tc>
        <w:tc>
          <w:tcPr>
            <w:tcW w:w="1184" w:type="dxa"/>
          </w:tcPr>
          <w:p w:rsidR="003135B1" w:rsidRPr="00E0209D" w:rsidRDefault="00213027" w:rsidP="003135B1">
            <w:pPr>
              <w:spacing w:after="0" w:line="240" w:lineRule="auto"/>
              <w:jc w:val="center"/>
              <w:rPr>
                <w:color w:val="4472C4" w:themeColor="accent1"/>
                <w:sz w:val="24"/>
                <w:szCs w:val="24"/>
              </w:rPr>
            </w:pPr>
            <w:r>
              <w:rPr>
                <w:color w:val="4472C4" w:themeColor="accent1"/>
                <w:sz w:val="24"/>
                <w:szCs w:val="24"/>
              </w:rPr>
              <w:t>ύ</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U+03CD</w:t>
            </w:r>
          </w:p>
        </w:tc>
        <w:tc>
          <w:tcPr>
            <w:tcW w:w="1183" w:type="dxa"/>
          </w:tcPr>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ϋ</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U+03CB</w:t>
            </w:r>
          </w:p>
        </w:tc>
        <w:tc>
          <w:tcPr>
            <w:tcW w:w="1184" w:type="dxa"/>
          </w:tcPr>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ΰ</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U+03B0</w:t>
            </w:r>
          </w:p>
        </w:tc>
        <w:tc>
          <w:tcPr>
            <w:tcW w:w="1183" w:type="dxa"/>
          </w:tcPr>
          <w:p w:rsidR="003135B1" w:rsidRDefault="003135B1" w:rsidP="003135B1">
            <w:pPr>
              <w:keepNext/>
              <w:keepLines/>
              <w:spacing w:after="0" w:line="240" w:lineRule="auto"/>
              <w:jc w:val="center"/>
              <w:rPr>
                <w:sz w:val="24"/>
                <w:szCs w:val="24"/>
              </w:rPr>
            </w:pPr>
            <w:r>
              <w:rPr>
                <w:sz w:val="24"/>
                <w:szCs w:val="24"/>
              </w:rPr>
              <w:t>u</w:t>
            </w:r>
            <w:r>
              <w:rPr>
                <w:sz w:val="24"/>
                <w:szCs w:val="24"/>
              </w:rPr>
              <w:br/>
            </w:r>
            <w:r w:rsidRPr="0039574B">
              <w:rPr>
                <w:sz w:val="24"/>
                <w:szCs w:val="24"/>
              </w:rPr>
              <w:t>U+0075</w:t>
            </w:r>
          </w:p>
          <w:p w:rsidR="003135B1" w:rsidRPr="00763720" w:rsidRDefault="003135B1" w:rsidP="003135B1">
            <w:pPr>
              <w:keepNext/>
              <w:keepLines/>
              <w:spacing w:after="0" w:line="240" w:lineRule="auto"/>
              <w:jc w:val="center"/>
              <w:rPr>
                <w:b/>
                <w:bCs/>
                <w:color w:val="ED7D31" w:themeColor="accent2"/>
                <w:sz w:val="24"/>
                <w:szCs w:val="24"/>
              </w:rPr>
            </w:pPr>
            <w:r w:rsidRPr="00763720">
              <w:rPr>
                <w:b/>
                <w:bCs/>
                <w:color w:val="ED7D31" w:themeColor="accent2"/>
                <w:sz w:val="24"/>
                <w:szCs w:val="24"/>
              </w:rPr>
              <w:t>ú</w:t>
            </w:r>
            <w:r w:rsidRPr="00763720">
              <w:rPr>
                <w:b/>
                <w:bCs/>
                <w:color w:val="ED7D31" w:themeColor="accent2"/>
                <w:sz w:val="24"/>
                <w:szCs w:val="24"/>
              </w:rPr>
              <w:br/>
              <w:t>U+00FA</w:t>
            </w:r>
          </w:p>
          <w:p w:rsidR="003135B1" w:rsidRPr="00763720" w:rsidRDefault="003135B1" w:rsidP="003135B1">
            <w:pPr>
              <w:keepNext/>
              <w:keepLines/>
              <w:spacing w:after="0" w:line="240" w:lineRule="auto"/>
              <w:jc w:val="center"/>
              <w:rPr>
                <w:rFonts w:cs="Calibri"/>
                <w:b/>
                <w:bCs/>
                <w:color w:val="ED7D31" w:themeColor="accent2"/>
                <w:sz w:val="24"/>
                <w:szCs w:val="24"/>
              </w:rPr>
            </w:pPr>
            <w:r w:rsidRPr="00763720">
              <w:rPr>
                <w:rFonts w:cs="Calibri"/>
                <w:b/>
                <w:bCs/>
                <w:color w:val="ED7D31" w:themeColor="accent2"/>
                <w:sz w:val="24"/>
                <w:szCs w:val="24"/>
              </w:rPr>
              <w:t>ü</w:t>
            </w:r>
            <w:r w:rsidRPr="00763720">
              <w:rPr>
                <w:b/>
                <w:bCs/>
                <w:color w:val="ED7D31" w:themeColor="accent2"/>
                <w:sz w:val="24"/>
                <w:szCs w:val="24"/>
              </w:rPr>
              <w:br/>
              <w:t>U+00FC</w:t>
            </w:r>
          </w:p>
          <w:p w:rsidR="003135B1" w:rsidRPr="00BA001B" w:rsidRDefault="003135B1" w:rsidP="003135B1">
            <w:pPr>
              <w:keepNext/>
              <w:keepLines/>
              <w:spacing w:after="0" w:line="240" w:lineRule="auto"/>
              <w:jc w:val="center"/>
              <w:rPr>
                <w:b/>
                <w:bCs/>
                <w:color w:val="A8D08D" w:themeColor="accent6" w:themeTint="99"/>
                <w:sz w:val="24"/>
                <w:szCs w:val="24"/>
              </w:rPr>
            </w:pPr>
            <w:r w:rsidRPr="00BA001B">
              <w:rPr>
                <w:rFonts w:cstheme="minorHAnsi"/>
                <w:b/>
                <w:bCs/>
                <w:color w:val="A8D08D" w:themeColor="accent6" w:themeTint="99"/>
                <w:sz w:val="24"/>
                <w:szCs w:val="24"/>
              </w:rPr>
              <w:t>ǘ</w:t>
            </w:r>
            <w:r w:rsidRPr="00BA001B">
              <w:rPr>
                <w:b/>
                <w:bCs/>
                <w:color w:val="A8D08D" w:themeColor="accent6" w:themeTint="99"/>
                <w:sz w:val="24"/>
                <w:szCs w:val="24"/>
              </w:rPr>
              <w:br/>
              <w:t>U+01D8</w:t>
            </w:r>
          </w:p>
          <w:p w:rsidR="003135B1" w:rsidRPr="007F0834" w:rsidRDefault="003135B1" w:rsidP="003135B1">
            <w:pPr>
              <w:keepNext/>
              <w:keepLines/>
              <w:spacing w:after="0" w:line="240" w:lineRule="auto"/>
              <w:jc w:val="center"/>
              <w:rPr>
                <w:rFonts w:cs="Calibri"/>
                <w:b/>
                <w:bCs/>
                <w:color w:val="000000"/>
                <w:sz w:val="24"/>
                <w:szCs w:val="24"/>
              </w:rPr>
            </w:pPr>
            <w:r w:rsidRPr="00763720">
              <w:rPr>
                <w:rFonts w:cstheme="minorHAnsi"/>
                <w:b/>
                <w:bCs/>
                <w:color w:val="000000"/>
                <w:sz w:val="24"/>
                <w:szCs w:val="24"/>
              </w:rPr>
              <w:t>ʋ</w:t>
            </w:r>
            <w:r w:rsidRPr="00763720">
              <w:rPr>
                <w:b/>
                <w:bCs/>
                <w:sz w:val="24"/>
                <w:szCs w:val="24"/>
              </w:rPr>
              <w:br/>
              <w:t>U+028B</w:t>
            </w:r>
          </w:p>
        </w:tc>
        <w:tc>
          <w:tcPr>
            <w:tcW w:w="1184" w:type="dxa"/>
          </w:tcPr>
          <w:p w:rsidR="003135B1" w:rsidRPr="00AB57E4" w:rsidRDefault="003135B1" w:rsidP="003135B1">
            <w:pPr>
              <w:spacing w:after="0" w:line="240" w:lineRule="auto"/>
              <w:jc w:val="center"/>
              <w:rPr>
                <w:sz w:val="24"/>
                <w:szCs w:val="24"/>
                <w:lang w:bidi="th-TH"/>
              </w:rPr>
            </w:pPr>
          </w:p>
        </w:tc>
        <w:tc>
          <w:tcPr>
            <w:tcW w:w="1183" w:type="dxa"/>
          </w:tcPr>
          <w:p w:rsidR="003135B1" w:rsidRPr="0039574B" w:rsidRDefault="003135B1" w:rsidP="003135B1">
            <w:pPr>
              <w:spacing w:after="0" w:line="240" w:lineRule="auto"/>
              <w:jc w:val="center"/>
              <w:rPr>
                <w:sz w:val="24"/>
                <w:szCs w:val="24"/>
              </w:rPr>
            </w:pPr>
            <w:r w:rsidRPr="00242F73">
              <w:rPr>
                <w:rFonts w:ascii="Sylfaen" w:hAnsi="Sylfaen" w:cs="Sylfaen"/>
                <w:sz w:val="24"/>
                <w:szCs w:val="24"/>
              </w:rPr>
              <w:t>ս</w:t>
            </w:r>
            <w:r>
              <w:rPr>
                <w:sz w:val="24"/>
                <w:szCs w:val="24"/>
              </w:rPr>
              <w:br/>
            </w:r>
            <w:r w:rsidRPr="0039574B">
              <w:rPr>
                <w:sz w:val="24"/>
                <w:szCs w:val="24"/>
              </w:rPr>
              <w:t>U+057D</w:t>
            </w:r>
          </w:p>
          <w:p w:rsidR="003135B1" w:rsidRPr="0039574B" w:rsidRDefault="003135B1" w:rsidP="003135B1">
            <w:pPr>
              <w:spacing w:after="0" w:line="240" w:lineRule="auto"/>
              <w:jc w:val="center"/>
              <w:rPr>
                <w:sz w:val="24"/>
                <w:szCs w:val="24"/>
              </w:rPr>
            </w:pPr>
          </w:p>
        </w:tc>
        <w:tc>
          <w:tcPr>
            <w:tcW w:w="1184" w:type="dxa"/>
          </w:tcPr>
          <w:p w:rsidR="003135B1" w:rsidRPr="00242F73" w:rsidRDefault="003135B1" w:rsidP="003135B1">
            <w:pPr>
              <w:spacing w:after="0" w:line="240" w:lineRule="auto"/>
              <w:jc w:val="center"/>
              <w:rPr>
                <w:rFonts w:cstheme="minorHAnsi"/>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7</w:t>
            </w:r>
          </w:p>
        </w:tc>
        <w:tc>
          <w:tcPr>
            <w:tcW w:w="1183" w:type="dxa"/>
          </w:tcPr>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ω</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U+03C9</w:t>
            </w:r>
          </w:p>
        </w:tc>
        <w:tc>
          <w:tcPr>
            <w:tcW w:w="1184" w:type="dxa"/>
          </w:tcPr>
          <w:p w:rsidR="003135B1" w:rsidRPr="00E0209D" w:rsidRDefault="00213027" w:rsidP="003135B1">
            <w:pPr>
              <w:spacing w:after="0" w:line="240" w:lineRule="auto"/>
              <w:jc w:val="center"/>
              <w:rPr>
                <w:color w:val="4472C4" w:themeColor="accent1"/>
                <w:sz w:val="24"/>
                <w:szCs w:val="24"/>
              </w:rPr>
            </w:pPr>
            <w:r>
              <w:rPr>
                <w:color w:val="4472C4" w:themeColor="accent1"/>
                <w:sz w:val="24"/>
                <w:szCs w:val="24"/>
              </w:rPr>
              <w:t>ώ</w:t>
            </w:r>
          </w:p>
          <w:p w:rsidR="003135B1" w:rsidRPr="00E0209D" w:rsidRDefault="003135B1" w:rsidP="003135B1">
            <w:pPr>
              <w:spacing w:after="0" w:line="240" w:lineRule="auto"/>
              <w:jc w:val="center"/>
              <w:rPr>
                <w:color w:val="4472C4" w:themeColor="accent1"/>
                <w:sz w:val="24"/>
                <w:szCs w:val="24"/>
              </w:rPr>
            </w:pPr>
            <w:r w:rsidRPr="00E0209D">
              <w:rPr>
                <w:color w:val="4472C4" w:themeColor="accent1"/>
                <w:sz w:val="24"/>
                <w:szCs w:val="24"/>
              </w:rPr>
              <w:t>U+03CE</w:t>
            </w:r>
          </w:p>
        </w:tc>
        <w:tc>
          <w:tcPr>
            <w:tcW w:w="1183" w:type="dxa"/>
          </w:tcPr>
          <w:p w:rsidR="003135B1" w:rsidRPr="00E0209D" w:rsidRDefault="003135B1" w:rsidP="003135B1">
            <w:pPr>
              <w:spacing w:after="0" w:line="240" w:lineRule="auto"/>
              <w:jc w:val="center"/>
              <w:rPr>
                <w:color w:val="4472C4" w:themeColor="accent1"/>
                <w:sz w:val="24"/>
                <w:szCs w:val="24"/>
              </w:rPr>
            </w:pPr>
          </w:p>
        </w:tc>
        <w:tc>
          <w:tcPr>
            <w:tcW w:w="1184" w:type="dxa"/>
          </w:tcPr>
          <w:p w:rsidR="003135B1" w:rsidRPr="00E0209D" w:rsidRDefault="003135B1" w:rsidP="003135B1">
            <w:pPr>
              <w:spacing w:after="0" w:line="240" w:lineRule="auto"/>
              <w:jc w:val="center"/>
              <w:rPr>
                <w:color w:val="4472C4" w:themeColor="accent1"/>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8</w:t>
            </w:r>
          </w:p>
        </w:tc>
        <w:tc>
          <w:tcPr>
            <w:tcW w:w="1183" w:type="dxa"/>
          </w:tcPr>
          <w:p w:rsidR="003135B1" w:rsidRDefault="003135B1" w:rsidP="003135B1">
            <w:pPr>
              <w:spacing w:after="0" w:line="240" w:lineRule="auto"/>
              <w:jc w:val="center"/>
              <w:rPr>
                <w:sz w:val="24"/>
                <w:szCs w:val="24"/>
              </w:rPr>
            </w:pPr>
            <w:r w:rsidRPr="0039574B">
              <w:rPr>
                <w:sz w:val="24"/>
                <w:szCs w:val="24"/>
              </w:rPr>
              <w:t>β</w:t>
            </w:r>
          </w:p>
          <w:p w:rsidR="003135B1" w:rsidRPr="0039574B" w:rsidRDefault="003135B1" w:rsidP="003135B1">
            <w:pPr>
              <w:spacing w:after="0" w:line="240" w:lineRule="auto"/>
              <w:jc w:val="center"/>
              <w:rPr>
                <w:sz w:val="24"/>
                <w:szCs w:val="24"/>
              </w:rPr>
            </w:pPr>
            <w:r w:rsidRPr="0039574B">
              <w:rPr>
                <w:sz w:val="24"/>
                <w:szCs w:val="24"/>
              </w:rPr>
              <w:t>U+03B2</w:t>
            </w:r>
          </w:p>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Default="003135B1" w:rsidP="003135B1">
            <w:pPr>
              <w:spacing w:after="0" w:line="240" w:lineRule="auto"/>
              <w:jc w:val="center"/>
              <w:rPr>
                <w:sz w:val="24"/>
                <w:szCs w:val="24"/>
              </w:rPr>
            </w:pPr>
            <w:r w:rsidRPr="00D91129">
              <w:rPr>
                <w:rFonts w:cs="Calibri"/>
                <w:color w:val="000000"/>
                <w:sz w:val="24"/>
                <w:szCs w:val="24"/>
              </w:rPr>
              <w:t>ß</w:t>
            </w:r>
            <w:r>
              <w:rPr>
                <w:sz w:val="24"/>
                <w:szCs w:val="24"/>
              </w:rPr>
              <w:br/>
            </w:r>
            <w:r w:rsidRPr="0039574B">
              <w:rPr>
                <w:sz w:val="24"/>
                <w:szCs w:val="24"/>
              </w:rPr>
              <w:t>U+00DF</w:t>
            </w:r>
          </w:p>
          <w:p w:rsidR="003135B1" w:rsidRPr="00763720" w:rsidRDefault="003135B1" w:rsidP="003135B1">
            <w:pPr>
              <w:spacing w:after="0" w:line="240" w:lineRule="auto"/>
              <w:jc w:val="center"/>
              <w:rPr>
                <w:b/>
                <w:bCs/>
                <w:sz w:val="24"/>
                <w:szCs w:val="24"/>
              </w:rPr>
            </w:pPr>
            <w:r w:rsidRPr="00763720">
              <w:rPr>
                <w:b/>
                <w:bCs/>
                <w:sz w:val="24"/>
                <w:szCs w:val="24"/>
              </w:rPr>
              <w:t>ss</w:t>
            </w:r>
          </w:p>
          <w:p w:rsidR="003135B1" w:rsidRPr="00763720" w:rsidRDefault="003135B1" w:rsidP="003135B1">
            <w:pPr>
              <w:spacing w:after="0" w:line="240" w:lineRule="auto"/>
              <w:jc w:val="center"/>
              <w:rPr>
                <w:rFonts w:cs="Calibri"/>
                <w:b/>
                <w:bCs/>
                <w:color w:val="000000"/>
                <w:sz w:val="24"/>
                <w:szCs w:val="24"/>
              </w:rPr>
            </w:pPr>
            <w:r w:rsidRPr="00763720">
              <w:rPr>
                <w:b/>
                <w:bCs/>
                <w:sz w:val="24"/>
                <w:szCs w:val="24"/>
              </w:rPr>
              <w:t>U+0073</w:t>
            </w:r>
            <w:r w:rsidRPr="00763720">
              <w:rPr>
                <w:b/>
                <w:bCs/>
                <w:sz w:val="24"/>
                <w:szCs w:val="24"/>
              </w:rPr>
              <w:br/>
              <w:t>U+0073</w:t>
            </w:r>
          </w:p>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lastRenderedPageBreak/>
              <w:t>9</w:t>
            </w:r>
          </w:p>
        </w:tc>
        <w:tc>
          <w:tcPr>
            <w:tcW w:w="1183" w:type="dxa"/>
          </w:tcPr>
          <w:p w:rsidR="003135B1" w:rsidRPr="0039574B" w:rsidRDefault="003135B1" w:rsidP="003135B1">
            <w:pPr>
              <w:spacing w:after="0" w:line="240" w:lineRule="auto"/>
              <w:jc w:val="center"/>
              <w:rPr>
                <w:sz w:val="24"/>
                <w:szCs w:val="24"/>
              </w:rPr>
            </w:pPr>
            <w:r w:rsidRPr="00E51511">
              <w:rPr>
                <w:sz w:val="24"/>
                <w:szCs w:val="24"/>
              </w:rPr>
              <w:t>γ</w:t>
            </w:r>
            <w:r w:rsidRPr="0039574B">
              <w:rPr>
                <w:sz w:val="24"/>
                <w:szCs w:val="24"/>
              </w:rPr>
              <w:t xml:space="preserve"> </w:t>
            </w:r>
            <w:r>
              <w:rPr>
                <w:sz w:val="24"/>
                <w:szCs w:val="24"/>
              </w:rPr>
              <w:br/>
            </w:r>
            <w:r w:rsidRPr="0039574B">
              <w:rPr>
                <w:sz w:val="24"/>
                <w:szCs w:val="24"/>
              </w:rPr>
              <w:t>U+03B3</w:t>
            </w:r>
          </w:p>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Default="003135B1" w:rsidP="003135B1">
            <w:pPr>
              <w:spacing w:after="0" w:line="240" w:lineRule="auto"/>
              <w:jc w:val="center"/>
              <w:rPr>
                <w:sz w:val="24"/>
                <w:szCs w:val="24"/>
              </w:rPr>
            </w:pPr>
            <w:r>
              <w:rPr>
                <w:rFonts w:cstheme="minorHAnsi"/>
                <w:color w:val="000000"/>
                <w:sz w:val="24"/>
                <w:szCs w:val="24"/>
              </w:rPr>
              <w:t>y</w:t>
            </w:r>
            <w:r>
              <w:rPr>
                <w:sz w:val="24"/>
                <w:szCs w:val="24"/>
              </w:rPr>
              <w:br/>
              <w:t>U+0079</w:t>
            </w:r>
          </w:p>
          <w:p w:rsidR="003135B1" w:rsidRPr="00763720" w:rsidRDefault="003135B1" w:rsidP="003135B1">
            <w:pPr>
              <w:spacing w:after="0" w:line="240" w:lineRule="auto"/>
              <w:jc w:val="center"/>
              <w:rPr>
                <w:rFonts w:cs="Calibri"/>
                <w:b/>
                <w:bCs/>
                <w:color w:val="000000"/>
                <w:sz w:val="24"/>
                <w:szCs w:val="24"/>
              </w:rPr>
            </w:pPr>
            <w:r w:rsidRPr="00763720">
              <w:rPr>
                <w:rFonts w:cstheme="minorHAnsi"/>
                <w:b/>
                <w:bCs/>
                <w:color w:val="000000"/>
                <w:sz w:val="24"/>
                <w:szCs w:val="24"/>
              </w:rPr>
              <w:t>ɣ</w:t>
            </w:r>
            <w:r w:rsidRPr="00763720">
              <w:rPr>
                <w:b/>
                <w:bCs/>
                <w:sz w:val="24"/>
                <w:szCs w:val="24"/>
              </w:rPr>
              <w:br/>
              <w:t>U+0263</w:t>
            </w:r>
          </w:p>
          <w:p w:rsidR="003135B1" w:rsidRPr="00D91129" w:rsidRDefault="003135B1" w:rsidP="003135B1">
            <w:pPr>
              <w:spacing w:after="0" w:line="240" w:lineRule="auto"/>
              <w:jc w:val="center"/>
              <w:rPr>
                <w:rFonts w:cs="Calibri"/>
                <w:color w:val="000000"/>
                <w:sz w:val="24"/>
                <w:szCs w:val="24"/>
              </w:rPr>
            </w:pPr>
          </w:p>
        </w:tc>
        <w:tc>
          <w:tcPr>
            <w:tcW w:w="1184" w:type="dxa"/>
          </w:tcPr>
          <w:p w:rsidR="003135B1" w:rsidRDefault="003135B1" w:rsidP="003135B1">
            <w:pPr>
              <w:spacing w:after="0" w:line="240" w:lineRule="auto"/>
              <w:jc w:val="center"/>
              <w:rPr>
                <w:rFonts w:cs="Calibri"/>
                <w:sz w:val="24"/>
                <w:szCs w:val="24"/>
              </w:rPr>
            </w:pPr>
            <w:r>
              <w:rPr>
                <w:rFonts w:cs="Calibri"/>
                <w:sz w:val="24"/>
                <w:szCs w:val="24"/>
              </w:rPr>
              <w:t>у</w:t>
            </w:r>
            <w:r>
              <w:rPr>
                <w:sz w:val="24"/>
                <w:szCs w:val="24"/>
              </w:rPr>
              <w:br/>
              <w:t>U+0443</w:t>
            </w:r>
          </w:p>
          <w:p w:rsidR="003135B1" w:rsidRPr="0039574B" w:rsidRDefault="003135B1" w:rsidP="003135B1">
            <w:pPr>
              <w:spacing w:after="0" w:line="240" w:lineRule="auto"/>
              <w:jc w:val="center"/>
              <w:rPr>
                <w:sz w:val="24"/>
                <w:szCs w:val="24"/>
              </w:rPr>
            </w:pPr>
            <w:r w:rsidRPr="00763720">
              <w:rPr>
                <w:rFonts w:ascii="Arial" w:hAnsi="Arial" w:cs="Arial"/>
                <w:b/>
                <w:bCs/>
                <w:color w:val="ED7D31" w:themeColor="accent2"/>
                <w:sz w:val="24"/>
                <w:szCs w:val="24"/>
              </w:rPr>
              <w:t>ү</w:t>
            </w:r>
            <w:r>
              <w:rPr>
                <w:rFonts w:ascii="Arial" w:hAnsi="Arial" w:cs="Arial"/>
                <w:sz w:val="24"/>
                <w:szCs w:val="24"/>
              </w:rPr>
              <w:br/>
            </w:r>
            <w:r w:rsidRPr="00763720">
              <w:rPr>
                <w:color w:val="7030A0"/>
                <w:sz w:val="24"/>
                <w:szCs w:val="24"/>
              </w:rPr>
              <w:t>U+04AF</w:t>
            </w:r>
          </w:p>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10</w:t>
            </w:r>
          </w:p>
        </w:tc>
        <w:tc>
          <w:tcPr>
            <w:tcW w:w="1183" w:type="dxa"/>
          </w:tcPr>
          <w:p w:rsidR="003135B1" w:rsidRPr="00E51511" w:rsidRDefault="003135B1" w:rsidP="003135B1">
            <w:pPr>
              <w:spacing w:after="0" w:line="240" w:lineRule="auto"/>
              <w:jc w:val="center"/>
              <w:rPr>
                <w:sz w:val="24"/>
                <w:szCs w:val="24"/>
              </w:rPr>
            </w:pPr>
            <w:r w:rsidRPr="0039574B">
              <w:rPr>
                <w:sz w:val="24"/>
                <w:szCs w:val="24"/>
              </w:rPr>
              <w:t>κ</w:t>
            </w:r>
            <w:r>
              <w:rPr>
                <w:sz w:val="24"/>
                <w:szCs w:val="24"/>
              </w:rPr>
              <w:br/>
            </w:r>
            <w:r w:rsidRPr="0039574B">
              <w:rPr>
                <w:sz w:val="24"/>
                <w:szCs w:val="24"/>
              </w:rPr>
              <w:t>U+03BA</w:t>
            </w: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Default="003135B1" w:rsidP="003135B1">
            <w:pPr>
              <w:spacing w:after="0" w:line="240" w:lineRule="auto"/>
              <w:jc w:val="center"/>
              <w:rPr>
                <w:rFonts w:cstheme="minorHAnsi"/>
                <w:color w:val="000000"/>
                <w:sz w:val="24"/>
                <w:szCs w:val="24"/>
              </w:rPr>
            </w:pPr>
          </w:p>
        </w:tc>
        <w:tc>
          <w:tcPr>
            <w:tcW w:w="1184" w:type="dxa"/>
          </w:tcPr>
          <w:p w:rsidR="003135B1" w:rsidRPr="0039574B" w:rsidRDefault="003135B1" w:rsidP="003135B1">
            <w:pPr>
              <w:spacing w:after="0" w:line="240" w:lineRule="auto"/>
              <w:jc w:val="center"/>
              <w:rPr>
                <w:sz w:val="24"/>
                <w:szCs w:val="24"/>
              </w:rPr>
            </w:pPr>
            <w:r w:rsidRPr="0039574B">
              <w:rPr>
                <w:sz w:val="24"/>
                <w:szCs w:val="24"/>
              </w:rPr>
              <w:t>к</w:t>
            </w:r>
            <w:r>
              <w:rPr>
                <w:sz w:val="24"/>
                <w:szCs w:val="24"/>
              </w:rPr>
              <w:br/>
            </w:r>
            <w:r w:rsidRPr="0039574B">
              <w:rPr>
                <w:sz w:val="24"/>
                <w:szCs w:val="24"/>
              </w:rPr>
              <w:t>U+043A</w:t>
            </w:r>
          </w:p>
          <w:p w:rsidR="003135B1" w:rsidRPr="00763720" w:rsidRDefault="003135B1" w:rsidP="003135B1">
            <w:pPr>
              <w:spacing w:after="0" w:line="240" w:lineRule="auto"/>
              <w:jc w:val="center"/>
              <w:rPr>
                <w:b/>
                <w:bCs/>
                <w:color w:val="ED7D31" w:themeColor="accent2"/>
                <w:sz w:val="24"/>
                <w:szCs w:val="24"/>
              </w:rPr>
            </w:pPr>
            <w:r w:rsidRPr="00763720">
              <w:rPr>
                <w:b/>
                <w:bCs/>
                <w:color w:val="ED7D31" w:themeColor="accent2"/>
                <w:sz w:val="24"/>
                <w:szCs w:val="24"/>
              </w:rPr>
              <w:t>ҡ</w:t>
            </w:r>
            <w:r w:rsidRPr="00763720">
              <w:rPr>
                <w:b/>
                <w:bCs/>
                <w:color w:val="ED7D31" w:themeColor="accent2"/>
                <w:sz w:val="24"/>
                <w:szCs w:val="24"/>
              </w:rPr>
              <w:br/>
              <w:t>U+04A1</w:t>
            </w: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11</w:t>
            </w:r>
          </w:p>
        </w:tc>
        <w:tc>
          <w:tcPr>
            <w:tcW w:w="1183" w:type="dxa"/>
          </w:tcPr>
          <w:p w:rsidR="003135B1" w:rsidRPr="0039574B" w:rsidRDefault="003135B1" w:rsidP="003135B1">
            <w:pPr>
              <w:spacing w:after="0" w:line="240" w:lineRule="auto"/>
              <w:jc w:val="center"/>
              <w:rPr>
                <w:sz w:val="24"/>
                <w:szCs w:val="24"/>
              </w:rPr>
            </w:pPr>
            <w:r w:rsidRPr="0039574B">
              <w:rPr>
                <w:sz w:val="24"/>
                <w:szCs w:val="24"/>
              </w:rPr>
              <w:t>ν</w:t>
            </w:r>
            <w:r>
              <w:rPr>
                <w:sz w:val="24"/>
                <w:szCs w:val="24"/>
              </w:rPr>
              <w:t xml:space="preserve"> </w:t>
            </w:r>
            <w:r>
              <w:rPr>
                <w:sz w:val="24"/>
                <w:szCs w:val="24"/>
              </w:rPr>
              <w:br/>
            </w:r>
            <w:r w:rsidRPr="0039574B">
              <w:rPr>
                <w:sz w:val="24"/>
                <w:szCs w:val="24"/>
              </w:rPr>
              <w:t>U+03BD</w:t>
            </w: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r w:rsidRPr="0039574B">
              <w:rPr>
                <w:sz w:val="24"/>
                <w:szCs w:val="24"/>
              </w:rPr>
              <w:t>v</w:t>
            </w:r>
            <w:r>
              <w:rPr>
                <w:sz w:val="24"/>
                <w:szCs w:val="24"/>
              </w:rPr>
              <w:br/>
            </w:r>
            <w:r w:rsidRPr="0039574B">
              <w:rPr>
                <w:sz w:val="24"/>
                <w:szCs w:val="24"/>
              </w:rPr>
              <w:t>U+0076</w:t>
            </w:r>
          </w:p>
          <w:p w:rsidR="003135B1" w:rsidRDefault="003135B1" w:rsidP="003135B1">
            <w:pPr>
              <w:spacing w:after="0" w:line="240" w:lineRule="auto"/>
              <w:jc w:val="center"/>
              <w:rPr>
                <w:rFonts w:cstheme="minorHAnsi"/>
                <w:color w:val="000000"/>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Pr>
          <w:p w:rsidR="003135B1" w:rsidRPr="003F5FA2" w:rsidRDefault="003135B1" w:rsidP="003135B1">
            <w:pPr>
              <w:spacing w:after="0" w:line="240" w:lineRule="auto"/>
              <w:jc w:val="center"/>
              <w:rPr>
                <w:sz w:val="24"/>
                <w:szCs w:val="24"/>
              </w:rPr>
            </w:pPr>
            <w:r w:rsidRPr="003F5FA2">
              <w:rPr>
                <w:sz w:val="24"/>
                <w:szCs w:val="24"/>
              </w:rPr>
              <w:t>12</w:t>
            </w:r>
          </w:p>
        </w:tc>
        <w:tc>
          <w:tcPr>
            <w:tcW w:w="1183" w:type="dxa"/>
          </w:tcPr>
          <w:p w:rsidR="003135B1" w:rsidRPr="0039574B" w:rsidRDefault="003135B1" w:rsidP="003135B1">
            <w:pPr>
              <w:spacing w:after="0" w:line="240" w:lineRule="auto"/>
              <w:jc w:val="center"/>
              <w:rPr>
                <w:sz w:val="24"/>
                <w:szCs w:val="24"/>
              </w:rPr>
            </w:pPr>
            <w:r w:rsidRPr="0039574B">
              <w:rPr>
                <w:sz w:val="24"/>
                <w:szCs w:val="24"/>
              </w:rPr>
              <w:t>τ</w:t>
            </w:r>
            <w:r>
              <w:rPr>
                <w:sz w:val="24"/>
                <w:szCs w:val="24"/>
              </w:rPr>
              <w:br/>
            </w:r>
            <w:r w:rsidRPr="0039574B">
              <w:rPr>
                <w:sz w:val="24"/>
                <w:szCs w:val="24"/>
              </w:rPr>
              <w:t>U+03C4</w:t>
            </w: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r w:rsidRPr="0039574B">
              <w:rPr>
                <w:sz w:val="24"/>
                <w:szCs w:val="24"/>
              </w:rPr>
              <w:t>т</w:t>
            </w:r>
            <w:r>
              <w:rPr>
                <w:sz w:val="24"/>
                <w:szCs w:val="24"/>
              </w:rPr>
              <w:br/>
            </w:r>
            <w:r w:rsidRPr="0039574B">
              <w:rPr>
                <w:sz w:val="24"/>
                <w:szCs w:val="24"/>
              </w:rPr>
              <w:t>U+0442</w:t>
            </w:r>
          </w:p>
          <w:p w:rsidR="003135B1" w:rsidRPr="0039574B" w:rsidRDefault="003135B1" w:rsidP="003135B1">
            <w:pPr>
              <w:spacing w:after="0" w:line="240" w:lineRule="auto"/>
              <w:jc w:val="center"/>
              <w:rPr>
                <w:sz w:val="24"/>
                <w:szCs w:val="24"/>
              </w:rPr>
            </w:pPr>
          </w:p>
        </w:tc>
        <w:tc>
          <w:tcPr>
            <w:tcW w:w="1183" w:type="dxa"/>
          </w:tcPr>
          <w:p w:rsidR="003135B1" w:rsidRPr="0039574B" w:rsidRDefault="003135B1" w:rsidP="003135B1">
            <w:pPr>
              <w:spacing w:after="0" w:line="240" w:lineRule="auto"/>
              <w:jc w:val="center"/>
              <w:rPr>
                <w:sz w:val="24"/>
                <w:szCs w:val="24"/>
              </w:rPr>
            </w:pPr>
          </w:p>
        </w:tc>
        <w:tc>
          <w:tcPr>
            <w:tcW w:w="1184" w:type="dxa"/>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Borders>
              <w:bottom w:val="single" w:sz="8" w:space="0" w:color="auto"/>
            </w:tcBorders>
          </w:tcPr>
          <w:p w:rsidR="003135B1" w:rsidRPr="003F5FA2" w:rsidRDefault="003135B1" w:rsidP="003135B1">
            <w:pPr>
              <w:spacing w:after="0" w:line="240" w:lineRule="auto"/>
              <w:jc w:val="center"/>
              <w:rPr>
                <w:sz w:val="24"/>
                <w:szCs w:val="24"/>
              </w:rPr>
            </w:pPr>
            <w:r w:rsidRPr="003F5FA2">
              <w:rPr>
                <w:sz w:val="24"/>
                <w:szCs w:val="24"/>
              </w:rPr>
              <w:t>13</w:t>
            </w:r>
          </w:p>
        </w:tc>
        <w:tc>
          <w:tcPr>
            <w:tcW w:w="1183" w:type="dxa"/>
            <w:tcBorders>
              <w:bottom w:val="single" w:sz="8" w:space="0" w:color="auto"/>
            </w:tcBorders>
          </w:tcPr>
          <w:p w:rsidR="003135B1" w:rsidRPr="0039574B" w:rsidRDefault="003135B1" w:rsidP="003135B1">
            <w:pPr>
              <w:spacing w:after="0" w:line="240" w:lineRule="auto"/>
              <w:jc w:val="center"/>
              <w:rPr>
                <w:sz w:val="24"/>
                <w:szCs w:val="24"/>
              </w:rPr>
            </w:pPr>
            <w:r w:rsidRPr="0039574B">
              <w:rPr>
                <w:sz w:val="24"/>
                <w:szCs w:val="24"/>
              </w:rPr>
              <w:t xml:space="preserve">φ </w:t>
            </w:r>
            <w:r>
              <w:rPr>
                <w:sz w:val="24"/>
                <w:szCs w:val="24"/>
              </w:rPr>
              <w:br/>
            </w:r>
            <w:r w:rsidRPr="0039574B">
              <w:rPr>
                <w:sz w:val="24"/>
                <w:szCs w:val="24"/>
              </w:rPr>
              <w:t>U+03C6</w:t>
            </w:r>
          </w:p>
          <w:p w:rsidR="003135B1" w:rsidRPr="0039574B" w:rsidRDefault="003135B1" w:rsidP="003135B1">
            <w:pPr>
              <w:spacing w:after="0" w:line="240" w:lineRule="auto"/>
              <w:jc w:val="center"/>
              <w:rPr>
                <w:sz w:val="24"/>
                <w:szCs w:val="24"/>
              </w:rPr>
            </w:pPr>
          </w:p>
        </w:tc>
        <w:tc>
          <w:tcPr>
            <w:tcW w:w="1184" w:type="dxa"/>
            <w:tcBorders>
              <w:bottom w:val="single" w:sz="8" w:space="0" w:color="auto"/>
            </w:tcBorders>
          </w:tcPr>
          <w:p w:rsidR="003135B1" w:rsidRPr="0039574B" w:rsidRDefault="003135B1" w:rsidP="003135B1">
            <w:pPr>
              <w:spacing w:after="0" w:line="240" w:lineRule="auto"/>
              <w:jc w:val="center"/>
              <w:rPr>
                <w:sz w:val="24"/>
                <w:szCs w:val="24"/>
              </w:rPr>
            </w:pPr>
          </w:p>
        </w:tc>
        <w:tc>
          <w:tcPr>
            <w:tcW w:w="1183" w:type="dxa"/>
            <w:tcBorders>
              <w:bottom w:val="single" w:sz="8" w:space="0" w:color="auto"/>
            </w:tcBorders>
          </w:tcPr>
          <w:p w:rsidR="003135B1" w:rsidRPr="0039574B" w:rsidRDefault="003135B1" w:rsidP="003135B1">
            <w:pPr>
              <w:spacing w:after="0" w:line="240" w:lineRule="auto"/>
              <w:jc w:val="center"/>
              <w:rPr>
                <w:sz w:val="24"/>
                <w:szCs w:val="24"/>
              </w:rPr>
            </w:pPr>
          </w:p>
        </w:tc>
        <w:tc>
          <w:tcPr>
            <w:tcW w:w="1184" w:type="dxa"/>
            <w:tcBorders>
              <w:bottom w:val="single" w:sz="8" w:space="0" w:color="auto"/>
            </w:tcBorders>
          </w:tcPr>
          <w:p w:rsidR="003135B1" w:rsidRPr="0039574B" w:rsidRDefault="003135B1" w:rsidP="003135B1">
            <w:pPr>
              <w:spacing w:after="0" w:line="240" w:lineRule="auto"/>
              <w:jc w:val="center"/>
              <w:rPr>
                <w:sz w:val="24"/>
                <w:szCs w:val="24"/>
              </w:rPr>
            </w:pPr>
          </w:p>
        </w:tc>
        <w:tc>
          <w:tcPr>
            <w:tcW w:w="1183" w:type="dxa"/>
            <w:tcBorders>
              <w:bottom w:val="single" w:sz="8" w:space="0" w:color="auto"/>
            </w:tcBorders>
          </w:tcPr>
          <w:p w:rsidR="003135B1" w:rsidRPr="0039574B" w:rsidRDefault="003135B1" w:rsidP="003135B1">
            <w:pPr>
              <w:spacing w:after="0" w:line="240" w:lineRule="auto"/>
              <w:jc w:val="center"/>
              <w:rPr>
                <w:sz w:val="24"/>
                <w:szCs w:val="24"/>
              </w:rPr>
            </w:pPr>
          </w:p>
        </w:tc>
        <w:tc>
          <w:tcPr>
            <w:tcW w:w="1184" w:type="dxa"/>
            <w:tcBorders>
              <w:bottom w:val="single" w:sz="8" w:space="0" w:color="auto"/>
            </w:tcBorders>
          </w:tcPr>
          <w:p w:rsidR="003135B1" w:rsidRDefault="003135B1" w:rsidP="003135B1">
            <w:pPr>
              <w:spacing w:after="0" w:line="240" w:lineRule="auto"/>
              <w:jc w:val="center"/>
              <w:rPr>
                <w:sz w:val="24"/>
                <w:szCs w:val="24"/>
              </w:rPr>
            </w:pPr>
            <w:r w:rsidRPr="0039574B">
              <w:rPr>
                <w:sz w:val="24"/>
                <w:szCs w:val="24"/>
              </w:rPr>
              <w:t>ф</w:t>
            </w:r>
          </w:p>
          <w:p w:rsidR="003135B1" w:rsidRPr="0039574B" w:rsidRDefault="003135B1" w:rsidP="003135B1">
            <w:pPr>
              <w:spacing w:after="0" w:line="240" w:lineRule="auto"/>
              <w:jc w:val="center"/>
              <w:rPr>
                <w:sz w:val="24"/>
                <w:szCs w:val="24"/>
              </w:rPr>
            </w:pPr>
            <w:r w:rsidRPr="0039574B">
              <w:rPr>
                <w:sz w:val="24"/>
                <w:szCs w:val="24"/>
              </w:rPr>
              <w:t>U+0444</w:t>
            </w:r>
          </w:p>
          <w:p w:rsidR="003135B1" w:rsidRPr="0039574B" w:rsidRDefault="003135B1" w:rsidP="003135B1">
            <w:pPr>
              <w:spacing w:after="0" w:line="240" w:lineRule="auto"/>
              <w:jc w:val="center"/>
              <w:rPr>
                <w:sz w:val="24"/>
                <w:szCs w:val="24"/>
              </w:rPr>
            </w:pPr>
          </w:p>
        </w:tc>
        <w:tc>
          <w:tcPr>
            <w:tcW w:w="1183" w:type="dxa"/>
            <w:tcBorders>
              <w:bottom w:val="single" w:sz="8" w:space="0" w:color="auto"/>
            </w:tcBorders>
          </w:tcPr>
          <w:p w:rsidR="003135B1" w:rsidRPr="0039574B" w:rsidRDefault="003135B1" w:rsidP="003135B1">
            <w:pPr>
              <w:spacing w:after="0" w:line="240" w:lineRule="auto"/>
              <w:jc w:val="center"/>
              <w:rPr>
                <w:sz w:val="24"/>
                <w:szCs w:val="24"/>
              </w:rPr>
            </w:pPr>
          </w:p>
        </w:tc>
        <w:tc>
          <w:tcPr>
            <w:tcW w:w="1184" w:type="dxa"/>
            <w:tcBorders>
              <w:bottom w:val="single" w:sz="8" w:space="0" w:color="auto"/>
            </w:tcBorders>
          </w:tcPr>
          <w:p w:rsidR="003135B1" w:rsidRPr="0039574B" w:rsidRDefault="003135B1" w:rsidP="003135B1">
            <w:pPr>
              <w:spacing w:after="0" w:line="240" w:lineRule="auto"/>
              <w:jc w:val="center"/>
              <w:rPr>
                <w:sz w:val="24"/>
                <w:szCs w:val="24"/>
              </w:rPr>
            </w:pPr>
          </w:p>
        </w:tc>
      </w:tr>
      <w:tr w:rsidR="003135B1" w:rsidRPr="0039574B" w:rsidTr="00036AEA">
        <w:trPr>
          <w:cantSplit/>
        </w:trPr>
        <w:tc>
          <w:tcPr>
            <w:tcW w:w="460" w:type="dxa"/>
            <w:tcBorders>
              <w:top w:val="single" w:sz="8" w:space="0" w:color="auto"/>
            </w:tcBorders>
          </w:tcPr>
          <w:p w:rsidR="003135B1" w:rsidRPr="003F5FA2" w:rsidRDefault="003135B1" w:rsidP="003135B1">
            <w:pPr>
              <w:spacing w:after="0" w:line="240" w:lineRule="auto"/>
              <w:jc w:val="center"/>
              <w:rPr>
                <w:sz w:val="24"/>
                <w:szCs w:val="24"/>
              </w:rPr>
            </w:pPr>
            <w:r w:rsidRPr="003F5FA2">
              <w:rPr>
                <w:sz w:val="24"/>
                <w:szCs w:val="24"/>
              </w:rPr>
              <w:t>14</w:t>
            </w:r>
          </w:p>
        </w:tc>
        <w:tc>
          <w:tcPr>
            <w:tcW w:w="1183" w:type="dxa"/>
            <w:tcBorders>
              <w:top w:val="single" w:sz="8" w:space="0" w:color="auto"/>
            </w:tcBorders>
          </w:tcPr>
          <w:p w:rsidR="003135B1" w:rsidRPr="003F5FA2" w:rsidRDefault="003135B1" w:rsidP="003135B1">
            <w:pPr>
              <w:spacing w:after="0" w:line="240" w:lineRule="auto"/>
              <w:jc w:val="center"/>
              <w:rPr>
                <w:color w:val="4472C4" w:themeColor="accent1"/>
                <w:sz w:val="24"/>
                <w:szCs w:val="24"/>
              </w:rPr>
            </w:pPr>
            <w:r w:rsidRPr="003F5FA2">
              <w:rPr>
                <w:color w:val="4472C4" w:themeColor="accent1"/>
                <w:sz w:val="24"/>
                <w:szCs w:val="24"/>
              </w:rPr>
              <w:t>σ</w:t>
            </w:r>
            <w:r w:rsidRPr="003F5FA2">
              <w:rPr>
                <w:color w:val="4472C4" w:themeColor="accent1"/>
                <w:sz w:val="24"/>
                <w:szCs w:val="24"/>
              </w:rPr>
              <w:br/>
              <w:t>U+03C3</w:t>
            </w:r>
          </w:p>
        </w:tc>
        <w:tc>
          <w:tcPr>
            <w:tcW w:w="1184" w:type="dxa"/>
            <w:tcBorders>
              <w:top w:val="single" w:sz="8" w:space="0" w:color="auto"/>
            </w:tcBorders>
          </w:tcPr>
          <w:p w:rsidR="003135B1" w:rsidRPr="003F5FA2" w:rsidRDefault="003135B1" w:rsidP="003135B1">
            <w:pPr>
              <w:spacing w:after="0" w:line="240" w:lineRule="auto"/>
              <w:jc w:val="center"/>
              <w:rPr>
                <w:color w:val="4472C4" w:themeColor="accent1"/>
                <w:sz w:val="24"/>
                <w:szCs w:val="24"/>
              </w:rPr>
            </w:pPr>
            <w:r w:rsidRPr="003F5FA2">
              <w:rPr>
                <w:color w:val="4472C4" w:themeColor="accent1"/>
                <w:sz w:val="24"/>
                <w:szCs w:val="24"/>
              </w:rPr>
              <w:t>ς</w:t>
            </w:r>
            <w:r w:rsidRPr="003F5FA2">
              <w:rPr>
                <w:color w:val="4472C4" w:themeColor="accent1"/>
                <w:sz w:val="24"/>
                <w:szCs w:val="24"/>
              </w:rPr>
              <w:br/>
              <w:t>U+03C2</w:t>
            </w:r>
          </w:p>
        </w:tc>
        <w:tc>
          <w:tcPr>
            <w:tcW w:w="1183" w:type="dxa"/>
            <w:tcBorders>
              <w:top w:val="single" w:sz="8" w:space="0" w:color="auto"/>
            </w:tcBorders>
          </w:tcPr>
          <w:p w:rsidR="003135B1" w:rsidRPr="0039574B" w:rsidRDefault="003135B1" w:rsidP="003135B1">
            <w:pPr>
              <w:spacing w:after="0" w:line="240" w:lineRule="auto"/>
              <w:jc w:val="center"/>
              <w:rPr>
                <w:sz w:val="24"/>
                <w:szCs w:val="24"/>
              </w:rPr>
            </w:pPr>
          </w:p>
        </w:tc>
        <w:tc>
          <w:tcPr>
            <w:tcW w:w="1184" w:type="dxa"/>
            <w:tcBorders>
              <w:top w:val="single" w:sz="8" w:space="0" w:color="auto"/>
            </w:tcBorders>
          </w:tcPr>
          <w:p w:rsidR="003135B1" w:rsidRPr="0039574B" w:rsidRDefault="003135B1" w:rsidP="003135B1">
            <w:pPr>
              <w:spacing w:after="0" w:line="240" w:lineRule="auto"/>
              <w:jc w:val="center"/>
              <w:rPr>
                <w:sz w:val="24"/>
                <w:szCs w:val="24"/>
              </w:rPr>
            </w:pPr>
          </w:p>
        </w:tc>
        <w:tc>
          <w:tcPr>
            <w:tcW w:w="1183" w:type="dxa"/>
            <w:tcBorders>
              <w:top w:val="single" w:sz="8" w:space="0" w:color="auto"/>
            </w:tcBorders>
          </w:tcPr>
          <w:p w:rsidR="003135B1" w:rsidRPr="0039574B" w:rsidRDefault="003135B1" w:rsidP="003135B1">
            <w:pPr>
              <w:spacing w:after="0" w:line="240" w:lineRule="auto"/>
              <w:jc w:val="center"/>
              <w:rPr>
                <w:sz w:val="24"/>
                <w:szCs w:val="24"/>
              </w:rPr>
            </w:pPr>
          </w:p>
        </w:tc>
        <w:tc>
          <w:tcPr>
            <w:tcW w:w="1184" w:type="dxa"/>
            <w:tcBorders>
              <w:top w:val="single" w:sz="8" w:space="0" w:color="auto"/>
            </w:tcBorders>
          </w:tcPr>
          <w:p w:rsidR="003135B1" w:rsidRPr="0039574B" w:rsidRDefault="003135B1" w:rsidP="003135B1">
            <w:pPr>
              <w:spacing w:after="0" w:line="240" w:lineRule="auto"/>
              <w:jc w:val="center"/>
              <w:rPr>
                <w:sz w:val="24"/>
                <w:szCs w:val="24"/>
              </w:rPr>
            </w:pPr>
          </w:p>
        </w:tc>
        <w:tc>
          <w:tcPr>
            <w:tcW w:w="1183" w:type="dxa"/>
            <w:tcBorders>
              <w:top w:val="single" w:sz="8" w:space="0" w:color="auto"/>
            </w:tcBorders>
          </w:tcPr>
          <w:p w:rsidR="003135B1" w:rsidRPr="0039574B" w:rsidRDefault="003135B1" w:rsidP="003135B1">
            <w:pPr>
              <w:spacing w:after="0" w:line="240" w:lineRule="auto"/>
              <w:jc w:val="center"/>
              <w:rPr>
                <w:sz w:val="24"/>
                <w:szCs w:val="24"/>
              </w:rPr>
            </w:pPr>
          </w:p>
        </w:tc>
        <w:tc>
          <w:tcPr>
            <w:tcW w:w="1184" w:type="dxa"/>
            <w:tcBorders>
              <w:top w:val="single" w:sz="8" w:space="0" w:color="auto"/>
            </w:tcBorders>
          </w:tcPr>
          <w:p w:rsidR="003135B1" w:rsidRPr="0039574B" w:rsidRDefault="003135B1" w:rsidP="003135B1">
            <w:pPr>
              <w:spacing w:after="0" w:line="240" w:lineRule="auto"/>
              <w:jc w:val="center"/>
              <w:rPr>
                <w:sz w:val="24"/>
                <w:szCs w:val="24"/>
              </w:rPr>
            </w:pPr>
          </w:p>
        </w:tc>
      </w:tr>
    </w:tbl>
    <w:p w:rsidR="003135B1" w:rsidRDefault="003135B1" w:rsidP="003135B1">
      <w:pPr>
        <w:spacing w:after="0" w:line="240" w:lineRule="auto"/>
        <w:rPr>
          <w:b/>
          <w:bCs/>
          <w:color w:val="ED7D31" w:themeColor="accent2"/>
          <w:sz w:val="24"/>
          <w:szCs w:val="24"/>
        </w:rPr>
      </w:pPr>
    </w:p>
    <w:p w:rsidR="003135B1" w:rsidRPr="003135B1" w:rsidRDefault="003135B1" w:rsidP="001B497E">
      <w:pPr>
        <w:spacing w:after="0" w:line="240" w:lineRule="auto"/>
        <w:jc w:val="center"/>
        <w:rPr>
          <w:b/>
          <w:bCs/>
          <w:color w:val="ED7D31" w:themeColor="accent2"/>
          <w:sz w:val="24"/>
          <w:szCs w:val="24"/>
        </w:rPr>
      </w:pPr>
      <w:r>
        <w:t>The table above shows the full set of merged Greek variants with color coding showing the interactions:</w:t>
      </w:r>
      <w:r w:rsidRPr="007F0834">
        <w:rPr>
          <w:b/>
          <w:bCs/>
          <w:color w:val="ED7D31" w:themeColor="accent2"/>
          <w:sz w:val="24"/>
          <w:szCs w:val="24"/>
        </w:rPr>
        <w:t xml:space="preserve"> </w:t>
      </w:r>
      <w:r w:rsidRPr="00BA001B">
        <w:rPr>
          <w:b/>
          <w:bCs/>
          <w:color w:val="ED7D31" w:themeColor="accent2"/>
          <w:sz w:val="24"/>
          <w:szCs w:val="24"/>
        </w:rPr>
        <w:t>imposed by Greek</w:t>
      </w:r>
      <w:r>
        <w:rPr>
          <w:b/>
          <w:bCs/>
          <w:color w:val="ED7D31" w:themeColor="accent2"/>
          <w:sz w:val="24"/>
          <w:szCs w:val="24"/>
        </w:rPr>
        <w:t xml:space="preserve">, </w:t>
      </w:r>
      <w:r w:rsidRPr="007F0834">
        <w:rPr>
          <w:color w:val="7030A0"/>
          <w:sz w:val="24"/>
          <w:szCs w:val="24"/>
        </w:rPr>
        <w:t>imposed by Latin</w:t>
      </w:r>
      <w:r>
        <w:rPr>
          <w:color w:val="7030A0"/>
          <w:sz w:val="24"/>
          <w:szCs w:val="24"/>
        </w:rPr>
        <w:t>,</w:t>
      </w:r>
      <w:r w:rsidRPr="004E41E2">
        <w:rPr>
          <w:lang w:val="en-GB"/>
        </w:rPr>
        <w:t xml:space="preserve"> original:</w:t>
      </w:r>
      <w:r>
        <w:rPr>
          <w:b/>
          <w:bCs/>
          <w:sz w:val="24"/>
          <w:szCs w:val="24"/>
        </w:rPr>
        <w:t xml:space="preserve"> </w:t>
      </w:r>
      <w:r w:rsidRPr="00BA001B">
        <w:rPr>
          <w:b/>
          <w:bCs/>
          <w:sz w:val="24"/>
          <w:szCs w:val="24"/>
        </w:rPr>
        <w:t xml:space="preserve">inscript </w:t>
      </w:r>
      <w:r>
        <w:rPr>
          <w:b/>
          <w:bCs/>
          <w:sz w:val="24"/>
          <w:szCs w:val="24"/>
        </w:rPr>
        <w:t>/</w:t>
      </w:r>
      <w:r w:rsidRPr="004E41E2">
        <w:rPr>
          <w:lang w:val="en-GB"/>
        </w:rPr>
        <w:t xml:space="preserve"> cross script</w:t>
      </w:r>
      <w:r>
        <w:t>,</w:t>
      </w:r>
      <w:r w:rsidRPr="004E41E2">
        <w:rPr>
          <w:lang w:val="en-GB"/>
        </w:rPr>
        <w:t xml:space="preserve"> </w:t>
      </w:r>
      <w:r w:rsidRPr="00BA001B">
        <w:rPr>
          <w:b/>
          <w:bCs/>
          <w:color w:val="A8D08D" w:themeColor="accent6" w:themeTint="99"/>
          <w:sz w:val="24"/>
          <w:szCs w:val="24"/>
        </w:rPr>
        <w:t>not in LGR</w:t>
      </w:r>
      <w:r>
        <w:rPr>
          <w:b/>
          <w:bCs/>
          <w:color w:val="A8D08D" w:themeColor="accent6" w:themeTint="99"/>
          <w:sz w:val="24"/>
          <w:szCs w:val="24"/>
        </w:rPr>
        <w:t>,</w:t>
      </w:r>
      <w:r w:rsidRPr="004E41E2">
        <w:rPr>
          <w:color w:val="4472C4" w:themeColor="accent1"/>
          <w:lang w:val="en-GB"/>
        </w:rPr>
        <w:t xml:space="preserve"> Greek </w:t>
      </w:r>
      <w:r>
        <w:rPr>
          <w:color w:val="4472C4" w:themeColor="accent1"/>
        </w:rPr>
        <w:t>specific</w:t>
      </w:r>
      <w:r w:rsidR="003F67D4">
        <w:rPr>
          <w:color w:val="4472C4" w:themeColor="accent1"/>
        </w:rPr>
        <w:t xml:space="preserve">. </w:t>
      </w:r>
    </w:p>
    <w:p w:rsidR="00A65A3E" w:rsidRPr="003135B1" w:rsidRDefault="00A65A3E" w:rsidP="009E34FF">
      <w:pPr>
        <w:spacing w:after="0" w:line="240" w:lineRule="auto"/>
        <w:rPr>
          <w:rFonts w:ascii="Helvetica" w:eastAsia="Times New Roman" w:hAnsi="Helvetica" w:cs="Times New Roman"/>
          <w:color w:val="202122"/>
          <w:sz w:val="21"/>
          <w:szCs w:val="21"/>
          <w:lang w:eastAsia="ja-JP" w:bidi="ar-SA"/>
        </w:rPr>
      </w:pPr>
    </w:p>
    <w:p w:rsidR="000439BF" w:rsidRDefault="000439BF" w:rsidP="000439BF">
      <w:pPr>
        <w:pStyle w:val="Heading2"/>
        <w:rPr>
          <w:lang w:val="en-GB" w:eastAsia="ja-JP" w:bidi="ar-SA"/>
        </w:rPr>
      </w:pPr>
      <w:bookmarkStart w:id="32" w:name="_Toc59039679"/>
      <w:r>
        <w:rPr>
          <w:lang w:val="en-GB" w:eastAsia="ja-JP" w:bidi="ar-SA"/>
        </w:rPr>
        <w:t>Effect of integration with most recently propos</w:t>
      </w:r>
      <w:r w:rsidR="00F25067">
        <w:rPr>
          <w:lang w:val="en-GB" w:eastAsia="ja-JP" w:bidi="ar-SA"/>
        </w:rPr>
        <w:t>e</w:t>
      </w:r>
      <w:r>
        <w:rPr>
          <w:lang w:val="en-GB" w:eastAsia="ja-JP" w:bidi="ar-SA"/>
        </w:rPr>
        <w:t>d Greek LGR</w:t>
      </w:r>
      <w:bookmarkEnd w:id="32"/>
    </w:p>
    <w:p w:rsidR="000439BF" w:rsidRPr="002B506D" w:rsidRDefault="000439BF" w:rsidP="000439BF">
      <w:r w:rsidRPr="002B506D">
        <w:t xml:space="preserve">The effect of integrating the most recent Greek in-script variants with the Latin variants as summarized above would be as follows: </w:t>
      </w:r>
    </w:p>
    <w:p w:rsidR="000439BF" w:rsidRPr="002B506D" w:rsidRDefault="000439BF" w:rsidP="000439BF">
      <w:r w:rsidRPr="002B506D">
        <w:t>(1) to conflate the variant sets for Latin vowels and accented vowels, creating a number of very large variant sets</w:t>
      </w:r>
    </w:p>
    <w:p w:rsidR="000439BF" w:rsidRPr="002B506D" w:rsidRDefault="000439BF" w:rsidP="000439BF">
      <w:r w:rsidRPr="002B506D">
        <w:t xml:space="preserve">(2) to make final sigma a variant of </w:t>
      </w:r>
      <w:r w:rsidR="003F3035" w:rsidRPr="002B506D">
        <w:t>“</w:t>
      </w:r>
      <w:r w:rsidRPr="002B506D">
        <w:t>o with hook</w:t>
      </w:r>
      <w:r w:rsidR="003F3035" w:rsidRPr="002B506D">
        <w:t>”</w:t>
      </w:r>
      <w:r w:rsidRPr="002B506D">
        <w:t xml:space="preserve"> (as shown above)</w:t>
      </w:r>
    </w:p>
    <w:p w:rsidR="000439BF" w:rsidRPr="002B506D" w:rsidRDefault="000439BF" w:rsidP="000439BF">
      <w:r w:rsidRPr="002B506D">
        <w:t>(3) to create a mixed variant set containing forms of “eta” together with “n” and its accented form, “eng” and Armenian “vo”, “ghad” and “da”.</w:t>
      </w:r>
    </w:p>
    <w:p w:rsidR="000439BF" w:rsidRPr="002B506D" w:rsidRDefault="003F3035" w:rsidP="000439BF">
      <w:r w:rsidRPr="002B506D">
        <w:t xml:space="preserve">The IP is reviewing not only the Latin proposed variants, but also the Greek ones with their effect on other LGRs, both pending and </w:t>
      </w:r>
      <w:r w:rsidR="002B506D" w:rsidRPr="002B506D">
        <w:t>deferred.</w:t>
      </w:r>
    </w:p>
    <w:p w:rsidR="002B506D" w:rsidRDefault="002B506D" w:rsidP="000439BF">
      <w:r w:rsidRPr="002B506D">
        <w:t xml:space="preserve">In general, the IP is instructed to merge the variant sets as accepted for integration, irrespective of whether they are defined mutually:  one LGR may “impose” variants on another. However, the IP is </w:t>
      </w:r>
      <w:r w:rsidRPr="002B506D">
        <w:lastRenderedPageBreak/>
        <w:t>not required to accept without question any set of variants precisely as proposed, and in the past has rejected certain proposed variants on a variety of grounds.</w:t>
      </w:r>
    </w:p>
    <w:p w:rsidR="002B506D" w:rsidRDefault="002B506D" w:rsidP="000439BF">
      <w:r>
        <w:t xml:space="preserve">In the case of the interaction between Greek and Latin variants, the IP notes that the two LGRs express two different principles in assigning variants, that therefore necessarily lead to some conflict. </w:t>
      </w:r>
    </w:p>
    <w:p w:rsidR="002B506D" w:rsidRDefault="002B506D" w:rsidP="000439BF">
      <w:r>
        <w:t xml:space="preserve">The variant definitions in the Latin LGR are based on identical or near identical shape, with the confusability rated stronger in the case of forms unexpected to the larger user community. </w:t>
      </w:r>
    </w:p>
    <w:p w:rsidR="002B506D" w:rsidRDefault="002B506D" w:rsidP="000439BF">
      <w:r>
        <w:t>The variant definitions in the Greek LGR are somewhat more of a “semantic” nature, reflecting the fact that certain accented or final forms of letters are to be seen as optional.</w:t>
      </w:r>
    </w:p>
    <w:p w:rsidR="002B506D" w:rsidRDefault="002B506D" w:rsidP="000439BF">
      <w:r>
        <w:t>The Latin script does not have final forms for any letters, and the function of accented forms in the multitude of writing systems based on the Latin script are anything but uniform. In contrast, the Greek writing system is primarily tied to the orthography of one language; a language that also has seen a historic change in the use</w:t>
      </w:r>
      <w:r w:rsidR="00C463DC">
        <w:t xml:space="preserve"> of accents. Therefore, it is not surprising that it isn’t easily possible to reconcile the two approaches to handling variants.</w:t>
      </w:r>
    </w:p>
    <w:p w:rsidR="00C463DC" w:rsidRDefault="00C463DC" w:rsidP="000439BF">
      <w:r>
        <w:t>Unfortunately, accented and base forms of certain Latin letters and Greek vowels form natural cross-script variant sets. Transitivity would thus join these sets and end up imposing in-script variants on the Latin letters (and in a few cases on Cyrillic and Armenian letters as well).</w:t>
      </w:r>
    </w:p>
    <w:p w:rsidR="00C463DC" w:rsidRDefault="00C463DC" w:rsidP="00C463DC">
      <w:pPr>
        <w:pStyle w:val="Heading2"/>
      </w:pPr>
      <w:bookmarkStart w:id="33" w:name="_Toc59039680"/>
      <w:r>
        <w:t>Methods for limiting the variant set interactions in related scripts</w:t>
      </w:r>
      <w:bookmarkEnd w:id="33"/>
    </w:p>
    <w:p w:rsidR="00C463DC" w:rsidRDefault="00C463DC" w:rsidP="000439BF">
      <w:r>
        <w:t>The IP is currently exploring a method that would allow limiting such interaction of variants in highly related scripts such as Cyrillic, Greek and Latin. This method rests on distinguishing labels that are “unique” to a given script from those that can have whole-label cross-script variants.</w:t>
      </w:r>
    </w:p>
    <w:p w:rsidR="00C463DC" w:rsidRPr="002B506D" w:rsidRDefault="00C463DC" w:rsidP="000439BF">
      <w:r>
        <w:t>A “unique” label is any label that contains at least one code point that has no cross-script variants.</w:t>
      </w:r>
      <w:r w:rsidR="00E260C2">
        <w:t xml:space="preserve"> For such a label, any in-script variants imposed via another LGR would reduce the number of available labels without resulting in any benefit: to the user of that script, the two labels are readily distinguishable.</w:t>
      </w:r>
    </w:p>
    <w:p w:rsidR="002B506D" w:rsidRDefault="00E260C2" w:rsidP="000439BF">
      <w:pPr>
        <w:rPr>
          <w:lang w:val="en-GB" w:eastAsia="ja-JP" w:bidi="ar-SA"/>
        </w:rPr>
      </w:pPr>
      <w:r>
        <w:rPr>
          <w:lang w:val="en-GB" w:eastAsia="ja-JP" w:bidi="ar-SA"/>
        </w:rPr>
        <w:t xml:space="preserve">In contrast, even if two labels are readily distinguishable to a user of a given script, if they are also each the cross-script variant of the same label in another script (or of a pair of labels that are mutual variants in the other script), then to users of the </w:t>
      </w:r>
      <w:r>
        <w:rPr>
          <w:i/>
          <w:iCs/>
          <w:lang w:val="en-GB" w:eastAsia="ja-JP" w:bidi="ar-SA"/>
        </w:rPr>
        <w:t>other</w:t>
      </w:r>
      <w:r>
        <w:rPr>
          <w:lang w:val="en-GB" w:eastAsia="ja-JP" w:bidi="ar-SA"/>
        </w:rPr>
        <w:t xml:space="preserve"> script, both of these labels are variants. In the analysis, what counts is ultimately how they appear to those users that would not make a distinction.</w:t>
      </w:r>
    </w:p>
    <w:p w:rsidR="00E260C2" w:rsidRDefault="00870E30" w:rsidP="000439BF">
      <w:pPr>
        <w:rPr>
          <w:lang w:val="en-GB" w:eastAsia="ja-JP" w:bidi="ar-SA"/>
        </w:rPr>
      </w:pPr>
      <w:r>
        <w:rPr>
          <w:lang w:val="en-GB" w:eastAsia="ja-JP" w:bidi="ar-SA"/>
        </w:rPr>
        <w:t>In following this argumentation, the IP would likely come to the conclusion that it would only be proper to accept the Greek definition of variants between accented and base forms of Greek vowels. But also, that there’s good reason to limit the interaction with, e.g. the Latin script to the minimum required.</w:t>
      </w:r>
      <w:r>
        <w:rPr>
          <w:lang w:val="en-GB" w:eastAsia="ja-JP" w:bidi="ar-SA"/>
        </w:rPr>
        <w:br/>
      </w:r>
      <w:r>
        <w:rPr>
          <w:lang w:val="en-GB" w:eastAsia="ja-JP" w:bidi="ar-SA"/>
        </w:rPr>
        <w:br/>
        <w:t>A possible implementation that would reduce the interaction depends on the ability to separate labels that have (or potentially have) whole label cross-script variant labels and those labels that do not. A context rule</w:t>
      </w:r>
      <w:r w:rsidR="00011A10">
        <w:rPr>
          <w:lang w:val="en-GB" w:eastAsia="ja-JP" w:bidi="ar-SA"/>
        </w:rPr>
        <w:t xml:space="preserve"> (such as “cross-script-only”)</w:t>
      </w:r>
      <w:r>
        <w:rPr>
          <w:lang w:val="en-GB" w:eastAsia="ja-JP" w:bidi="ar-SA"/>
        </w:rPr>
        <w:t xml:space="preserve"> could be applied to the imposed variants that would limit the applicability of their definition to the former kind of labels.</w:t>
      </w:r>
      <w:r w:rsidR="00011A10">
        <w:rPr>
          <w:lang w:val="en-GB" w:eastAsia="ja-JP" w:bidi="ar-SA"/>
        </w:rPr>
        <w:t xml:space="preserve"> (The same context would need to be applied to all transitive variants).</w:t>
      </w:r>
    </w:p>
    <w:p w:rsidR="00870E30" w:rsidRDefault="00870E30" w:rsidP="000439BF">
      <w:pPr>
        <w:rPr>
          <w:lang w:val="en-GB" w:eastAsia="ja-JP" w:bidi="ar-SA"/>
        </w:rPr>
      </w:pPr>
      <w:r>
        <w:rPr>
          <w:lang w:val="en-GB" w:eastAsia="ja-JP" w:bidi="ar-SA"/>
        </w:rPr>
        <w:lastRenderedPageBreak/>
        <w:t>The impact on the Latin LGR would be the need</w:t>
      </w:r>
      <w:r w:rsidR="006323D2">
        <w:rPr>
          <w:lang w:val="en-GB" w:eastAsia="ja-JP" w:bidi="ar-SA"/>
        </w:rPr>
        <w:t xml:space="preserve"> to define the appropriate context rule in a way that can be integrated</w:t>
      </w:r>
      <w:r w:rsidR="00011A10">
        <w:rPr>
          <w:rStyle w:val="FootnoteReference"/>
          <w:lang w:val="en-GB" w:eastAsia="ja-JP" w:bidi="ar-SA"/>
        </w:rPr>
        <w:footnoteReference w:id="3"/>
      </w:r>
      <w:r w:rsidR="006323D2">
        <w:rPr>
          <w:lang w:val="en-GB" w:eastAsia="ja-JP" w:bidi="ar-SA"/>
        </w:rPr>
        <w:t xml:space="preserve"> and also to apply the context to the variants in question. Any in-script variants that </w:t>
      </w:r>
      <w:r w:rsidR="006323D2">
        <w:rPr>
          <w:i/>
          <w:iCs/>
          <w:lang w:val="en-GB" w:eastAsia="ja-JP" w:bidi="ar-SA"/>
        </w:rPr>
        <w:t>should</w:t>
      </w:r>
      <w:r w:rsidR="006323D2">
        <w:rPr>
          <w:lang w:val="en-GB" w:eastAsia="ja-JP" w:bidi="ar-SA"/>
        </w:rPr>
        <w:t xml:space="preserve"> be defined for the Latin LGR (such as between “i” and “dotless i”) would have to be listed with two complementary variant contexts: one that is “cross-script-only” and one that is the inverse: “not(cross-script-only)”.</w:t>
      </w:r>
    </w:p>
    <w:p w:rsidR="006323D2" w:rsidRDefault="006323D2" w:rsidP="000439BF">
      <w:pPr>
        <w:rPr>
          <w:lang w:val="en-GB" w:eastAsia="ja-JP" w:bidi="ar-SA"/>
        </w:rPr>
      </w:pPr>
      <w:r>
        <w:rPr>
          <w:lang w:val="en-GB" w:eastAsia="ja-JP" w:bidi="ar-SA"/>
        </w:rPr>
        <w:t xml:space="preserve">This results in two subsets of variants sets: fairly large sets applicable to cross-script variant labels and rather focused ones, applicable to script unique labels. Thus </w:t>
      </w:r>
      <w:r w:rsidR="00F901F3">
        <w:rPr>
          <w:lang w:val="de-DE" w:eastAsia="ja-JP" w:bidi="ar-SA"/>
        </w:rPr>
        <w:t>óio would be a variant for example of both o</w:t>
      </w:r>
      <w:r w:rsidR="00011A10">
        <w:rPr>
          <w:lang w:val="de-DE" w:eastAsia="ja-JP" w:bidi="ar-SA"/>
        </w:rPr>
        <w:t>ı</w:t>
      </w:r>
      <w:r w:rsidR="00F901F3">
        <w:rPr>
          <w:lang w:val="de-DE" w:eastAsia="ja-JP" w:bidi="ar-SA"/>
        </w:rPr>
        <w:t>o</w:t>
      </w:r>
      <w:r w:rsidR="00011A10">
        <w:rPr>
          <w:lang w:val="de-DE" w:eastAsia="ja-JP" w:bidi="ar-SA"/>
        </w:rPr>
        <w:t xml:space="preserve"> </w:t>
      </w:r>
      <w:r w:rsidR="005507C4">
        <w:rPr>
          <w:lang w:val="de-DE" w:eastAsia="ja-JP" w:bidi="ar-SA"/>
        </w:rPr>
        <w:t>and</w:t>
      </w:r>
      <w:r w:rsidR="00011A10">
        <w:rPr>
          <w:lang w:val="de-DE" w:eastAsia="ja-JP" w:bidi="ar-SA"/>
        </w:rPr>
        <w:t xml:space="preserve"> o</w:t>
      </w:r>
      <w:r w:rsidR="005507C4">
        <w:rPr>
          <w:lang w:val="de-DE" w:eastAsia="ja-JP" w:bidi="ar-SA"/>
        </w:rPr>
        <w:t>i</w:t>
      </w:r>
      <w:r w:rsidR="00011A10">
        <w:rPr>
          <w:lang w:val="de-DE" w:eastAsia="ja-JP" w:bidi="ar-SA"/>
        </w:rPr>
        <w:t>o</w:t>
      </w:r>
      <w:r w:rsidR="00F901F3">
        <w:rPr>
          <w:lang w:val="de-DE" w:eastAsia="ja-JP" w:bidi="ar-SA"/>
        </w:rPr>
        <w:t xml:space="preserve"> (and </w:t>
      </w:r>
      <w:r w:rsidR="00011A10">
        <w:rPr>
          <w:lang w:val="de-DE" w:eastAsia="ja-JP" w:bidi="ar-SA"/>
        </w:rPr>
        <w:t>also of any</w:t>
      </w:r>
      <w:r w:rsidR="00F901F3">
        <w:rPr>
          <w:lang w:val="de-DE" w:eastAsia="ja-JP" w:bidi="ar-SA"/>
        </w:rPr>
        <w:t xml:space="preserve"> corresponding Greek labels</w:t>
      </w:r>
      <w:r w:rsidR="005507C4">
        <w:rPr>
          <w:lang w:val="de-DE" w:eastAsia="ja-JP" w:bidi="ar-SA"/>
        </w:rPr>
        <w:t>, e.g.</w:t>
      </w:r>
      <w:r w:rsidR="00DC1D06">
        <w:rPr>
          <w:lang w:val="de-DE" w:eastAsia="ja-JP" w:bidi="ar-SA"/>
        </w:rPr>
        <w:t xml:space="preserve"> </w:t>
      </w:r>
      <w:r w:rsidR="005634AF">
        <w:rPr>
          <w:lang w:val="el-GR" w:eastAsia="ja-JP" w:bidi="ar-SA"/>
        </w:rPr>
        <w:t>ὀιο</w:t>
      </w:r>
      <w:r w:rsidR="005634AF" w:rsidRPr="008859E8">
        <w:rPr>
          <w:lang w:val="en-GB" w:eastAsia="ja-JP" w:bidi="ar-SA"/>
        </w:rPr>
        <w:t>,</w:t>
      </w:r>
      <w:r w:rsidR="005507C4" w:rsidRPr="005507C4">
        <w:rPr>
          <w:lang w:val="en-GB" w:eastAsia="ja-JP" w:bidi="ar-SA"/>
        </w:rPr>
        <w:t xml:space="preserve"> </w:t>
      </w:r>
      <w:r w:rsidR="005507C4">
        <w:rPr>
          <w:lang w:val="el-GR" w:eastAsia="ja-JP" w:bidi="ar-SA"/>
        </w:rPr>
        <w:t>οιο</w:t>
      </w:r>
      <w:r w:rsidR="00F901F3">
        <w:rPr>
          <w:lang w:val="de-DE" w:eastAsia="ja-JP" w:bidi="ar-SA"/>
        </w:rPr>
        <w:t>) while go would not be a variant of</w:t>
      </w:r>
      <w:r w:rsidR="00B9092A">
        <w:rPr>
          <w:lang w:val="de-DE" w:eastAsia="ja-JP" w:bidi="ar-SA"/>
        </w:rPr>
        <w:t xml:space="preserve"> </w:t>
      </w:r>
      <w:r w:rsidR="00F901F3">
        <w:rPr>
          <w:lang w:val="de-DE" w:eastAsia="ja-JP" w:bidi="ar-SA"/>
        </w:rPr>
        <w:t>gó.</w:t>
      </w:r>
    </w:p>
    <w:p w:rsidR="006323D2" w:rsidRDefault="006323D2" w:rsidP="000439BF">
      <w:pPr>
        <w:rPr>
          <w:lang w:val="en-GB" w:eastAsia="ja-JP" w:bidi="ar-SA"/>
        </w:rPr>
      </w:pPr>
      <w:r>
        <w:rPr>
          <w:lang w:val="en-GB" w:eastAsia="ja-JP" w:bidi="ar-SA"/>
        </w:rPr>
        <w:t>(Note that in the RFC 7940 definition of variant, two variants that agree in source and target, but have a different variant context are unrelated and do not have a mutual transitivity relation.)</w:t>
      </w:r>
    </w:p>
    <w:p w:rsidR="003D6DB4" w:rsidRPr="003D2B05" w:rsidRDefault="003D6DB4" w:rsidP="000439BF">
      <w:pPr>
        <w:rPr>
          <w:rStyle w:val="IntenseEmphasis"/>
          <w:b/>
          <w:bCs/>
        </w:rPr>
      </w:pPr>
      <w:r w:rsidRPr="003D2B05">
        <w:rPr>
          <w:rStyle w:val="IntenseEmphasis"/>
          <w:b/>
          <w:bCs/>
        </w:rPr>
        <w:t>IP Recommendation</w:t>
      </w:r>
    </w:p>
    <w:p w:rsidR="0085665F" w:rsidRPr="003D2B05" w:rsidRDefault="003D6DB4" w:rsidP="003D2B05">
      <w:pPr>
        <w:pStyle w:val="ListParagraph"/>
        <w:numPr>
          <w:ilvl w:val="0"/>
          <w:numId w:val="16"/>
        </w:numPr>
        <w:rPr>
          <w:lang w:val="en-GB" w:eastAsia="ja-JP" w:bidi="ar-SA"/>
        </w:rPr>
      </w:pPr>
      <w:r w:rsidRPr="003D2B05">
        <w:rPr>
          <w:lang w:val="en-GB" w:eastAsia="ja-JP" w:bidi="ar-SA"/>
        </w:rPr>
        <w:t>Please review the proposed scheme and</w:t>
      </w:r>
      <w:r w:rsidR="0085665F" w:rsidRPr="003D2B05">
        <w:rPr>
          <w:lang w:val="en-GB" w:eastAsia="ja-JP" w:bidi="ar-SA"/>
        </w:rPr>
        <w:t xml:space="preserve"> consider whether the benefits in limiting imposed in-script variants in Latin are sufficient to warrant adoption.</w:t>
      </w:r>
    </w:p>
    <w:p w:rsidR="0085665F" w:rsidRDefault="0085665F" w:rsidP="000439BF">
      <w:pPr>
        <w:rPr>
          <w:lang w:val="en-GB" w:eastAsia="ja-JP" w:bidi="ar-SA"/>
        </w:rPr>
      </w:pPr>
      <w:r>
        <w:rPr>
          <w:lang w:val="en-GB" w:eastAsia="ja-JP" w:bidi="ar-SA"/>
        </w:rPr>
        <w:t>Please note that the details of this scheme have to be implemented concurrently in a number of LGRs. The implementation in the attached XML file has been tested by the IP and the IP is working with other GPs affected towards a common implementation. Any changes in the details of how to implement this would have to be coordinated.</w:t>
      </w:r>
    </w:p>
    <w:p w:rsidR="00E94A55" w:rsidRPr="006D379B" w:rsidRDefault="00E94A55" w:rsidP="006D379B">
      <w:pPr>
        <w:pStyle w:val="Heading1"/>
      </w:pPr>
      <w:bookmarkStart w:id="34" w:name="_Ref58859415"/>
      <w:bookmarkStart w:id="35" w:name="_Toc59039681"/>
      <w:r w:rsidRPr="006D379B">
        <w:t>Comments on XML Document (.</w:t>
      </w:r>
      <w:r w:rsidR="00D32AA2" w:rsidRPr="006D379B">
        <w:t>xml</w:t>
      </w:r>
      <w:r w:rsidRPr="006D379B">
        <w:t>)</w:t>
      </w:r>
      <w:bookmarkEnd w:id="34"/>
      <w:bookmarkEnd w:id="35"/>
    </w:p>
    <w:p w:rsidR="006741AE" w:rsidRDefault="006741AE" w:rsidP="006741AE">
      <w:pPr>
        <w:pStyle w:val="NormalWeb"/>
        <w:rPr>
          <w:rFonts w:asciiTheme="minorHAnsi" w:hAnsiTheme="minorHAnsi" w:cstheme="minorHAnsi"/>
          <w:sz w:val="22"/>
          <w:szCs w:val="22"/>
        </w:rPr>
      </w:pPr>
      <w:r>
        <w:rPr>
          <w:rFonts w:asciiTheme="minorHAnsi" w:hAnsiTheme="minorHAnsi" w:cstheme="minorHAnsi"/>
          <w:sz w:val="22"/>
          <w:szCs w:val="22"/>
        </w:rPr>
        <w:t>(0)  The version number in the &lt;version&gt; field should be “5” to reflect the targeted version of the RZ LGR.</w:t>
      </w:r>
    </w:p>
    <w:p w:rsidR="003C5527" w:rsidRPr="006D379B" w:rsidRDefault="003C5527" w:rsidP="003C5527">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1</w:t>
      </w:r>
      <w:r w:rsidRPr="006D379B">
        <w:rPr>
          <w:rFonts w:asciiTheme="minorHAnsi" w:hAnsiTheme="minorHAnsi" w:cstheme="minorHAnsi"/>
          <w:sz w:val="22"/>
          <w:szCs w:val="22"/>
        </w:rPr>
        <w:t xml:space="preserve">) </w:t>
      </w:r>
      <w:r w:rsidR="00525E1E">
        <w:rPr>
          <w:rFonts w:asciiTheme="minorHAnsi" w:hAnsiTheme="minorHAnsi" w:cstheme="minorHAnsi"/>
          <w:sz w:val="22"/>
          <w:szCs w:val="22"/>
        </w:rPr>
        <w:t>By convention in the RZ LGR, t</w:t>
      </w:r>
      <w:r w:rsidRPr="006D379B">
        <w:rPr>
          <w:rFonts w:asciiTheme="minorHAnsi" w:hAnsiTheme="minorHAnsi" w:cstheme="minorHAnsi"/>
          <w:sz w:val="22"/>
          <w:szCs w:val="22"/>
        </w:rPr>
        <w:t>he section for Repertoire in the &lt;description&gt; would normally repeat the count of repertoire members as well as whether the repertoire contains any sequences. Please look at the published LGR-4 HMTL files to see what a published LGR-5 version of the &lt;description&gt; would look like for a typical script. We suggest that the GP expand a bit on the material provided, as otherwise the IP will have to draft the missing language.</w:t>
      </w:r>
    </w:p>
    <w:p w:rsidR="00F72DF2" w:rsidRPr="006D379B" w:rsidRDefault="00F72DF2" w:rsidP="00F72DF2">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2</w:t>
      </w:r>
      <w:r w:rsidRPr="006D379B">
        <w:rPr>
          <w:rFonts w:asciiTheme="minorHAnsi" w:hAnsiTheme="minorHAnsi" w:cstheme="minorHAnsi"/>
          <w:sz w:val="22"/>
          <w:szCs w:val="22"/>
        </w:rPr>
        <w:t xml:space="preserve">) The subsection on Variants </w:t>
      </w:r>
      <w:r w:rsidR="00C633C2" w:rsidRPr="006D379B">
        <w:rPr>
          <w:rFonts w:asciiTheme="minorHAnsi" w:hAnsiTheme="minorHAnsi" w:cstheme="minorHAnsi"/>
          <w:sz w:val="22"/>
          <w:szCs w:val="22"/>
        </w:rPr>
        <w:t>should answer the following questions:</w:t>
      </w:r>
    </w:p>
    <w:p w:rsidR="00F72DF2" w:rsidRPr="006D379B" w:rsidRDefault="00F72DF2" w:rsidP="00D8023B">
      <w:pPr>
        <w:pStyle w:val="NormalWeb"/>
        <w:ind w:left="720"/>
        <w:rPr>
          <w:rFonts w:asciiTheme="minorHAnsi" w:hAnsiTheme="minorHAnsi" w:cstheme="minorHAnsi"/>
          <w:sz w:val="22"/>
          <w:szCs w:val="22"/>
        </w:rPr>
      </w:pPr>
      <w:r w:rsidRPr="006D379B">
        <w:rPr>
          <w:rFonts w:asciiTheme="minorHAnsi" w:hAnsiTheme="minorHAnsi" w:cstheme="minorHAnsi"/>
          <w:sz w:val="22"/>
          <w:szCs w:val="22"/>
        </w:rPr>
        <w:t>(a) does the LGR define variants</w:t>
      </w:r>
      <w:r w:rsidR="00D26631" w:rsidRPr="006D379B">
        <w:rPr>
          <w:rFonts w:asciiTheme="minorHAnsi" w:hAnsiTheme="minorHAnsi" w:cstheme="minorHAnsi"/>
          <w:sz w:val="22"/>
          <w:szCs w:val="22"/>
        </w:rPr>
        <w:t>?</w:t>
      </w:r>
    </w:p>
    <w:p w:rsidR="00F72DF2" w:rsidRPr="006D379B" w:rsidRDefault="00F72DF2" w:rsidP="00D8023B">
      <w:pPr>
        <w:pStyle w:val="NormalWeb"/>
        <w:ind w:left="720"/>
        <w:rPr>
          <w:rFonts w:asciiTheme="minorHAnsi" w:hAnsiTheme="minorHAnsi" w:cstheme="minorHAnsi"/>
          <w:sz w:val="22"/>
          <w:szCs w:val="22"/>
        </w:rPr>
      </w:pPr>
      <w:r w:rsidRPr="006D379B">
        <w:rPr>
          <w:rFonts w:asciiTheme="minorHAnsi" w:hAnsiTheme="minorHAnsi" w:cstheme="minorHAnsi"/>
          <w:sz w:val="22"/>
          <w:szCs w:val="22"/>
        </w:rPr>
        <w:t>(b) does the LGR define in-script variants, cross-script variants or both?</w:t>
      </w:r>
    </w:p>
    <w:p w:rsidR="0086102A" w:rsidRPr="006D379B" w:rsidRDefault="00F72DF2" w:rsidP="00D8023B">
      <w:pPr>
        <w:pStyle w:val="NormalWeb"/>
        <w:ind w:left="720"/>
        <w:rPr>
          <w:rFonts w:asciiTheme="minorHAnsi" w:hAnsiTheme="minorHAnsi" w:cstheme="minorHAnsi"/>
          <w:sz w:val="22"/>
          <w:szCs w:val="22"/>
        </w:rPr>
      </w:pPr>
      <w:r w:rsidRPr="006D379B">
        <w:rPr>
          <w:rFonts w:asciiTheme="minorHAnsi" w:hAnsiTheme="minorHAnsi" w:cstheme="minorHAnsi"/>
          <w:sz w:val="22"/>
          <w:szCs w:val="22"/>
        </w:rPr>
        <w:t xml:space="preserve">(c) </w:t>
      </w:r>
      <w:r w:rsidR="0086102A" w:rsidRPr="006D379B">
        <w:rPr>
          <w:rFonts w:asciiTheme="minorHAnsi" w:hAnsiTheme="minorHAnsi" w:cstheme="minorHAnsi"/>
          <w:sz w:val="22"/>
          <w:szCs w:val="22"/>
        </w:rPr>
        <w:t>does the LGR define “blocked” variants?</w:t>
      </w:r>
    </w:p>
    <w:p w:rsidR="0086102A" w:rsidRPr="006D379B" w:rsidRDefault="0086102A" w:rsidP="00D8023B">
      <w:pPr>
        <w:pStyle w:val="NormalWeb"/>
        <w:ind w:left="720"/>
        <w:rPr>
          <w:rFonts w:asciiTheme="minorHAnsi" w:hAnsiTheme="minorHAnsi" w:cstheme="minorHAnsi"/>
          <w:sz w:val="22"/>
          <w:szCs w:val="22"/>
        </w:rPr>
      </w:pPr>
      <w:r w:rsidRPr="006D379B">
        <w:rPr>
          <w:rFonts w:asciiTheme="minorHAnsi" w:hAnsiTheme="minorHAnsi" w:cstheme="minorHAnsi"/>
          <w:sz w:val="22"/>
          <w:szCs w:val="22"/>
        </w:rPr>
        <w:lastRenderedPageBreak/>
        <w:t>(d) does the LGR define variant labels with allocatable dispositions?</w:t>
      </w:r>
    </w:p>
    <w:p w:rsidR="00F72DF2" w:rsidRDefault="0086102A" w:rsidP="00D8023B">
      <w:pPr>
        <w:pStyle w:val="NormalWeb"/>
        <w:ind w:left="720"/>
        <w:rPr>
          <w:rFonts w:asciiTheme="minorHAnsi" w:hAnsiTheme="minorHAnsi" w:cstheme="minorHAnsi"/>
          <w:sz w:val="22"/>
          <w:szCs w:val="22"/>
        </w:rPr>
      </w:pPr>
      <w:r w:rsidRPr="006D379B">
        <w:rPr>
          <w:rFonts w:asciiTheme="minorHAnsi" w:hAnsiTheme="minorHAnsi" w:cstheme="minorHAnsi"/>
          <w:sz w:val="22"/>
          <w:szCs w:val="22"/>
        </w:rPr>
        <w:t xml:space="preserve">(e) </w:t>
      </w:r>
      <w:r w:rsidR="00F72DF2" w:rsidRPr="006D379B">
        <w:rPr>
          <w:rFonts w:asciiTheme="minorHAnsi" w:hAnsiTheme="minorHAnsi" w:cstheme="minorHAnsi"/>
          <w:sz w:val="22"/>
          <w:szCs w:val="22"/>
        </w:rPr>
        <w:t>does the LGR define special variant types (e.g. "r-german")</w:t>
      </w:r>
      <w:r w:rsidR="00D26631" w:rsidRPr="006D379B">
        <w:rPr>
          <w:rFonts w:asciiTheme="minorHAnsi" w:hAnsiTheme="minorHAnsi" w:cstheme="minorHAnsi"/>
          <w:sz w:val="22"/>
          <w:szCs w:val="22"/>
        </w:rPr>
        <w:t>?</w:t>
      </w:r>
      <w:r w:rsidR="00F72DF2" w:rsidRPr="006D379B">
        <w:rPr>
          <w:rFonts w:asciiTheme="minorHAnsi" w:hAnsiTheme="minorHAnsi" w:cstheme="minorHAnsi"/>
          <w:sz w:val="22"/>
          <w:szCs w:val="22"/>
        </w:rPr>
        <w:t xml:space="preserve"> If so, what is their function</w:t>
      </w:r>
      <w:r w:rsidR="00D97EF9" w:rsidRPr="006D379B">
        <w:rPr>
          <w:rFonts w:asciiTheme="minorHAnsi" w:hAnsiTheme="minorHAnsi" w:cstheme="minorHAnsi"/>
          <w:sz w:val="22"/>
          <w:szCs w:val="22"/>
        </w:rPr>
        <w:t>?</w:t>
      </w:r>
      <w:r w:rsidR="00F72DF2" w:rsidRPr="006D379B">
        <w:rPr>
          <w:rFonts w:asciiTheme="minorHAnsi" w:hAnsiTheme="minorHAnsi" w:cstheme="minorHAnsi"/>
          <w:sz w:val="22"/>
          <w:szCs w:val="22"/>
        </w:rPr>
        <w:t xml:space="preserve"> (</w:t>
      </w:r>
      <w:r w:rsidR="00D97EF9" w:rsidRPr="006D379B">
        <w:rPr>
          <w:rFonts w:asciiTheme="minorHAnsi" w:hAnsiTheme="minorHAnsi" w:cstheme="minorHAnsi"/>
          <w:sz w:val="22"/>
          <w:szCs w:val="22"/>
        </w:rPr>
        <w:t>T</w:t>
      </w:r>
      <w:r w:rsidR="00F72DF2" w:rsidRPr="006D379B">
        <w:rPr>
          <w:rFonts w:asciiTheme="minorHAnsi" w:hAnsiTheme="minorHAnsi" w:cstheme="minorHAnsi"/>
          <w:sz w:val="22"/>
          <w:szCs w:val="22"/>
        </w:rPr>
        <w:t>he function of "blocked"</w:t>
      </w:r>
      <w:r w:rsidRPr="006D379B">
        <w:rPr>
          <w:rFonts w:asciiTheme="minorHAnsi" w:hAnsiTheme="minorHAnsi" w:cstheme="minorHAnsi"/>
          <w:sz w:val="22"/>
          <w:szCs w:val="22"/>
        </w:rPr>
        <w:t xml:space="preserve"> as a variant type</w:t>
      </w:r>
      <w:r w:rsidR="00F72DF2" w:rsidRPr="006D379B">
        <w:rPr>
          <w:rFonts w:asciiTheme="minorHAnsi" w:hAnsiTheme="minorHAnsi" w:cstheme="minorHAnsi"/>
          <w:sz w:val="22"/>
          <w:szCs w:val="22"/>
        </w:rPr>
        <w:t xml:space="preserve"> does not need to b</w:t>
      </w:r>
      <w:r w:rsidR="00D26631" w:rsidRPr="006D379B">
        <w:rPr>
          <w:rFonts w:asciiTheme="minorHAnsi" w:hAnsiTheme="minorHAnsi" w:cstheme="minorHAnsi"/>
          <w:sz w:val="22"/>
          <w:szCs w:val="22"/>
        </w:rPr>
        <w:t>e</w:t>
      </w:r>
      <w:r w:rsidR="00F72DF2" w:rsidRPr="006D379B">
        <w:rPr>
          <w:rFonts w:asciiTheme="minorHAnsi" w:hAnsiTheme="minorHAnsi" w:cstheme="minorHAnsi"/>
          <w:sz w:val="22"/>
          <w:szCs w:val="22"/>
        </w:rPr>
        <w:t xml:space="preserve"> explained, although ma</w:t>
      </w:r>
      <w:r w:rsidR="00D26631" w:rsidRPr="006D379B">
        <w:rPr>
          <w:rFonts w:asciiTheme="minorHAnsi" w:hAnsiTheme="minorHAnsi" w:cstheme="minorHAnsi"/>
          <w:sz w:val="22"/>
          <w:szCs w:val="22"/>
        </w:rPr>
        <w:t>n</w:t>
      </w:r>
      <w:r w:rsidR="00F72DF2" w:rsidRPr="006D379B">
        <w:rPr>
          <w:rFonts w:asciiTheme="minorHAnsi" w:hAnsiTheme="minorHAnsi" w:cstheme="minorHAnsi"/>
          <w:sz w:val="22"/>
          <w:szCs w:val="22"/>
        </w:rPr>
        <w:t>y Indic LGRs chose to do that anyway).</w:t>
      </w:r>
    </w:p>
    <w:p w:rsidR="00525E1E" w:rsidRPr="006D379B" w:rsidRDefault="00525E1E" w:rsidP="00525E1E">
      <w:pPr>
        <w:pStyle w:val="NormalWeb"/>
        <w:rPr>
          <w:rFonts w:asciiTheme="minorHAnsi" w:hAnsiTheme="minorHAnsi" w:cstheme="minorHAnsi"/>
          <w:sz w:val="22"/>
          <w:szCs w:val="22"/>
        </w:rPr>
      </w:pPr>
      <w:r>
        <w:rPr>
          <w:rFonts w:asciiTheme="minorHAnsi" w:hAnsiTheme="minorHAnsi" w:cstheme="minorHAnsi"/>
          <w:sz w:val="22"/>
          <w:szCs w:val="22"/>
        </w:rPr>
        <w:t>The attached IP reviewed XML draft shows some suggested language; as there are strong parallels between the Latin and Greek LGR (e.g. when it comes to certain methods for reducing allocatable labels) the IP is suggesting closely similar wording to both GPs in an effort to help internal consistency in the final LGR. Please take note of that when reviewing and/or making additional changes.</w:t>
      </w:r>
    </w:p>
    <w:p w:rsidR="00525E1E" w:rsidRPr="006D379B" w:rsidRDefault="00525E1E" w:rsidP="00525E1E">
      <w:pPr>
        <w:pStyle w:val="NormalWeb"/>
        <w:rPr>
          <w:rFonts w:asciiTheme="minorHAnsi" w:hAnsiTheme="minorHAnsi" w:cstheme="minorHAnsi"/>
          <w:sz w:val="22"/>
          <w:szCs w:val="22"/>
        </w:rPr>
      </w:pPr>
      <w:r w:rsidRPr="006D379B">
        <w:rPr>
          <w:rFonts w:asciiTheme="minorHAnsi" w:hAnsiTheme="minorHAnsi" w:cstheme="minorHAnsi"/>
          <w:sz w:val="22"/>
          <w:szCs w:val="22"/>
        </w:rPr>
        <w:t>(3) The description should have an entry on Character Classes, even if only to note that none are defined.</w:t>
      </w:r>
      <w:r>
        <w:rPr>
          <w:rFonts w:asciiTheme="minorHAnsi" w:hAnsiTheme="minorHAnsi" w:cstheme="minorHAnsi"/>
          <w:sz w:val="22"/>
          <w:szCs w:val="22"/>
        </w:rPr>
        <w:t xml:space="preserve"> </w:t>
      </w:r>
      <w:r w:rsidRPr="006D379B">
        <w:rPr>
          <w:rFonts w:asciiTheme="minorHAnsi" w:hAnsiTheme="minorHAnsi" w:cstheme="minorHAnsi"/>
          <w:sz w:val="22"/>
          <w:szCs w:val="22"/>
        </w:rPr>
        <w:t>It</w:t>
      </w:r>
      <w:r>
        <w:rPr>
          <w:rFonts w:asciiTheme="minorHAnsi" w:hAnsiTheme="minorHAnsi" w:cstheme="minorHAnsi"/>
          <w:sz w:val="22"/>
          <w:szCs w:val="22"/>
        </w:rPr>
        <w:t xml:space="preserve"> i</w:t>
      </w:r>
      <w:r w:rsidRPr="006D379B">
        <w:rPr>
          <w:rFonts w:asciiTheme="minorHAnsi" w:hAnsiTheme="minorHAnsi" w:cstheme="minorHAnsi"/>
          <w:sz w:val="22"/>
          <w:szCs w:val="22"/>
        </w:rPr>
        <w:t xml:space="preserve">s best to keep the structure of these documents rather similar, to help readers who need to understand the differences and similarities across RZ LGR scripts. While the IP will supply any missing text for the published version, and make any non-normative edits, it is always better it the proposal is closer to what the final version will look like. </w:t>
      </w:r>
      <w:r w:rsidR="006741AE">
        <w:rPr>
          <w:rFonts w:asciiTheme="minorHAnsi" w:hAnsiTheme="minorHAnsi" w:cstheme="minorHAnsi"/>
          <w:sz w:val="22"/>
          <w:szCs w:val="22"/>
        </w:rPr>
        <w:t>(Beyond that, some of the other changes suggested would introduce a character class as needed for a context rule, so there’s even more need for such a section in the &lt;description&gt;).</w:t>
      </w:r>
    </w:p>
    <w:p w:rsidR="00F72DF2" w:rsidRPr="006D379B" w:rsidRDefault="00525E1E" w:rsidP="00525E1E">
      <w:pPr>
        <w:pStyle w:val="NormalWeb"/>
        <w:rPr>
          <w:rFonts w:asciiTheme="minorHAnsi" w:hAnsiTheme="minorHAnsi" w:cstheme="minorHAnsi"/>
          <w:sz w:val="22"/>
          <w:szCs w:val="22"/>
        </w:rPr>
      </w:pPr>
      <w:r>
        <w:rPr>
          <w:rFonts w:asciiTheme="minorHAnsi" w:hAnsiTheme="minorHAnsi" w:cstheme="minorHAnsi"/>
          <w:sz w:val="22"/>
          <w:szCs w:val="22"/>
        </w:rPr>
        <w:t>(4</w:t>
      </w:r>
      <w:r w:rsidR="00F72DF2" w:rsidRPr="006D379B">
        <w:rPr>
          <w:rFonts w:asciiTheme="minorHAnsi" w:hAnsiTheme="minorHAnsi" w:cstheme="minorHAnsi"/>
          <w:sz w:val="22"/>
          <w:szCs w:val="22"/>
        </w:rPr>
        <w:t>) The subsection on WLE rules needs to be split into a sub</w:t>
      </w:r>
      <w:r w:rsidR="00C633C2" w:rsidRPr="006D379B">
        <w:rPr>
          <w:rFonts w:asciiTheme="minorHAnsi" w:hAnsiTheme="minorHAnsi" w:cstheme="minorHAnsi"/>
          <w:sz w:val="22"/>
          <w:szCs w:val="22"/>
        </w:rPr>
        <w:t>-</w:t>
      </w:r>
      <w:r w:rsidR="00F72DF2" w:rsidRPr="006D379B">
        <w:rPr>
          <w:rFonts w:asciiTheme="minorHAnsi" w:hAnsiTheme="minorHAnsi" w:cstheme="minorHAnsi"/>
          <w:sz w:val="22"/>
          <w:szCs w:val="22"/>
        </w:rPr>
        <w:t xml:space="preserve">sub section on Default WLE rules and </w:t>
      </w:r>
      <w:r w:rsidR="00C633C2" w:rsidRPr="006D379B">
        <w:rPr>
          <w:rFonts w:asciiTheme="minorHAnsi" w:hAnsiTheme="minorHAnsi" w:cstheme="minorHAnsi"/>
          <w:sz w:val="22"/>
          <w:szCs w:val="22"/>
        </w:rPr>
        <w:t>an</w:t>
      </w:r>
      <w:r w:rsidR="00F72DF2" w:rsidRPr="006D379B">
        <w:rPr>
          <w:rFonts w:asciiTheme="minorHAnsi" w:hAnsiTheme="minorHAnsi" w:cstheme="minorHAnsi"/>
          <w:sz w:val="22"/>
          <w:szCs w:val="22"/>
        </w:rPr>
        <w:t>o</w:t>
      </w:r>
      <w:r w:rsidR="00C633C2" w:rsidRPr="006D379B">
        <w:rPr>
          <w:rFonts w:asciiTheme="minorHAnsi" w:hAnsiTheme="minorHAnsi" w:cstheme="minorHAnsi"/>
          <w:sz w:val="22"/>
          <w:szCs w:val="22"/>
        </w:rPr>
        <w:t>ther</w:t>
      </w:r>
      <w:r w:rsidR="00F72DF2" w:rsidRPr="006D379B">
        <w:rPr>
          <w:rFonts w:asciiTheme="minorHAnsi" w:hAnsiTheme="minorHAnsi" w:cstheme="minorHAnsi"/>
          <w:sz w:val="22"/>
          <w:szCs w:val="22"/>
        </w:rPr>
        <w:t xml:space="preserve"> on Latin-specific rules (</w:t>
      </w:r>
      <w:r w:rsidR="00206AC1">
        <w:rPr>
          <w:rFonts w:asciiTheme="minorHAnsi" w:hAnsiTheme="minorHAnsi" w:cstheme="minorHAnsi"/>
          <w:sz w:val="22"/>
          <w:szCs w:val="22"/>
        </w:rPr>
        <w:t>Any of the</w:t>
      </w:r>
      <w:r w:rsidR="00F72DF2" w:rsidRPr="006D379B">
        <w:rPr>
          <w:rFonts w:asciiTheme="minorHAnsi" w:hAnsiTheme="minorHAnsi" w:cstheme="minorHAnsi"/>
          <w:sz w:val="22"/>
          <w:szCs w:val="22"/>
        </w:rPr>
        <w:t xml:space="preserve"> Latin-specific &lt;action&gt;</w:t>
      </w:r>
      <w:r w:rsidR="00206AC1">
        <w:rPr>
          <w:rFonts w:asciiTheme="minorHAnsi" w:hAnsiTheme="minorHAnsi" w:cstheme="minorHAnsi"/>
          <w:sz w:val="22"/>
          <w:szCs w:val="22"/>
        </w:rPr>
        <w:t xml:space="preserve"> elements</w:t>
      </w:r>
      <w:r w:rsidR="00F72DF2" w:rsidRPr="006D379B">
        <w:rPr>
          <w:rFonts w:asciiTheme="minorHAnsi" w:hAnsiTheme="minorHAnsi" w:cstheme="minorHAnsi"/>
          <w:sz w:val="22"/>
          <w:szCs w:val="22"/>
        </w:rPr>
        <w:t xml:space="preserve"> can be mentioned here</w:t>
      </w:r>
      <w:r w:rsidR="00206AC1">
        <w:rPr>
          <w:rFonts w:asciiTheme="minorHAnsi" w:hAnsiTheme="minorHAnsi" w:cstheme="minorHAnsi"/>
          <w:sz w:val="22"/>
          <w:szCs w:val="22"/>
        </w:rPr>
        <w:t>, as is done for other LGRs</w:t>
      </w:r>
      <w:r w:rsidR="00F72DF2" w:rsidRPr="006D379B">
        <w:rPr>
          <w:rFonts w:asciiTheme="minorHAnsi" w:hAnsiTheme="minorHAnsi" w:cstheme="minorHAnsi"/>
          <w:sz w:val="22"/>
          <w:szCs w:val="22"/>
        </w:rPr>
        <w:t>.</w:t>
      </w:r>
      <w:r w:rsidR="00D26631" w:rsidRPr="006D379B">
        <w:rPr>
          <w:rFonts w:asciiTheme="minorHAnsi" w:hAnsiTheme="minorHAnsi" w:cstheme="minorHAnsi"/>
          <w:sz w:val="22"/>
          <w:szCs w:val="22"/>
        </w:rPr>
        <w:t>)</w:t>
      </w:r>
    </w:p>
    <w:p w:rsidR="00525E1E" w:rsidRDefault="006D379B" w:rsidP="006D379B">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5</w:t>
      </w:r>
      <w:r w:rsidRPr="006D379B">
        <w:rPr>
          <w:rFonts w:asciiTheme="minorHAnsi" w:hAnsiTheme="minorHAnsi" w:cstheme="minorHAnsi"/>
          <w:sz w:val="22"/>
          <w:szCs w:val="22"/>
        </w:rPr>
        <w:t>) A subsection on Methodology and Contributors is missing. See examples in other LGR Proposals; this can be short and sweet</w:t>
      </w:r>
      <w:r w:rsidR="00525E1E">
        <w:rPr>
          <w:rFonts w:asciiTheme="minorHAnsi" w:hAnsiTheme="minorHAnsi" w:cstheme="minorHAnsi"/>
          <w:sz w:val="22"/>
          <w:szCs w:val="22"/>
        </w:rPr>
        <w:t>, and mainly point to the supporting document</w:t>
      </w:r>
      <w:r w:rsidRPr="006D379B">
        <w:rPr>
          <w:rFonts w:asciiTheme="minorHAnsi" w:hAnsiTheme="minorHAnsi" w:cstheme="minorHAnsi"/>
          <w:sz w:val="22"/>
          <w:szCs w:val="22"/>
        </w:rPr>
        <w:t>.</w:t>
      </w:r>
    </w:p>
    <w:p w:rsidR="006D379B" w:rsidRDefault="00525E1E" w:rsidP="006D379B">
      <w:pPr>
        <w:pStyle w:val="NormalWeb"/>
        <w:rPr>
          <w:rFonts w:asciiTheme="minorHAnsi" w:hAnsiTheme="minorHAnsi" w:cstheme="minorHAnsi"/>
          <w:sz w:val="22"/>
          <w:szCs w:val="22"/>
        </w:rPr>
      </w:pPr>
      <w:r>
        <w:rPr>
          <w:rFonts w:asciiTheme="minorHAnsi" w:hAnsiTheme="minorHAnsi" w:cstheme="minorHAnsi"/>
          <w:sz w:val="22"/>
          <w:szCs w:val="22"/>
        </w:rPr>
        <w:t>(6</w:t>
      </w:r>
      <w:r w:rsidR="006D379B" w:rsidRPr="006D379B">
        <w:rPr>
          <w:rFonts w:asciiTheme="minorHAnsi" w:hAnsiTheme="minorHAnsi" w:cstheme="minorHAnsi"/>
          <w:sz w:val="22"/>
          <w:szCs w:val="22"/>
        </w:rPr>
        <w:t xml:space="preserve">) References: </w:t>
      </w:r>
      <w:r w:rsidR="0046313A">
        <w:rPr>
          <w:rFonts w:asciiTheme="minorHAnsi" w:hAnsiTheme="minorHAnsi" w:cstheme="minorHAnsi"/>
          <w:sz w:val="22"/>
          <w:szCs w:val="22"/>
        </w:rPr>
        <w:t>Other LGRs use one of two main ways to handle the convention where</w:t>
      </w:r>
      <w:r w:rsidR="0046313A" w:rsidRPr="0046313A">
        <w:rPr>
          <w:rFonts w:asciiTheme="minorHAnsi" w:hAnsiTheme="minorHAnsi" w:cstheme="minorHAnsi"/>
          <w:sz w:val="22"/>
          <w:szCs w:val="22"/>
        </w:rPr>
        <w:t xml:space="preserve"> </w:t>
      </w:r>
      <w:r w:rsidR="0046313A" w:rsidRPr="006D379B">
        <w:rPr>
          <w:rFonts w:asciiTheme="minorHAnsi" w:hAnsiTheme="minorHAnsi" w:cstheme="minorHAnsi"/>
          <w:sz w:val="22"/>
          <w:szCs w:val="22"/>
        </w:rPr>
        <w:t xml:space="preserve">there is a </w:t>
      </w:r>
      <w:r w:rsidR="0046313A">
        <w:rPr>
          <w:rFonts w:asciiTheme="minorHAnsi" w:hAnsiTheme="minorHAnsi" w:cstheme="minorHAnsi"/>
          <w:sz w:val="22"/>
          <w:szCs w:val="22"/>
        </w:rPr>
        <w:t xml:space="preserve">list of general </w:t>
      </w:r>
      <w:r w:rsidR="0046313A" w:rsidRPr="006D379B">
        <w:rPr>
          <w:rFonts w:asciiTheme="minorHAnsi" w:hAnsiTheme="minorHAnsi" w:cstheme="minorHAnsi"/>
          <w:sz w:val="22"/>
          <w:szCs w:val="22"/>
        </w:rPr>
        <w:t>reference</w:t>
      </w:r>
      <w:r w:rsidR="0046313A">
        <w:rPr>
          <w:rFonts w:asciiTheme="minorHAnsi" w:hAnsiTheme="minorHAnsi" w:cstheme="minorHAnsi"/>
          <w:sz w:val="22"/>
          <w:szCs w:val="22"/>
        </w:rPr>
        <w:t>s</w:t>
      </w:r>
      <w:r w:rsidR="0046313A" w:rsidRPr="006D379B">
        <w:rPr>
          <w:rFonts w:asciiTheme="minorHAnsi" w:hAnsiTheme="minorHAnsi" w:cstheme="minorHAnsi"/>
          <w:sz w:val="22"/>
          <w:szCs w:val="22"/>
        </w:rPr>
        <w:t xml:space="preserve"> in the &lt;description&gt;, distinct from the &lt;references&gt; element which contains the list of numerically-keyed references</w:t>
      </w:r>
      <w:r w:rsidR="0046313A">
        <w:rPr>
          <w:rFonts w:asciiTheme="minorHAnsi" w:hAnsiTheme="minorHAnsi" w:cstheme="minorHAnsi"/>
          <w:sz w:val="22"/>
          <w:szCs w:val="22"/>
        </w:rPr>
        <w:t xml:space="preserve"> used as source citations in the character and variant definition</w:t>
      </w:r>
      <w:r w:rsidR="0046313A" w:rsidRPr="006D379B">
        <w:rPr>
          <w:rFonts w:asciiTheme="minorHAnsi" w:hAnsiTheme="minorHAnsi" w:cstheme="minorHAnsi"/>
          <w:sz w:val="22"/>
          <w:szCs w:val="22"/>
        </w:rPr>
        <w:t xml:space="preserve">. </w:t>
      </w:r>
      <w:r w:rsidR="0046313A">
        <w:rPr>
          <w:rFonts w:asciiTheme="minorHAnsi" w:hAnsiTheme="minorHAnsi" w:cstheme="minorHAnsi"/>
          <w:sz w:val="22"/>
          <w:szCs w:val="22"/>
        </w:rPr>
        <w:t>To be consistent with other LGRs, p</w:t>
      </w:r>
      <w:r w:rsidR="0046313A" w:rsidRPr="006D379B">
        <w:rPr>
          <w:rFonts w:asciiTheme="minorHAnsi" w:hAnsiTheme="minorHAnsi" w:cstheme="minorHAnsi"/>
          <w:sz w:val="22"/>
          <w:szCs w:val="22"/>
        </w:rPr>
        <w:t>lease copy appropriate boilerplate language</w:t>
      </w:r>
      <w:r w:rsidR="0046313A">
        <w:rPr>
          <w:rFonts w:asciiTheme="minorHAnsi" w:hAnsiTheme="minorHAnsi" w:cstheme="minorHAnsi"/>
          <w:sz w:val="22"/>
          <w:szCs w:val="22"/>
        </w:rPr>
        <w:t xml:space="preserve"> and modify as needed.</w:t>
      </w:r>
    </w:p>
    <w:p w:rsidR="0046313A" w:rsidRPr="0046313A" w:rsidRDefault="0046313A" w:rsidP="0046313A">
      <w:r w:rsidRPr="0046313A">
        <w:t>(</w:t>
      </w:r>
      <w:r w:rsidR="00525E1E">
        <w:t>7</w:t>
      </w:r>
      <w:r w:rsidRPr="0046313A">
        <w:t>) The contents of all the &lt;reference&gt; elements in the XML document only consist of bare URLs. The convention for the root zone is to give a normal citation, followed by a space, followed by the URL.</w:t>
      </w:r>
    </w:p>
    <w:p w:rsidR="0046313A" w:rsidRPr="0046313A" w:rsidRDefault="0046313A" w:rsidP="0046313A">
      <w:r w:rsidRPr="0046313A">
        <w:t xml:space="preserve">Instead of a line such </w:t>
      </w:r>
      <w:proofErr w:type="gramStart"/>
      <w:r w:rsidRPr="0046313A">
        <w:t>as :</w:t>
      </w:r>
      <w:proofErr w:type="gramEnd"/>
    </w:p>
    <w:p w:rsidR="0046313A" w:rsidRPr="0046313A" w:rsidRDefault="0046313A" w:rsidP="0046313A">
      <w:pPr>
        <w:ind w:left="720"/>
      </w:pPr>
      <w:r w:rsidRPr="0046313A">
        <w:t xml:space="preserve"> &lt;reference id="101"&gt;</w:t>
      </w:r>
      <w:hyperlink r:id="rId9" w:history="1">
        <w:r w:rsidRPr="0046313A">
          <w:t>http://www.omniglot.com/writing/czech.htm</w:t>
        </w:r>
      </w:hyperlink>
      <w:r w:rsidRPr="0046313A">
        <w:t>&lt;/reference&gt;</w:t>
      </w:r>
    </w:p>
    <w:p w:rsidR="0046313A" w:rsidRPr="0046313A" w:rsidRDefault="0046313A" w:rsidP="0046313A">
      <w:r w:rsidRPr="0046313A">
        <w:t>we expect to see something that better matches the information in the summary document. For example:</w:t>
      </w:r>
    </w:p>
    <w:p w:rsidR="0046313A" w:rsidRPr="0046313A" w:rsidRDefault="0046313A" w:rsidP="0046313A">
      <w:pPr>
        <w:ind w:left="720"/>
      </w:pPr>
      <w:r w:rsidRPr="0046313A">
        <w:t xml:space="preserve">&lt;reference id="101"&gt; Omniglot, Czech (čeština) </w:t>
      </w:r>
      <w:hyperlink r:id="rId10" w:history="1">
        <w:r w:rsidRPr="0046313A">
          <w:t>http://www.omniglot.com/writing/czech.htm</w:t>
        </w:r>
      </w:hyperlink>
      <w:r w:rsidRPr="0046313A">
        <w:t xml:space="preserve"> (Accessed on 31 August </w:t>
      </w:r>
      <w:proofErr w:type="gramStart"/>
      <w:r w:rsidRPr="0046313A">
        <w:t>2018)&lt;</w:t>
      </w:r>
      <w:proofErr w:type="gramEnd"/>
      <w:r w:rsidRPr="0046313A">
        <w:t>/reference&gt;</w:t>
      </w:r>
    </w:p>
    <w:p w:rsidR="0046313A" w:rsidRPr="006D379B" w:rsidRDefault="0046313A" w:rsidP="0046313A">
      <w:r w:rsidRPr="0046313A">
        <w:t xml:space="preserve">We suggest no commas around the URL and parentheses around the (Accessed on...). This matches what other RZ-LGRs did, and will be translated into clean HTML by our tool. </w:t>
      </w:r>
    </w:p>
    <w:p w:rsidR="006741AE" w:rsidRPr="006D379B" w:rsidRDefault="006741AE" w:rsidP="006741AE">
      <w:r>
        <w:t>(7</w:t>
      </w:r>
      <w:proofErr w:type="gramStart"/>
      <w:r>
        <w:t>a)  Some</w:t>
      </w:r>
      <w:proofErr w:type="gramEnd"/>
      <w:r>
        <w:t xml:space="preserve"> links are particularly opaque; the citation needs to be complete enough that, if the link fails, the reader can attempt to locate the document at a different URL via search.</w:t>
      </w:r>
    </w:p>
    <w:p w:rsidR="006741AE" w:rsidRDefault="006741AE" w:rsidP="006741AE">
      <w:r>
        <w:lastRenderedPageBreak/>
        <w:t xml:space="preserve"> (7b) Where possible, consistently use https:// for links (particularly: it’s best not to have part of some website linked with http:// and the other half with https://). Likewise, for the use of an optional “www”, please be consistent for the same website (e.g. omniglot).</w:t>
      </w:r>
    </w:p>
    <w:p w:rsidR="006741AE" w:rsidRDefault="006741AE" w:rsidP="006741AE">
      <w:r>
        <w:t>(7c</w:t>
      </w:r>
      <w:proofErr w:type="gramStart"/>
      <w:r>
        <w:t>)  When</w:t>
      </w:r>
      <w:proofErr w:type="gramEnd"/>
      <w:r>
        <w:t xml:space="preserve"> integrated, the LGR will have autogenerated references to the Unicode versions for each code point, using single-digit reference IDs. To avoid the references being added out of order at the end, please provide them in the proposal (there’s no need to actually add them to the “ref” values for each code point, that process is automated.)</w:t>
      </w:r>
      <w:r>
        <w:br/>
        <w:t xml:space="preserve">      &lt;reference id="0" comment="Any code point originally encoded in Unicode 1.1"&gt;The Unicode Standard 1.1&lt;/reference&gt;</w:t>
      </w:r>
    </w:p>
    <w:p w:rsidR="006741AE" w:rsidRDefault="006741AE" w:rsidP="006741AE">
      <w:r>
        <w:t xml:space="preserve">      &lt;reference id="3" comment="Any code point originally encoded in Unicode 3.0"&gt;The Unicode Standard 3.0&lt;/reference&gt;</w:t>
      </w:r>
    </w:p>
    <w:p w:rsidR="006741AE" w:rsidRDefault="006741AE" w:rsidP="006741AE">
      <w:r>
        <w:t xml:space="preserve">      &lt;reference id="8" comment="Any code point originally encoded in Unicode 5.0"&gt;The Unicode Standard 5.0&lt;/reference&gt;</w:t>
      </w:r>
    </w:p>
    <w:p w:rsidR="006741AE" w:rsidRDefault="006741AE" w:rsidP="006741AE">
      <w:r>
        <w:t>(7d) Reference 99 (Unicode 11) is used for the ASCII characters. This is currently stuck in the list out of order. Should be moved into numerical sequence and also could get a “comment” attribute to make clear the intended usage:</w:t>
      </w:r>
    </w:p>
    <w:p w:rsidR="006741AE" w:rsidRDefault="006741AE" w:rsidP="006741AE">
      <w:r w:rsidRPr="00675D17">
        <w:t xml:space="preserve">      &lt;reference id="99" comment="Any code point cited is part of the Basic Latin (ASCII) set"&gt;</w:t>
      </w:r>
      <w:r>
        <w:t xml:space="preserve">         The Unicode Stand</w:t>
      </w:r>
      <w:r w:rsidRPr="00675D17">
        <w:t>ard 11.0 http</w:t>
      </w:r>
      <w:r>
        <w:t>s</w:t>
      </w:r>
      <w:r w:rsidRPr="00675D17">
        <w:t>://www.unicode.org/versions/Unicode11.0.0/&lt;/reference&gt;</w:t>
      </w:r>
    </w:p>
    <w:p w:rsidR="004D3F76" w:rsidRDefault="006741AE" w:rsidP="006741AE">
      <w:pPr>
        <w:pStyle w:val="NormalWeb"/>
        <w:rPr>
          <w:rFonts w:asciiTheme="minorHAnsi" w:hAnsiTheme="minorHAnsi" w:cstheme="minorHAnsi"/>
          <w:sz w:val="22"/>
          <w:szCs w:val="22"/>
          <w:lang w:val="en-US"/>
        </w:rPr>
      </w:pPr>
      <w:r>
        <w:rPr>
          <w:rFonts w:asciiTheme="minorHAnsi" w:hAnsiTheme="minorHAnsi" w:cstheme="minorHAnsi"/>
          <w:sz w:val="22"/>
          <w:szCs w:val="22"/>
        </w:rPr>
        <w:t>(7e</w:t>
      </w:r>
      <w:r w:rsidRPr="006D379B">
        <w:rPr>
          <w:rFonts w:asciiTheme="minorHAnsi" w:hAnsiTheme="minorHAnsi" w:cstheme="minorHAnsi"/>
          <w:sz w:val="22"/>
          <w:szCs w:val="22"/>
        </w:rPr>
        <w:t xml:space="preserve">) </w:t>
      </w:r>
      <w:r w:rsidR="004D3F76">
        <w:rPr>
          <w:rFonts w:asciiTheme="minorHAnsi" w:hAnsiTheme="minorHAnsi" w:cstheme="minorHAnsi"/>
          <w:sz w:val="22"/>
          <w:szCs w:val="22"/>
        </w:rPr>
        <w:t xml:space="preserve"> </w:t>
      </w:r>
      <w:r w:rsidR="006D379B" w:rsidRPr="006D379B">
        <w:rPr>
          <w:rFonts w:asciiTheme="minorHAnsi" w:hAnsiTheme="minorHAnsi" w:cstheme="minorHAnsi"/>
          <w:sz w:val="22"/>
          <w:szCs w:val="22"/>
          <w:lang w:val="en-US"/>
        </w:rPr>
        <w:t>Per our Root Zone conventions, only references whose "id" is used in one of the "ref" attributes should be defined in a &lt;reference&gt; element. When unused references are removed, we do not require that the remaining ones be renumbered. Also, they should of course remain listed in the supporting document. (If possible the &lt;description&gt; should indicate the criteria for selecting references used in "ref" attributes, such as "principal languages a non-ASCII code point is used with" or some equivalent language - see the current Chinese LGR for an example of how to describe a very specific choice of references).</w:t>
      </w:r>
    </w:p>
    <w:p w:rsidR="004D3F76" w:rsidRPr="004D3F76" w:rsidRDefault="004D3F76" w:rsidP="004D3F76">
      <w:r>
        <w:t>Our</w:t>
      </w:r>
      <w:r w:rsidRPr="004D3F76">
        <w:t xml:space="preserve"> tools flag the following references as unused, but defined in the XML. </w:t>
      </w:r>
      <w:r w:rsidRPr="006D379B">
        <w:rPr>
          <w:rFonts w:cstheme="minorHAnsi"/>
          <w:szCs w:val="22"/>
        </w:rPr>
        <w:t xml:space="preserve">If a reference etc. isn't used anywhere in this LGR (XML file) it should be removed. </w:t>
      </w:r>
      <w:r w:rsidRPr="004D3F76">
        <w:t>(The references flagged as unused by our tool are: 111-112, 155-156, 207, 217, 231, 235, 259-274). Of these, some have in the meantime been removed from the DOCx. We note that [104], [166], [167] and [231] have been retained in the DOCx but aren't used there; we did not investigate the others; some of those others, like [235] may be required for material only found in the DOCx, e.g. in the documentation of excluded code points.</w:t>
      </w:r>
    </w:p>
    <w:p w:rsidR="006741AE" w:rsidRPr="004D3F76" w:rsidRDefault="004D3F76" w:rsidP="004D3F76">
      <w:pPr>
        <w:rPr>
          <w:rFonts w:ascii="Times New Roman" w:hAnsi="Times New Roman" w:cstheme="minorHAnsi"/>
          <w:sz w:val="24"/>
          <w:szCs w:val="22"/>
        </w:rPr>
      </w:pPr>
      <w:r>
        <w:t>(7f</w:t>
      </w:r>
      <w:r w:rsidRPr="004D3F76">
        <w:t xml:space="preserve">) For code point U+00EF: the XML contains reference 171 which is no longer defined in the proposal document, but the DOCx contains [115] instead, which appears correct. </w:t>
      </w:r>
      <w:r w:rsidRPr="004D3F76">
        <w:br/>
        <w:t>                     (Fix applied to the attached XML).</w:t>
      </w:r>
      <w:r w:rsidR="006D379B" w:rsidRPr="006D379B">
        <w:rPr>
          <w:rFonts w:cstheme="minorHAnsi"/>
          <w:szCs w:val="22"/>
        </w:rPr>
        <w:br/>
      </w:r>
      <w:r w:rsidR="006D379B" w:rsidRPr="006D379B">
        <w:rPr>
          <w:rFonts w:cstheme="minorHAnsi"/>
          <w:szCs w:val="22"/>
        </w:rPr>
        <w:br/>
      </w:r>
      <w:r w:rsidR="00525E1E">
        <w:rPr>
          <w:rFonts w:cstheme="minorHAnsi"/>
          <w:szCs w:val="22"/>
        </w:rPr>
        <w:t>(</w:t>
      </w:r>
      <w:r w:rsidR="006741AE">
        <w:rPr>
          <w:rFonts w:cstheme="minorHAnsi"/>
          <w:szCs w:val="22"/>
        </w:rPr>
        <w:t>8</w:t>
      </w:r>
      <w:r w:rsidR="00525E1E" w:rsidRPr="006D379B">
        <w:rPr>
          <w:rFonts w:cstheme="minorHAnsi"/>
          <w:szCs w:val="22"/>
        </w:rPr>
        <w:t>) Many non-reflexive variant mappings are of type "out-of-repertoire-var". These should be replaced by "blocked". The "out-of-repertoire-var" type is intended for reflexive mappings only. Unless corrected, this will adversely affect the integration process.</w:t>
      </w:r>
    </w:p>
    <w:p w:rsidR="006741AE" w:rsidRDefault="006741AE" w:rsidP="006741AE">
      <w:pPr>
        <w:pStyle w:val="NormalWeb"/>
        <w:rPr>
          <w:rFonts w:asciiTheme="minorHAnsi" w:hAnsiTheme="minorHAnsi" w:cstheme="minorHAnsi"/>
          <w:sz w:val="22"/>
          <w:szCs w:val="22"/>
        </w:rPr>
      </w:pPr>
      <w:r>
        <w:rPr>
          <w:rFonts w:asciiTheme="minorHAnsi" w:hAnsiTheme="minorHAnsi" w:cstheme="minorHAnsi"/>
          <w:sz w:val="22"/>
          <w:szCs w:val="22"/>
        </w:rPr>
        <w:lastRenderedPageBreak/>
        <w:t>(8a) Care should be taken to use the same wording for comments for both direction of a variant mapping. Instead of “due to similarity with letter x”/“due to similarity with letter y”, it would be better to have a single comment (repeated in two locations) that reads: “due to similarity between letters x and y”. The latter approach works better for HTML formatting of the variant sets.</w:t>
      </w:r>
    </w:p>
    <w:p w:rsidR="006741AE" w:rsidRDefault="006741AE" w:rsidP="006741AE">
      <w:pPr>
        <w:pStyle w:val="NormalWeb"/>
        <w:rPr>
          <w:rFonts w:asciiTheme="minorHAnsi" w:hAnsiTheme="minorHAnsi" w:cstheme="minorHAnsi"/>
          <w:sz w:val="22"/>
          <w:szCs w:val="22"/>
        </w:rPr>
      </w:pPr>
      <w:r>
        <w:rPr>
          <w:rFonts w:asciiTheme="minorHAnsi" w:hAnsiTheme="minorHAnsi" w:cstheme="minorHAnsi"/>
          <w:sz w:val="22"/>
          <w:szCs w:val="22"/>
        </w:rPr>
        <w:t>(8b) Care should be taken to consistently use “Cross-script homoglyph” for all homoglyph variants across scripts, or alternatively simply “Cross-script variant”. This makes it easier for the IP to edit the XML for publication so that comments do not have to be merged manually as part of integrating several LGRs.</w:t>
      </w:r>
    </w:p>
    <w:p w:rsidR="00F72DF2" w:rsidRPr="006D379B" w:rsidRDefault="006741AE" w:rsidP="006741AE">
      <w:pPr>
        <w:pStyle w:val="NormalWeb"/>
        <w:rPr>
          <w:rFonts w:asciiTheme="minorHAnsi" w:hAnsiTheme="minorHAnsi" w:cstheme="minorHAnsi"/>
          <w:sz w:val="22"/>
          <w:szCs w:val="22"/>
        </w:rPr>
      </w:pPr>
      <w:r w:rsidRPr="006D379B">
        <w:rPr>
          <w:rFonts w:asciiTheme="minorHAnsi" w:hAnsiTheme="minorHAnsi" w:cstheme="minorHAnsi"/>
          <w:sz w:val="22"/>
          <w:szCs w:val="22"/>
        </w:rPr>
        <w:t>(</w:t>
      </w:r>
      <w:r>
        <w:rPr>
          <w:rFonts w:asciiTheme="minorHAnsi" w:hAnsiTheme="minorHAnsi" w:cstheme="minorHAnsi"/>
          <w:sz w:val="22"/>
          <w:szCs w:val="22"/>
        </w:rPr>
        <w:t>9</w:t>
      </w:r>
      <w:r w:rsidRPr="006D379B">
        <w:rPr>
          <w:rFonts w:asciiTheme="minorHAnsi" w:hAnsiTheme="minorHAnsi" w:cstheme="minorHAnsi"/>
          <w:sz w:val="22"/>
          <w:szCs w:val="22"/>
        </w:rPr>
        <w:t xml:space="preserve">) </w:t>
      </w:r>
      <w:r w:rsidR="00F72DF2" w:rsidRPr="006D379B">
        <w:rPr>
          <w:rFonts w:asciiTheme="minorHAnsi" w:hAnsiTheme="minorHAnsi" w:cstheme="minorHAnsi"/>
          <w:sz w:val="22"/>
          <w:szCs w:val="22"/>
        </w:rPr>
        <w:t xml:space="preserve">Comments in the "actions" section: </w:t>
      </w:r>
    </w:p>
    <w:p w:rsidR="00F72DF2" w:rsidRPr="006D379B" w:rsidRDefault="00D26631" w:rsidP="00F72DF2">
      <w:pPr>
        <w:pStyle w:val="NormalWeb"/>
        <w:rPr>
          <w:rFonts w:asciiTheme="minorHAnsi" w:hAnsiTheme="minorHAnsi" w:cstheme="minorHAnsi"/>
          <w:sz w:val="22"/>
          <w:szCs w:val="22"/>
        </w:rPr>
      </w:pPr>
      <w:r w:rsidRPr="006D379B">
        <w:rPr>
          <w:rFonts w:asciiTheme="minorHAnsi" w:hAnsiTheme="minorHAnsi" w:cstheme="minorHAnsi"/>
          <w:sz w:val="22"/>
          <w:szCs w:val="22"/>
        </w:rPr>
        <w:t>We</w:t>
      </w:r>
      <w:r w:rsidR="00F72DF2" w:rsidRPr="006D379B">
        <w:rPr>
          <w:rFonts w:asciiTheme="minorHAnsi" w:hAnsiTheme="minorHAnsi" w:cstheme="minorHAnsi"/>
          <w:sz w:val="22"/>
          <w:szCs w:val="22"/>
        </w:rPr>
        <w:t xml:space="preserve"> would suggest us</w:t>
      </w:r>
      <w:r w:rsidR="004B6E39" w:rsidRPr="006D379B">
        <w:rPr>
          <w:rFonts w:asciiTheme="minorHAnsi" w:hAnsiTheme="minorHAnsi" w:cstheme="minorHAnsi"/>
          <w:sz w:val="22"/>
          <w:szCs w:val="22"/>
          <w:lang w:val="en-US"/>
        </w:rPr>
        <w:t xml:space="preserve">e of </w:t>
      </w:r>
      <w:r w:rsidR="00F72DF2" w:rsidRPr="006D379B">
        <w:rPr>
          <w:rFonts w:asciiTheme="minorHAnsi" w:hAnsiTheme="minorHAnsi" w:cstheme="minorHAnsi"/>
          <w:sz w:val="22"/>
          <w:szCs w:val="22"/>
        </w:rPr>
        <w:t>phrasing more in tune with the other RZ LGRs</w:t>
      </w:r>
    </w:p>
    <w:p w:rsidR="00F72DF2" w:rsidRPr="006D379B" w:rsidRDefault="00F72DF2" w:rsidP="00F72DF2">
      <w:pPr>
        <w:pStyle w:val="NormalWeb"/>
        <w:rPr>
          <w:rFonts w:asciiTheme="minorHAnsi" w:hAnsiTheme="minorHAnsi" w:cstheme="minorHAnsi"/>
          <w:sz w:val="22"/>
          <w:szCs w:val="22"/>
        </w:rPr>
      </w:pPr>
      <w:r w:rsidRPr="006D379B">
        <w:rPr>
          <w:rFonts w:asciiTheme="minorHAnsi" w:hAnsiTheme="minorHAnsi" w:cstheme="minorHAnsi"/>
          <w:sz w:val="22"/>
          <w:szCs w:val="22"/>
        </w:rPr>
        <w:t>(a) "Swiss prefer</w:t>
      </w:r>
      <w:r w:rsidR="00D26631" w:rsidRPr="006D379B">
        <w:rPr>
          <w:rFonts w:asciiTheme="minorHAnsi" w:hAnsiTheme="minorHAnsi" w:cstheme="minorHAnsi"/>
          <w:sz w:val="22"/>
          <w:szCs w:val="22"/>
        </w:rPr>
        <w:t>r</w:t>
      </w:r>
      <w:r w:rsidRPr="006D379B">
        <w:rPr>
          <w:rFonts w:asciiTheme="minorHAnsi" w:hAnsiTheme="minorHAnsi" w:cstheme="minorHAnsi"/>
          <w:sz w:val="22"/>
          <w:szCs w:val="22"/>
        </w:rPr>
        <w:t xml:space="preserve">ed" --&gt; Any label with all variants of type swiss is allocatable </w:t>
      </w:r>
    </w:p>
    <w:p w:rsidR="00F72DF2" w:rsidRDefault="00F72DF2" w:rsidP="00F72DF2">
      <w:pPr>
        <w:pStyle w:val="NormalWeb"/>
        <w:rPr>
          <w:rFonts w:asciiTheme="minorHAnsi" w:hAnsiTheme="minorHAnsi" w:cstheme="minorHAnsi"/>
          <w:sz w:val="22"/>
          <w:szCs w:val="22"/>
        </w:rPr>
      </w:pPr>
      <w:r w:rsidRPr="006D379B">
        <w:rPr>
          <w:rFonts w:asciiTheme="minorHAnsi" w:hAnsiTheme="minorHAnsi" w:cstheme="minorHAnsi"/>
          <w:sz w:val="22"/>
          <w:szCs w:val="22"/>
        </w:rPr>
        <w:t>(b) "German prefer</w:t>
      </w:r>
      <w:r w:rsidR="00D26631" w:rsidRPr="006D379B">
        <w:rPr>
          <w:rFonts w:asciiTheme="minorHAnsi" w:hAnsiTheme="minorHAnsi" w:cstheme="minorHAnsi"/>
          <w:sz w:val="22"/>
          <w:szCs w:val="22"/>
        </w:rPr>
        <w:t>r</w:t>
      </w:r>
      <w:r w:rsidRPr="006D379B">
        <w:rPr>
          <w:rFonts w:asciiTheme="minorHAnsi" w:hAnsiTheme="minorHAnsi" w:cstheme="minorHAnsi"/>
          <w:sz w:val="22"/>
          <w:szCs w:val="22"/>
        </w:rPr>
        <w:t>ed" --&gt; Any original label with code points of type r-german and no other variants is allocatable</w:t>
      </w:r>
    </w:p>
    <w:p w:rsidR="004D3F76" w:rsidRPr="006D379B" w:rsidRDefault="004D3F76" w:rsidP="00F72DF2">
      <w:pPr>
        <w:pStyle w:val="NormalWeb"/>
        <w:rPr>
          <w:rFonts w:asciiTheme="minorHAnsi" w:hAnsiTheme="minorHAnsi" w:cstheme="minorHAnsi"/>
          <w:sz w:val="22"/>
          <w:szCs w:val="22"/>
        </w:rPr>
      </w:pPr>
      <w:r>
        <w:rPr>
          <w:rFonts w:asciiTheme="minorHAnsi" w:hAnsiTheme="minorHAnsi" w:cstheme="minorHAnsi"/>
          <w:sz w:val="22"/>
          <w:szCs w:val="22"/>
        </w:rPr>
        <w:t>Please also  note the other suggestions found in the attached XML. For certain default actions (and default rules), we now use different comments in the published LGR, and all script LGRs need to agree on the wording for a smooth merge process. Please make sure you retain the corrections.</w:t>
      </w:r>
    </w:p>
    <w:p w:rsidR="00F72DF2" w:rsidRPr="006D379B" w:rsidRDefault="00F72DF2" w:rsidP="00F72DF2">
      <w:pPr>
        <w:pStyle w:val="NormalWeb"/>
        <w:rPr>
          <w:rFonts w:asciiTheme="minorHAnsi" w:hAnsiTheme="minorHAnsi" w:cstheme="minorHAnsi"/>
          <w:sz w:val="22"/>
          <w:szCs w:val="22"/>
        </w:rPr>
      </w:pPr>
      <w:r w:rsidRPr="006D379B">
        <w:rPr>
          <w:rFonts w:asciiTheme="minorHAnsi" w:hAnsiTheme="minorHAnsi" w:cstheme="minorHAnsi"/>
          <w:sz w:val="22"/>
          <w:szCs w:val="22"/>
        </w:rPr>
        <w:t>(</w:t>
      </w:r>
      <w:r w:rsidR="00525E1E">
        <w:rPr>
          <w:rFonts w:asciiTheme="minorHAnsi" w:hAnsiTheme="minorHAnsi" w:cstheme="minorHAnsi"/>
          <w:sz w:val="22"/>
          <w:szCs w:val="22"/>
        </w:rPr>
        <w:t>10</w:t>
      </w:r>
      <w:r w:rsidRPr="006D379B">
        <w:rPr>
          <w:rFonts w:asciiTheme="minorHAnsi" w:hAnsiTheme="minorHAnsi" w:cstheme="minorHAnsi"/>
          <w:sz w:val="22"/>
          <w:szCs w:val="22"/>
        </w:rPr>
        <w:t>) Attribute in the &lt;actions&gt; element for allocatable variants:</w:t>
      </w:r>
    </w:p>
    <w:p w:rsidR="00F72DF2" w:rsidRPr="006D379B" w:rsidRDefault="00F72DF2" w:rsidP="00F72DF2">
      <w:pPr>
        <w:pStyle w:val="NormalWeb"/>
        <w:rPr>
          <w:rFonts w:asciiTheme="minorHAnsi" w:hAnsiTheme="minorHAnsi" w:cstheme="minorHAnsi"/>
          <w:sz w:val="22"/>
          <w:szCs w:val="22"/>
        </w:rPr>
      </w:pPr>
      <w:r w:rsidRPr="006D379B">
        <w:rPr>
          <w:rFonts w:asciiTheme="minorHAnsi" w:hAnsiTheme="minorHAnsi" w:cstheme="minorHAnsi"/>
          <w:sz w:val="22"/>
          <w:szCs w:val="22"/>
        </w:rPr>
        <w:t xml:space="preserve">any-variants="allocatable" </w:t>
      </w:r>
      <w:r w:rsidR="00D26631" w:rsidRPr="006D379B">
        <w:rPr>
          <w:rFonts w:asciiTheme="minorHAnsi" w:hAnsiTheme="minorHAnsi" w:cstheme="minorHAnsi"/>
          <w:sz w:val="22"/>
          <w:szCs w:val="22"/>
        </w:rPr>
        <w:t>==</w:t>
      </w:r>
      <w:r w:rsidRPr="006D379B">
        <w:rPr>
          <w:rFonts w:asciiTheme="minorHAnsi" w:hAnsiTheme="minorHAnsi" w:cstheme="minorHAnsi"/>
          <w:sz w:val="22"/>
          <w:szCs w:val="22"/>
        </w:rPr>
        <w:t xml:space="preserve">&gt; all-variants="allocatable" </w:t>
      </w:r>
    </w:p>
    <w:p w:rsidR="00756449" w:rsidRDefault="00F72DF2" w:rsidP="00CC7EE5">
      <w:pPr>
        <w:pStyle w:val="NormalWeb"/>
        <w:rPr>
          <w:rFonts w:asciiTheme="minorHAnsi" w:hAnsiTheme="minorHAnsi" w:cstheme="minorHAnsi"/>
          <w:sz w:val="22"/>
          <w:szCs w:val="22"/>
        </w:rPr>
      </w:pPr>
      <w:r w:rsidRPr="006D379B">
        <w:rPr>
          <w:rFonts w:asciiTheme="minorHAnsi" w:hAnsiTheme="minorHAnsi" w:cstheme="minorHAnsi"/>
          <w:sz w:val="22"/>
          <w:szCs w:val="22"/>
        </w:rPr>
        <w:t>While the cascade normally makes these cases equivalent, the latter more clearly expresses the intent, and we've switched to th</w:t>
      </w:r>
      <w:r w:rsidR="00126AFF" w:rsidRPr="006D379B">
        <w:rPr>
          <w:rFonts w:asciiTheme="minorHAnsi" w:hAnsiTheme="minorHAnsi" w:cstheme="minorHAnsi"/>
          <w:sz w:val="22"/>
          <w:szCs w:val="22"/>
        </w:rPr>
        <w:t>e “all-variants” attribute for the Root Zone LGR.</w:t>
      </w:r>
    </w:p>
    <w:p w:rsidR="007114DC" w:rsidRDefault="007114DC" w:rsidP="00CC7EE5">
      <w:pPr>
        <w:pStyle w:val="NormalWeb"/>
        <w:rPr>
          <w:rFonts w:asciiTheme="minorHAnsi" w:hAnsiTheme="minorHAnsi" w:cstheme="minorHAnsi"/>
          <w:sz w:val="22"/>
          <w:szCs w:val="22"/>
        </w:rPr>
      </w:pPr>
      <w:r>
        <w:rPr>
          <w:rFonts w:asciiTheme="minorHAnsi" w:hAnsiTheme="minorHAnsi" w:cstheme="minorHAnsi"/>
          <w:sz w:val="22"/>
          <w:szCs w:val="22"/>
        </w:rPr>
        <w:t>(11) as discussed in Section 2.2 above, certain &lt;action&gt; elements need to be added for the sharp S.</w:t>
      </w:r>
    </w:p>
    <w:p w:rsidR="007114DC" w:rsidRDefault="007114DC" w:rsidP="00CC7EE5">
      <w:pPr>
        <w:pStyle w:val="NormalWeb"/>
        <w:rPr>
          <w:rFonts w:asciiTheme="minorHAnsi" w:hAnsiTheme="minorHAnsi" w:cstheme="minorHAnsi"/>
          <w:sz w:val="22"/>
          <w:szCs w:val="22"/>
        </w:rPr>
      </w:pPr>
      <w:r>
        <w:rPr>
          <w:rFonts w:asciiTheme="minorHAnsi" w:hAnsiTheme="minorHAnsi" w:cstheme="minorHAnsi"/>
          <w:sz w:val="22"/>
          <w:szCs w:val="22"/>
        </w:rPr>
        <w:t>(12) as discussed in Section 2.2 above, certain &lt;action&gt; elements (and variant types) need to be added for the dotless i</w:t>
      </w:r>
    </w:p>
    <w:p w:rsidR="007114DC" w:rsidRDefault="007114DC" w:rsidP="00CC7EE5">
      <w:pPr>
        <w:pStyle w:val="NormalWeb"/>
        <w:rPr>
          <w:rFonts w:asciiTheme="minorHAnsi" w:hAnsiTheme="minorHAnsi" w:cstheme="minorHAnsi"/>
          <w:sz w:val="22"/>
          <w:szCs w:val="22"/>
        </w:rPr>
      </w:pPr>
      <w:r>
        <w:rPr>
          <w:rFonts w:asciiTheme="minorHAnsi" w:hAnsiTheme="minorHAnsi" w:cstheme="minorHAnsi"/>
          <w:sz w:val="22"/>
          <w:szCs w:val="22"/>
        </w:rPr>
        <w:t>(13) as discussed in Section 3 above, a character class and a context rule need to be added for the scheme to limit impositions of in</w:t>
      </w:r>
      <w:r w:rsidR="003E1B18">
        <w:rPr>
          <w:rFonts w:asciiTheme="minorHAnsi" w:hAnsiTheme="minorHAnsi" w:cstheme="minorHAnsi"/>
          <w:sz w:val="22"/>
          <w:szCs w:val="22"/>
        </w:rPr>
        <w:t>-</w:t>
      </w:r>
      <w:r>
        <w:rPr>
          <w:rFonts w:asciiTheme="minorHAnsi" w:hAnsiTheme="minorHAnsi" w:cstheme="minorHAnsi"/>
          <w:sz w:val="22"/>
          <w:szCs w:val="22"/>
        </w:rPr>
        <w:t>script variants via cross-script transitivity.</w:t>
      </w:r>
    </w:p>
    <w:p w:rsidR="00206AC1" w:rsidRDefault="007114DC" w:rsidP="00CC7EE5">
      <w:pPr>
        <w:pStyle w:val="NormalWeb"/>
        <w:rPr>
          <w:rFonts w:asciiTheme="minorHAnsi" w:hAnsiTheme="minorHAnsi" w:cstheme="minorHAnsi"/>
          <w:sz w:val="22"/>
          <w:szCs w:val="22"/>
        </w:rPr>
      </w:pPr>
      <w:r>
        <w:rPr>
          <w:rFonts w:asciiTheme="minorHAnsi" w:hAnsiTheme="minorHAnsi" w:cstheme="minorHAnsi"/>
          <w:sz w:val="22"/>
          <w:szCs w:val="22"/>
        </w:rPr>
        <w:t>(1</w:t>
      </w:r>
      <w:r w:rsidR="003E1B18">
        <w:rPr>
          <w:rFonts w:asciiTheme="minorHAnsi" w:hAnsiTheme="minorHAnsi" w:cstheme="minorHAnsi"/>
          <w:sz w:val="22"/>
          <w:szCs w:val="22"/>
        </w:rPr>
        <w:t>4</w:t>
      </w:r>
      <w:r w:rsidR="00206AC1">
        <w:rPr>
          <w:rFonts w:asciiTheme="minorHAnsi" w:hAnsiTheme="minorHAnsi" w:cstheme="minorHAnsi"/>
          <w:sz w:val="22"/>
          <w:szCs w:val="22"/>
        </w:rPr>
        <w:t xml:space="preserve">) If the variant related suggestions from Section 3 above are implemented, additional descriptive text (some of it boilerplate) will need to be added. As mentioned, the context rules for cross-script variants would end up being common and coordinated across a number of LGRs and it is important to keep the summary description in the XML files reasonably parallel. </w:t>
      </w:r>
    </w:p>
    <w:p w:rsidR="00206AC1" w:rsidRDefault="00206AC1" w:rsidP="00CC7EE5">
      <w:pPr>
        <w:pStyle w:val="NormalWeb"/>
        <w:rPr>
          <w:rFonts w:asciiTheme="minorHAnsi" w:hAnsiTheme="minorHAnsi" w:cstheme="minorHAnsi"/>
          <w:sz w:val="22"/>
          <w:szCs w:val="22"/>
        </w:rPr>
      </w:pPr>
      <w:r>
        <w:rPr>
          <w:rFonts w:asciiTheme="minorHAnsi" w:hAnsiTheme="minorHAnsi" w:cstheme="minorHAnsi"/>
          <w:sz w:val="22"/>
          <w:szCs w:val="22"/>
        </w:rPr>
        <w:t xml:space="preserve">In principle, this could be done by editing the proposal after the fact, </w:t>
      </w:r>
      <w:proofErr w:type="gramStart"/>
      <w:r>
        <w:rPr>
          <w:rFonts w:asciiTheme="minorHAnsi" w:hAnsiTheme="minorHAnsi" w:cstheme="minorHAnsi"/>
          <w:sz w:val="22"/>
          <w:szCs w:val="22"/>
        </w:rPr>
        <w:t>but,</w:t>
      </w:r>
      <w:proofErr w:type="gramEnd"/>
      <w:r>
        <w:rPr>
          <w:rFonts w:asciiTheme="minorHAnsi" w:hAnsiTheme="minorHAnsi" w:cstheme="minorHAnsi"/>
          <w:sz w:val="22"/>
          <w:szCs w:val="22"/>
        </w:rPr>
        <w:t xml:space="preserve"> all things being equal, it is preferable to limit the divergence between proposal and published XML document to the necessary. Please bear this in mind when reviewing suggested language and/or making additional edits.</w:t>
      </w:r>
    </w:p>
    <w:p w:rsidR="007E35AE" w:rsidRPr="0003570F" w:rsidRDefault="007E35AE" w:rsidP="007E35AE">
      <w:pPr>
        <w:spacing w:after="0" w:line="240" w:lineRule="auto"/>
      </w:pPr>
      <w:r w:rsidRPr="0003570F">
        <w:t>(15) The IP notes that there are discrepancies between Table 3 in Section 5.3 and the data in the XML as far as comments on code points.</w:t>
      </w:r>
    </w:p>
    <w:p w:rsidR="007E35AE" w:rsidRPr="0003570F" w:rsidRDefault="007E35AE" w:rsidP="007E35AE">
      <w:pPr>
        <w:spacing w:after="0" w:line="240" w:lineRule="auto"/>
      </w:pPr>
    </w:p>
    <w:p w:rsidR="007E35AE" w:rsidRPr="0003570F" w:rsidRDefault="007E35AE" w:rsidP="0003570F">
      <w:pPr>
        <w:spacing w:after="0" w:line="240" w:lineRule="auto"/>
        <w:ind w:left="720"/>
      </w:pPr>
      <w:r w:rsidRPr="0003570F">
        <w:t xml:space="preserve"> U+0061 </w:t>
      </w:r>
      <w:r w:rsidR="00C44ABC" w:rsidRPr="0003570F">
        <w:t>thru</w:t>
      </w:r>
      <w:r w:rsidRPr="0003570F">
        <w:t xml:space="preserve"> U+007A</w:t>
      </w:r>
      <w:r w:rsidR="00C44ABC" w:rsidRPr="0003570F">
        <w:t xml:space="preserve"> (26 </w:t>
      </w:r>
      <w:proofErr w:type="gramStart"/>
      <w:r w:rsidR="00C44ABC" w:rsidRPr="0003570F">
        <w:t>instances)</w:t>
      </w:r>
      <w:r w:rsidRPr="0003570F">
        <w:t>   </w:t>
      </w:r>
      <w:proofErr w:type="gramEnd"/>
      <w:r w:rsidRPr="0003570F">
        <w:t>  lowercase ASCII letter  ==&gt; Basic Latin</w:t>
      </w:r>
    </w:p>
    <w:p w:rsidR="007E35AE" w:rsidRPr="0003570F" w:rsidRDefault="007E35AE" w:rsidP="0003570F">
      <w:pPr>
        <w:spacing w:after="100" w:line="240" w:lineRule="auto"/>
        <w:ind w:left="720"/>
      </w:pPr>
      <w:r w:rsidRPr="0003570F">
        <w:lastRenderedPageBreak/>
        <w:t xml:space="preserve"> U+00F1    Chomorro ==&gt; Chamorro </w:t>
      </w:r>
      <w:r w:rsidRPr="0003570F">
        <w:br/>
        <w:t xml:space="preserve"> U+0161    Nothert ==&gt; Northern </w:t>
      </w:r>
    </w:p>
    <w:p w:rsidR="003513BE" w:rsidRPr="0003570F" w:rsidRDefault="007E35AE" w:rsidP="0003570F">
      <w:r w:rsidRPr="0003570F">
        <w:t> and possibly others. The IP has applied the corrections for the discrepancies above to the sample XML, but other discrepancies may remain.</w:t>
      </w:r>
    </w:p>
    <w:p w:rsidR="0003570F" w:rsidRDefault="0003570F" w:rsidP="00CA024F">
      <w:pPr>
        <w:spacing w:after="0" w:line="240" w:lineRule="auto"/>
      </w:pPr>
    </w:p>
    <w:p w:rsidR="0003570F" w:rsidRDefault="004D3F76" w:rsidP="003202DD">
      <w:r>
        <w:t>(16</w:t>
      </w:r>
      <w:r w:rsidR="0003570F">
        <w:t>) Inconsistency in language names.</w:t>
      </w:r>
    </w:p>
    <w:p w:rsidR="0003570F" w:rsidRDefault="0003570F" w:rsidP="003202DD">
      <w:r>
        <w:t>(a) Xavante occurs once in full caps as "XAVANTE", (in entry for é (U+00E9).</w:t>
      </w:r>
    </w:p>
    <w:p w:rsidR="0003570F" w:rsidRDefault="0003570F" w:rsidP="003202DD">
      <w:r>
        <w:t xml:space="preserve">(b) Spelling for Sami has inconsistent use of accent. We suggest </w:t>
      </w:r>
      <w:r w:rsidR="00594915">
        <w:t>resolving</w:t>
      </w:r>
      <w:r>
        <w:t xml:space="preserve"> to “Sami” w/ exception of Inari Saami for which the Finnish spelling with double “aa” seems well established in the references cited. The spelling Sami for the other languages is noted as an alternate in all the general references cited and also in Ethnologue (where alternatives are given). Generally, in the Root Zone we tended towards spelling without diacritics (for example in script names).</w:t>
      </w:r>
      <w:r>
        <w:br/>
      </w:r>
      <w:r>
        <w:br/>
      </w:r>
      <w:r w:rsidR="003202DD">
        <w:tab/>
        <w:t>(These</w:t>
      </w:r>
      <w:r>
        <w:t xml:space="preserve"> fix</w:t>
      </w:r>
      <w:r w:rsidR="003202DD">
        <w:t>es</w:t>
      </w:r>
      <w:r>
        <w:t xml:space="preserve"> applied to the attached XML</w:t>
      </w:r>
      <w:r w:rsidR="003202DD">
        <w:t>)</w:t>
      </w:r>
    </w:p>
    <w:p w:rsidR="003202DD" w:rsidRDefault="004D3F76" w:rsidP="003202DD">
      <w:r>
        <w:t>(17</w:t>
      </w:r>
      <w:r w:rsidR="003202DD">
        <w:t>)</w:t>
      </w:r>
      <w:r w:rsidR="003D2B05">
        <w:t xml:space="preserve"> In documenting the IDNA2003 Compatibility variants, perhaps it would be better to assign a reference [300] to the IDNA 2003 spec, use a “ref” attribute on the “var” elements, and then use the comment to describe the other issues (semantic/visual) for these variant mappings</w:t>
      </w:r>
    </w:p>
    <w:p w:rsidR="00DB5B2A" w:rsidRPr="00594915" w:rsidRDefault="003D2B05" w:rsidP="00525E1E">
      <w:pPr>
        <w:rPr>
          <w:rFonts w:ascii="Times New Roman" w:eastAsia="Times New Roman" w:hAnsi="Times New Roman" w:cs="Times New Roman"/>
          <w:sz w:val="24"/>
          <w:szCs w:val="24"/>
          <w:lang w:val="en-GB" w:eastAsia="ja-JP" w:bidi="ar-SA"/>
        </w:rPr>
      </w:pPr>
      <w:r>
        <w:tab/>
        <w:t>(not yet implemented).</w:t>
      </w:r>
    </w:p>
    <w:p w:rsidR="004D3F76" w:rsidRDefault="004D3F76" w:rsidP="004D3F76">
      <w:r w:rsidRPr="0003570F">
        <w:t>(</w:t>
      </w:r>
      <w:r>
        <w:t>18</w:t>
      </w:r>
      <w:r w:rsidRPr="0003570F">
        <w:t>) The IP will be providing a sample XML file to demonstrate some of the suggested technical changes. The &lt;description&gt; and &lt;rules&gt; element contain suggested wording for the GP to review and to further edit as appropriate</w:t>
      </w:r>
      <w:r>
        <w:t>; the &lt;data&gt; section contains a suggested implementation for the adjusted variant scheme</w:t>
      </w:r>
      <w:r w:rsidRPr="0003570F">
        <w:t>.</w:t>
      </w:r>
    </w:p>
    <w:p w:rsidR="004D3F76" w:rsidRPr="004D3F76" w:rsidRDefault="004D3F76" w:rsidP="004D3F76">
      <w:pPr>
        <w:rPr>
          <w:i/>
          <w:iCs/>
        </w:rPr>
      </w:pPr>
      <w:r>
        <w:rPr>
          <w:i/>
          <w:iCs/>
        </w:rPr>
        <w:t>Certain sections in the &lt;description&gt; in that XML file (as well as some comments) have been given [IP review] markers to indicate material that was added or changed. These annotations should be removed after confirmation of the change by the GP. However, any additional context rules and similar items have not been marked.</w:t>
      </w:r>
    </w:p>
    <w:p w:rsidR="006D379B" w:rsidRDefault="006D379B" w:rsidP="006D379B">
      <w:pPr>
        <w:rPr>
          <w:rFonts w:cstheme="minorHAnsi"/>
          <w:b/>
          <w:bCs/>
          <w:i/>
          <w:iCs/>
          <w:color w:val="4472C4" w:themeColor="accent1"/>
          <w:szCs w:val="22"/>
        </w:rPr>
      </w:pPr>
      <w:r w:rsidRPr="003D2B05">
        <w:rPr>
          <w:rFonts w:cstheme="minorHAnsi"/>
          <w:b/>
          <w:bCs/>
          <w:i/>
          <w:iCs/>
          <w:color w:val="4472C4" w:themeColor="accent1"/>
          <w:szCs w:val="22"/>
        </w:rPr>
        <w:t xml:space="preserve">IP Recommendation </w:t>
      </w:r>
    </w:p>
    <w:p w:rsidR="00594915" w:rsidRPr="004D3F76" w:rsidRDefault="00594915" w:rsidP="00594915">
      <w:pPr>
        <w:pStyle w:val="ListParagraph"/>
        <w:numPr>
          <w:ilvl w:val="0"/>
          <w:numId w:val="16"/>
        </w:numPr>
        <w:rPr>
          <w:rFonts w:cstheme="minorHAnsi"/>
          <w:b/>
          <w:bCs/>
          <w:i/>
          <w:iCs/>
          <w:color w:val="4472C4" w:themeColor="accent1"/>
          <w:szCs w:val="22"/>
        </w:rPr>
      </w:pPr>
      <w:r w:rsidRPr="00525E1E">
        <w:t>Please review the items in this section and make the appropriate changes to the XML.</w:t>
      </w:r>
    </w:p>
    <w:p w:rsidR="004D3F76" w:rsidRPr="004D3F76" w:rsidRDefault="004D3F76" w:rsidP="004D3F76">
      <w:pPr>
        <w:rPr>
          <w:rFonts w:cstheme="minorHAnsi"/>
          <w:b/>
          <w:bCs/>
          <w:i/>
          <w:iCs/>
          <w:color w:val="4472C4" w:themeColor="accent1"/>
          <w:szCs w:val="22"/>
        </w:rPr>
      </w:pPr>
      <w:r w:rsidRPr="004D3F76">
        <w:rPr>
          <w:i/>
          <w:iCs/>
        </w:rPr>
        <w:t xml:space="preserve">Note: the </w:t>
      </w:r>
      <w:r>
        <w:rPr>
          <w:i/>
          <w:iCs/>
        </w:rPr>
        <w:t>attached</w:t>
      </w:r>
      <w:r w:rsidRPr="004D3F76">
        <w:rPr>
          <w:i/>
          <w:iCs/>
        </w:rPr>
        <w:t xml:space="preserve"> XML implements only some of the several recommendation for references, comments and other editorial issues presented here, and those only partially; this does not indicate that the IP expects these recommendations to be only partially implemented in the final version of the proposal.</w:t>
      </w:r>
    </w:p>
    <w:p w:rsidR="00756449" w:rsidRDefault="00525E1E" w:rsidP="00756449">
      <w:pPr>
        <w:pStyle w:val="Heading1"/>
      </w:pPr>
      <w:r w:rsidRPr="00525E1E" w:rsidDel="006D379B">
        <w:rPr>
          <w:rStyle w:val="IntenseEmphasis"/>
          <w:rFonts w:cstheme="minorHAnsi"/>
          <w:szCs w:val="22"/>
        </w:rPr>
        <w:t xml:space="preserve"> </w:t>
      </w:r>
      <w:r w:rsidDel="006D379B">
        <w:t xml:space="preserve"> </w:t>
      </w:r>
      <w:r w:rsidRPr="006D379B" w:rsidDel="006D379B">
        <w:rPr>
          <w:rFonts w:asciiTheme="minorHAnsi" w:hAnsiTheme="minorHAnsi" w:cstheme="minorHAnsi"/>
          <w:sz w:val="22"/>
          <w:szCs w:val="22"/>
        </w:rPr>
        <w:t xml:space="preserve"> </w:t>
      </w:r>
      <w:bookmarkStart w:id="36" w:name="_Toc59039682"/>
      <w:r w:rsidR="004B6E39">
        <w:t>Errors t</w:t>
      </w:r>
      <w:r w:rsidR="006872AD">
        <w:t>ypographical</w:t>
      </w:r>
      <w:r w:rsidR="004B6E39">
        <w:t>, factual, presentational</w:t>
      </w:r>
      <w:r w:rsidR="006872AD">
        <w:t xml:space="preserve"> </w:t>
      </w:r>
      <w:r w:rsidR="003A6885">
        <w:t xml:space="preserve">and </w:t>
      </w:r>
      <w:r w:rsidR="004B6E39">
        <w:t xml:space="preserve">in </w:t>
      </w:r>
      <w:r w:rsidR="003A6885">
        <w:t>cross-reference</w:t>
      </w:r>
      <w:r w:rsidR="006872AD">
        <w:t>s</w:t>
      </w:r>
      <w:bookmarkEnd w:id="36"/>
    </w:p>
    <w:p w:rsidR="006C2530" w:rsidRDefault="006C2530" w:rsidP="0085665F">
      <w:r>
        <w:t>1. (p. 9, 3 lines up from bottom)</w:t>
      </w:r>
    </w:p>
    <w:p w:rsidR="006C2530" w:rsidRDefault="008237EC" w:rsidP="0085665F">
      <w:r>
        <w:tab/>
      </w:r>
      <w:r w:rsidR="006C2530">
        <w:t>fit ==&gt; fits</w:t>
      </w:r>
    </w:p>
    <w:p w:rsidR="001B3BD6" w:rsidRDefault="001B3BD6" w:rsidP="0085665F">
      <w:r>
        <w:lastRenderedPageBreak/>
        <w:t>2. (p. 36, Character number 177)</w:t>
      </w:r>
    </w:p>
    <w:p w:rsidR="001B3BD6" w:rsidRDefault="008237EC" w:rsidP="0085665F">
      <w:r>
        <w:tab/>
      </w:r>
      <w:r w:rsidR="001B3BD6">
        <w:t xml:space="preserve">LATIN </w:t>
      </w:r>
      <w:r w:rsidR="006069D9">
        <w:t xml:space="preserve">SMALL LETTER A WITH DOT ABOVE ==&gt; </w:t>
      </w:r>
      <w:r w:rsidR="007B4507">
        <w:br/>
      </w:r>
      <w:r w:rsidR="007B4507">
        <w:tab/>
      </w:r>
      <w:r w:rsidR="007B4507">
        <w:tab/>
      </w:r>
      <w:r w:rsidR="006069D9">
        <w:t>LATIN SMALL LETTER A WITH DOT BELOW</w:t>
      </w:r>
    </w:p>
    <w:p w:rsidR="007908D6" w:rsidRDefault="00AF41CE" w:rsidP="0085665F">
      <w:r>
        <w:t>3</w:t>
      </w:r>
      <w:r w:rsidR="007908D6">
        <w:t>.</w:t>
      </w:r>
      <w:r w:rsidR="009B3F8D">
        <w:t xml:space="preserve"> (p. 51, line 5)</w:t>
      </w:r>
    </w:p>
    <w:p w:rsidR="007908D6" w:rsidRDefault="007B4507" w:rsidP="0085665F">
      <w:r>
        <w:tab/>
      </w:r>
      <w:r w:rsidR="007908D6">
        <w:t>Ariel ==&gt; Arial</w:t>
      </w:r>
    </w:p>
    <w:p w:rsidR="00273929" w:rsidRPr="008237EC" w:rsidRDefault="00AF41CE" w:rsidP="0085665F">
      <w:r>
        <w:t>4</w:t>
      </w:r>
      <w:r w:rsidR="003A6885">
        <w:t xml:space="preserve">. </w:t>
      </w:r>
      <w:r w:rsidR="00273929">
        <w:t>(</w:t>
      </w:r>
      <w:r w:rsidR="003A6885" w:rsidRPr="008237EC">
        <w:t>p 46</w:t>
      </w:r>
      <w:r w:rsidR="00273929" w:rsidRPr="008237EC">
        <w:t>, bottom)</w:t>
      </w:r>
    </w:p>
    <w:p w:rsidR="003A6885" w:rsidRDefault="007B4507" w:rsidP="0085665F">
      <w:r>
        <w:tab/>
      </w:r>
      <w:r w:rsidR="00273929" w:rsidRPr="008237EC">
        <w:t>S</w:t>
      </w:r>
      <w:r w:rsidR="003A6885" w:rsidRPr="008237EC">
        <w:t xml:space="preserve">ections 6.3 and 6.4 </w:t>
      </w:r>
      <w:r w:rsidR="00EF22B3">
        <w:t xml:space="preserve">==&gt; </w:t>
      </w:r>
      <w:r w:rsidR="00273929">
        <w:t>S</w:t>
      </w:r>
      <w:r w:rsidR="00EF22B3">
        <w:t xml:space="preserve">ections </w:t>
      </w:r>
      <w:r w:rsidR="003A6885" w:rsidRPr="008237EC">
        <w:t>6.1.2 and 6.1.3 ff.</w:t>
      </w:r>
    </w:p>
    <w:p w:rsidR="003628B8" w:rsidRPr="003A6885" w:rsidRDefault="003628B8" w:rsidP="0085665F">
      <w:r>
        <w:t>5. (p</w:t>
      </w:r>
      <w:r w:rsidR="004B6E39">
        <w:t>p</w:t>
      </w:r>
      <w:r>
        <w:t>. 59</w:t>
      </w:r>
      <w:r w:rsidR="00A11513">
        <w:t xml:space="preserve">, </w:t>
      </w:r>
      <w:r w:rsidR="00A417E4">
        <w:t xml:space="preserve">61, </w:t>
      </w:r>
      <w:r w:rsidR="00A11513">
        <w:t>62)</w:t>
      </w:r>
      <w:r w:rsidR="004B6E39">
        <w:t xml:space="preserve"> i.e there are 3 instances of this error:</w:t>
      </w:r>
    </w:p>
    <w:p w:rsidR="003A6885" w:rsidRDefault="003628B8" w:rsidP="0085665F">
      <w:r>
        <w:tab/>
      </w:r>
      <w:r w:rsidR="00126AFF">
        <w:t xml:space="preserve">The code point for </w:t>
      </w:r>
      <w:r>
        <w:t>Hebrew VAV is 05D5, not 0D5D</w:t>
      </w:r>
    </w:p>
    <w:p w:rsidR="003F0DE1" w:rsidRDefault="003F0DE1" w:rsidP="0085665F">
      <w:r>
        <w:t>6. (pp. 2, 54</w:t>
      </w:r>
      <w:r w:rsidR="00B7051D">
        <w:t>)</w:t>
      </w:r>
    </w:p>
    <w:p w:rsidR="003F0DE1" w:rsidRDefault="00CC7EE5" w:rsidP="0085665F">
      <w:r>
        <w:tab/>
      </w:r>
      <w:r w:rsidR="00532BC7">
        <w:t>6.3.1</w:t>
      </w:r>
      <w:r w:rsidR="00532BC7">
        <w:tab/>
      </w:r>
      <w:r w:rsidR="003F0DE1">
        <w:t xml:space="preserve">Within-Script </w:t>
      </w:r>
      <w:r w:rsidR="00532BC7">
        <w:t>===&gt;</w:t>
      </w:r>
      <w:r w:rsidR="003F0DE1">
        <w:t xml:space="preserve"> </w:t>
      </w:r>
      <w:r w:rsidR="00532BC7">
        <w:t>6.3.1</w:t>
      </w:r>
      <w:r w:rsidR="00532BC7">
        <w:tab/>
      </w:r>
      <w:r w:rsidR="003F0DE1">
        <w:t>In-</w:t>
      </w:r>
      <w:r w:rsidR="00532BC7">
        <w:t>S</w:t>
      </w:r>
      <w:r w:rsidR="003F0DE1">
        <w:t>cript</w:t>
      </w:r>
    </w:p>
    <w:p w:rsidR="003D2B05" w:rsidRDefault="00C87078" w:rsidP="0085665F">
      <w:r>
        <w:t>7. (p</w:t>
      </w:r>
      <w:r w:rsidR="001916FD">
        <w:t>p</w:t>
      </w:r>
      <w:r>
        <w:t>. 5</w:t>
      </w:r>
      <w:r w:rsidR="001916FD">
        <w:t>4 - 57</w:t>
      </w:r>
      <w:proofErr w:type="gramStart"/>
      <w:r>
        <w:t>)</w:t>
      </w:r>
      <w:r w:rsidR="001916FD">
        <w:t xml:space="preserve">  in</w:t>
      </w:r>
      <w:proofErr w:type="gramEnd"/>
      <w:r w:rsidR="001916FD">
        <w:t xml:space="preserve"> 4 instances</w:t>
      </w:r>
      <w:r w:rsidR="0002779B">
        <w:t xml:space="preserve"> on succeeding page</w:t>
      </w:r>
      <w:r w:rsidR="003D2B05">
        <w:t>s</w:t>
      </w:r>
      <w:r w:rsidR="003D2B05" w:rsidRPr="003D2B05">
        <w:t xml:space="preserve"> </w:t>
      </w:r>
    </w:p>
    <w:p w:rsidR="00C87078" w:rsidRDefault="00C87078" w:rsidP="0085665F">
      <w:r>
        <w:tab/>
      </w:r>
      <w:r w:rsidR="001916FD">
        <w:t>… the glyphs either homoglyph or … ==&gt; … the glyphs are either homoglyphs or …</w:t>
      </w:r>
    </w:p>
    <w:p w:rsidR="003D2B05" w:rsidRDefault="003D2B05" w:rsidP="003D2B05">
      <w:proofErr w:type="gramStart"/>
      <w:r>
        <w:t>8.  (</w:t>
      </w:r>
      <w:proofErr w:type="gramEnd"/>
      <w:r>
        <w:t xml:space="preserve">p. 77)  </w:t>
      </w:r>
      <w:r w:rsidRPr="003D2B05">
        <w:t xml:space="preserve">Ref 117 in the proposal document has "Anteriomente" </w:t>
      </w:r>
      <w:r>
        <w:t>in</w:t>
      </w:r>
      <w:r w:rsidRPr="003D2B05">
        <w:t xml:space="preserve"> name of the source. </w:t>
      </w:r>
      <w:r>
        <w:br/>
      </w:r>
      <w:r>
        <w:tab/>
      </w:r>
      <w:r w:rsidRPr="003D2B05">
        <w:t>We believe that word should be deleted.</w:t>
      </w:r>
    </w:p>
    <w:p w:rsidR="0085665F" w:rsidRPr="003D2B05" w:rsidRDefault="0085665F" w:rsidP="0085665F">
      <w:pPr>
        <w:rPr>
          <w:rStyle w:val="IntenseEmphasis"/>
          <w:b/>
          <w:bCs/>
        </w:rPr>
      </w:pPr>
      <w:r w:rsidRPr="003D2B05">
        <w:rPr>
          <w:rStyle w:val="IntenseEmphasis"/>
          <w:b/>
          <w:bCs/>
        </w:rPr>
        <w:t>IP Recommendation</w:t>
      </w:r>
    </w:p>
    <w:p w:rsidR="0085665F" w:rsidRPr="003A6885" w:rsidRDefault="0085665F" w:rsidP="0085665F">
      <w:r>
        <w:t>Please review and make the appropriate corrections.</w:t>
      </w:r>
    </w:p>
    <w:p w:rsidR="00756449" w:rsidRDefault="006872AD" w:rsidP="00756449">
      <w:pPr>
        <w:pStyle w:val="Heading1"/>
      </w:pPr>
      <w:bookmarkStart w:id="37" w:name="_Toc59039683"/>
      <w:r>
        <w:t>Other specific comments and corrections</w:t>
      </w:r>
      <w:bookmarkEnd w:id="37"/>
    </w:p>
    <w:p w:rsidR="003F4A6E" w:rsidRDefault="003F4A6E" w:rsidP="0085665F">
      <w:r>
        <w:t>1. (p. 6)</w:t>
      </w:r>
    </w:p>
    <w:p w:rsidR="003F4A6E" w:rsidRDefault="003F4A6E" w:rsidP="0085665F">
      <w:pPr>
        <w:ind w:left="720"/>
      </w:pPr>
      <w:r>
        <w:t>"derived from Old Phoenician"</w:t>
      </w:r>
    </w:p>
    <w:p w:rsidR="003F4A6E" w:rsidRDefault="003F4A6E" w:rsidP="0085665F">
      <w:pPr>
        <w:ind w:left="720"/>
      </w:pPr>
      <w:r>
        <w:t>It would be more relevant to state that both Latin and Cyrillic are directly derived from Greek. Old Phoenician needs no mention in the history of modern major (European) scripts.</w:t>
      </w:r>
    </w:p>
    <w:p w:rsidR="003F4A6E" w:rsidRDefault="003F4A6E" w:rsidP="0085665F">
      <w:r>
        <w:t>2. (Item 39, p. 13)</w:t>
      </w:r>
    </w:p>
    <w:p w:rsidR="003F4A6E" w:rsidRDefault="003F4A6E" w:rsidP="0085665F">
      <w:pPr>
        <w:ind w:left="720"/>
      </w:pPr>
      <w:r>
        <w:t xml:space="preserve">Delete “French (1)” from the entry for this code point, LATIN SMALL LETTER A WITH ACUTE. </w:t>
      </w:r>
    </w:p>
    <w:p w:rsidR="003F4A6E" w:rsidRDefault="00126AFF" w:rsidP="0085665F">
      <w:pPr>
        <w:ind w:left="720"/>
      </w:pPr>
      <w:r>
        <w:t xml:space="preserve">According to our experts on Canadian French and French, the </w:t>
      </w:r>
      <w:r w:rsidR="003F4A6E">
        <w:t>French orthography does not happen to allow acute accent on the letter a.</w:t>
      </w:r>
    </w:p>
    <w:p w:rsidR="006C2530" w:rsidRDefault="00A45427" w:rsidP="0085665F">
      <w:r>
        <w:t>3</w:t>
      </w:r>
      <w:r w:rsidR="006C2530">
        <w:t>. (</w:t>
      </w:r>
      <w:r w:rsidR="00635AFE">
        <w:t>Section 7, pp. 75-76</w:t>
      </w:r>
      <w:r w:rsidR="006C2530">
        <w:t>)</w:t>
      </w:r>
    </w:p>
    <w:p w:rsidR="006C2530" w:rsidRDefault="006C2530" w:rsidP="0085665F">
      <w:pPr>
        <w:ind w:left="720"/>
      </w:pPr>
      <w:r>
        <w:t>... but only as part of the permitted sequence of a letter code point and the non-space mark (in one instance, the sequence of a letter code point and two ordered non-space marks) ...</w:t>
      </w:r>
    </w:p>
    <w:p w:rsidR="00272A1B" w:rsidRDefault="00272A1B" w:rsidP="0085665F">
      <w:pPr>
        <w:ind w:left="720"/>
      </w:pPr>
      <w:r>
        <w:lastRenderedPageBreak/>
        <w:t>The phrase "in one instance"</w:t>
      </w:r>
      <w:r w:rsidR="00126AFF">
        <w:t xml:space="preserve"> should be preced</w:t>
      </w:r>
      <w:r w:rsidR="008E320B">
        <w:t>ed</w:t>
      </w:r>
      <w:r w:rsidR="00126AFF">
        <w:t xml:space="preserve"> </w:t>
      </w:r>
      <w:r w:rsidR="008E320B">
        <w:t xml:space="preserve">by </w:t>
      </w:r>
      <w:r w:rsidR="00126AFF">
        <w:t>“or”</w:t>
      </w:r>
      <w:r>
        <w:t>.</w:t>
      </w:r>
    </w:p>
    <w:p w:rsidR="007B5561" w:rsidRDefault="007B5561" w:rsidP="0085665F">
      <w:pPr>
        <w:ind w:left="720"/>
      </w:pPr>
    </w:p>
    <w:p w:rsidR="006C2530" w:rsidRDefault="00A45427" w:rsidP="0085665F">
      <w:r>
        <w:t>4</w:t>
      </w:r>
      <w:r w:rsidR="006C2530">
        <w:t>.</w:t>
      </w:r>
      <w:r w:rsidR="005167D1">
        <w:t xml:space="preserve"> </w:t>
      </w:r>
      <w:r w:rsidR="006C2530">
        <w:t>(Appendix D.9)</w:t>
      </w:r>
    </w:p>
    <w:p w:rsidR="006C2530" w:rsidRDefault="006C2530" w:rsidP="0085665F">
      <w:pPr>
        <w:ind w:left="720"/>
      </w:pPr>
      <w:r>
        <w:t xml:space="preserve">In the first paragraph, </w:t>
      </w:r>
      <w:r w:rsidR="000850E1">
        <w:t>none of the</w:t>
      </w:r>
      <w:r>
        <w:t xml:space="preserve"> characters 0079, 0443 a</w:t>
      </w:r>
      <w:r w:rsidR="00ED11F6">
        <w:t>n</w:t>
      </w:r>
      <w:r>
        <w:t>d 04AF are mentioned with a Unicode name</w:t>
      </w:r>
      <w:r w:rsidR="000850E1">
        <w:t xml:space="preserve"> (whether full or abbreviated)</w:t>
      </w:r>
      <w:r>
        <w:t>, or a glyph (</w:t>
      </w:r>
      <w:r w:rsidR="000850E1">
        <w:t xml:space="preserve">both </w:t>
      </w:r>
      <w:r>
        <w:t>would be preferable). This makes the points needlessly obscure for the reader.</w:t>
      </w:r>
    </w:p>
    <w:p w:rsidR="00756449" w:rsidRDefault="006C2530" w:rsidP="0085665F">
      <w:pPr>
        <w:ind w:left="720"/>
      </w:pPr>
      <w:r>
        <w:t xml:space="preserve">Elsewhere in the Appendices, such references are given clearly. And the Appendices, mostly no more than a page long, succeed in clarifying the relevant passages in the </w:t>
      </w:r>
      <w:r w:rsidR="000850E1">
        <w:t>main</w:t>
      </w:r>
      <w:r>
        <w:t xml:space="preserve"> </w:t>
      </w:r>
      <w:r w:rsidR="000850E1">
        <w:t>document</w:t>
      </w:r>
      <w:r w:rsidR="00D3041F">
        <w:t>.</w:t>
      </w:r>
    </w:p>
    <w:p w:rsidR="007B5561" w:rsidRDefault="007B5561" w:rsidP="0085665F">
      <w:pPr>
        <w:ind w:left="720"/>
      </w:pPr>
    </w:p>
    <w:p w:rsidR="00525E1E" w:rsidRPr="00594915" w:rsidRDefault="00525E1E" w:rsidP="00525E1E">
      <w:pPr>
        <w:rPr>
          <w:rStyle w:val="IntenseEmphasis"/>
          <w:b/>
          <w:bCs/>
        </w:rPr>
      </w:pPr>
      <w:r w:rsidRPr="00594915">
        <w:rPr>
          <w:rStyle w:val="IntenseEmphasis"/>
          <w:b/>
          <w:bCs/>
        </w:rPr>
        <w:t>IP Recommendation</w:t>
      </w:r>
    </w:p>
    <w:p w:rsidR="00525E1E" w:rsidRPr="00525E1E" w:rsidRDefault="00525E1E" w:rsidP="00594915">
      <w:pPr>
        <w:pStyle w:val="ListParagraph"/>
        <w:numPr>
          <w:ilvl w:val="0"/>
          <w:numId w:val="16"/>
        </w:numPr>
      </w:pPr>
      <w:r w:rsidRPr="00525E1E">
        <w:t>Please review and make the appropriate corrections.</w:t>
      </w:r>
    </w:p>
    <w:p w:rsidR="00525E1E" w:rsidRDefault="00525E1E" w:rsidP="0085665F">
      <w:pPr>
        <w:ind w:left="720"/>
      </w:pPr>
    </w:p>
    <w:sectPr w:rsidR="00525E1E" w:rsidSect="00CB0678">
      <w:headerReference w:type="even" r:id="rId11"/>
      <w:headerReference w:type="default" r:id="rId12"/>
      <w:footerReference w:type="even" r:id="rId13"/>
      <w:footerReference w:type="default" r:id="rId14"/>
      <w:headerReference w:type="first" r:id="rId15"/>
      <w:footerReference w:type="first" r:id="rId16"/>
      <w:type w:val="continuous"/>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1F72" w:rsidRDefault="00AE1F72" w:rsidP="006D70B5">
      <w:pPr>
        <w:spacing w:after="0" w:line="240" w:lineRule="auto"/>
      </w:pPr>
      <w:r>
        <w:separator/>
      </w:r>
    </w:p>
  </w:endnote>
  <w:endnote w:type="continuationSeparator" w:id="0">
    <w:p w:rsidR="00AE1F72" w:rsidRDefault="00AE1F72" w:rsidP="006D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aunPenh">
    <w:altName w:val="DaunPenh"/>
    <w:panose1 w:val="01010101010101010101"/>
    <w:charset w:val="00"/>
    <w:family w:val="auto"/>
    <w:pitch w:val="variable"/>
    <w:sig w:usb0="00000003" w:usb1="00000000" w:usb2="0001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MoolBoran">
    <w:panose1 w:val="020B0100010101010101"/>
    <w:charset w:val="00"/>
    <w:family w:val="swiss"/>
    <w:pitch w:val="variable"/>
    <w:sig w:usb0="80000003" w:usb1="00000000" w:usb2="00010000" w:usb3="00000000" w:csb0="00000001" w:csb1="00000000"/>
  </w:font>
  <w:font w:name="Code2000">
    <w:altName w:val="Code2000"/>
    <w:panose1 w:val="02000600000000000000"/>
    <w:charset w:val="80"/>
    <w:family w:val="auto"/>
    <w:pitch w:val="variable"/>
    <w:sig w:usb0="F7FFAEFF" w:usb1="F9DFFFFF" w:usb2="001FFDBF" w:usb3="00000000" w:csb0="003F01FF" w:csb1="00000000"/>
  </w:font>
  <w:font w:name="Consolas">
    <w:panose1 w:val="020B0609020204030204"/>
    <w:charset w:val="00"/>
    <w:family w:val="modern"/>
    <w:pitch w:val="fixed"/>
    <w:sig w:usb0="E10002FF" w:usb1="4000FCFF" w:usb2="00000009" w:usb3="00000000" w:csb0="0000019F" w:csb1="00000000"/>
  </w:font>
  <w:font w:name="Myanmar Text">
    <w:panose1 w:val="020B0502040204020203"/>
    <w:charset w:val="00"/>
    <w:family w:val="swiss"/>
    <w:pitch w:val="variable"/>
    <w:sig w:usb0="80000003" w:usb1="00000000" w:usb2="000004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1684057"/>
      <w:docPartObj>
        <w:docPartGallery w:val="Page Numbers (Bottom of Page)"/>
        <w:docPartUnique/>
      </w:docPartObj>
    </w:sdtPr>
    <w:sdtEndPr>
      <w:rPr>
        <w:rStyle w:val="PageNumber"/>
      </w:rPr>
    </w:sdtEndPr>
    <w:sdtContent>
      <w:p w:rsidR="00D36CB4" w:rsidRDefault="00D36CB4" w:rsidP="00C75F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36CB4" w:rsidRDefault="00D36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1614893"/>
      <w:docPartObj>
        <w:docPartGallery w:val="Page Numbers (Bottom of Page)"/>
        <w:docPartUnique/>
      </w:docPartObj>
    </w:sdtPr>
    <w:sdtEndPr>
      <w:rPr>
        <w:rStyle w:val="PageNumber"/>
      </w:rPr>
    </w:sdtEndPr>
    <w:sdtContent>
      <w:p w:rsidR="00D36CB4" w:rsidRDefault="00D36CB4" w:rsidP="00C75F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36CB4" w:rsidRDefault="00D36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6CB4" w:rsidRDefault="00D36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1F72" w:rsidRDefault="00AE1F72" w:rsidP="006D70B5">
      <w:pPr>
        <w:spacing w:after="0" w:line="240" w:lineRule="auto"/>
      </w:pPr>
      <w:r>
        <w:separator/>
      </w:r>
    </w:p>
  </w:footnote>
  <w:footnote w:type="continuationSeparator" w:id="0">
    <w:p w:rsidR="00AE1F72" w:rsidRDefault="00AE1F72" w:rsidP="006D70B5">
      <w:pPr>
        <w:spacing w:after="0" w:line="240" w:lineRule="auto"/>
      </w:pPr>
      <w:r>
        <w:continuationSeparator/>
      </w:r>
    </w:p>
  </w:footnote>
  <w:footnote w:id="1">
    <w:p w:rsidR="00D36CB4" w:rsidRDefault="00D36CB4" w:rsidP="007114DC">
      <w:pPr>
        <w:pStyle w:val="FootnoteText"/>
      </w:pPr>
      <w:r>
        <w:rPr>
          <w:rStyle w:val="FootnoteReference"/>
        </w:rPr>
        <w:footnoteRef/>
      </w:r>
      <w:r>
        <w:t xml:space="preserve"> </w:t>
      </w:r>
      <w:r w:rsidRPr="0046313A">
        <w:rPr>
          <w:lang w:val="en-GB" w:eastAsia="ja-JP" w:bidi="ar-SA"/>
        </w:rPr>
        <w:t>Label collision is processed by comparing index variants, a computation unaffected by the number of potentially blocked variants. Therefore, the number of blocked labels does not need to be constrained. In contrast, the set of available allocatable variants must be enumerable, so that it can be presented to the applicant for selection. The need for further reduction is also indicated by the security implications of multiple delegated labels, together with the need for predictability – that is, which potential labels may be the ones delegated.</w:t>
      </w:r>
    </w:p>
  </w:footnote>
  <w:footnote w:id="2">
    <w:p w:rsidR="00D36CB4" w:rsidRDefault="00D36CB4" w:rsidP="007114DC">
      <w:pPr>
        <w:pStyle w:val="FootnoteText"/>
      </w:pPr>
      <w:r>
        <w:rPr>
          <w:rStyle w:val="FootnoteReference"/>
        </w:rPr>
        <w:footnoteRef/>
      </w:r>
      <w:r>
        <w:t xml:space="preserve"> Note: Cyrillic “ѕѕ” (double dze) does not seem to occur in any word of Macedonian, (which is also the only language that uses “ѕ” at all). This is because the letter ѕ represents a rare phone [dz], present in Old Church Slavonic (a classical language not relevant to the Root Zone), but simplified to [z] (written з ) in all other Slavonic languages. </w:t>
      </w:r>
    </w:p>
    <w:p w:rsidR="00D36CB4" w:rsidRDefault="00D36CB4" w:rsidP="007114DC">
      <w:pPr>
        <w:pStyle w:val="FootnoteText"/>
      </w:pPr>
      <w:r>
        <w:t>https://en.wikipedia.org/wiki/Dze</w:t>
      </w:r>
    </w:p>
    <w:p w:rsidR="00D36CB4" w:rsidRDefault="00D36CB4" w:rsidP="007114DC">
      <w:pPr>
        <w:pStyle w:val="FootnoteText"/>
      </w:pPr>
      <w:r>
        <w:t>https://www.reddit.com/r/linguistics/comments/iv4jeb/what_is_the_reason_behind_using_the_letter_ѕѣлѡ_ѕ/</w:t>
      </w:r>
    </w:p>
    <w:p w:rsidR="00D36CB4" w:rsidRDefault="00D36CB4" w:rsidP="007114DC">
      <w:pPr>
        <w:pStyle w:val="FootnoteText"/>
      </w:pPr>
    </w:p>
    <w:p w:rsidR="00D36CB4" w:rsidRDefault="00D36CB4" w:rsidP="007114DC">
      <w:pPr>
        <w:pStyle w:val="FootnoteText"/>
      </w:pPr>
      <w:r>
        <w:t xml:space="preserve">Adding additional cross-script variants to this sequence therefore can be expected to have extremely limited impact on labels applied for under the the Cyrillic LGR. </w:t>
      </w:r>
    </w:p>
    <w:p w:rsidR="00D36CB4" w:rsidRDefault="00D36CB4" w:rsidP="007114DC">
      <w:pPr>
        <w:pStyle w:val="FootnoteText"/>
      </w:pPr>
    </w:p>
  </w:footnote>
  <w:footnote w:id="3">
    <w:p w:rsidR="00D36CB4" w:rsidRDefault="00D36CB4">
      <w:pPr>
        <w:pStyle w:val="FootnoteText"/>
      </w:pPr>
      <w:r>
        <w:rPr>
          <w:rStyle w:val="FootnoteReference"/>
        </w:rPr>
        <w:footnoteRef/>
      </w:r>
      <w:r>
        <w:t xml:space="preserve"> When integrating LGRs that have context rules on cross-script variants, the rules need to use the same name and follow a few other conventions so that they are correctly merged during integration. Because of this, and because of the need to verify that the proposed scheme actually works as intended, the IP has generated sample XML files for all scripts involved and further work would then involve fine-tuning these files as needed with input from affected GPs.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3247337"/>
      <w:docPartObj>
        <w:docPartGallery w:val="Page Numbers (Top of Page)"/>
        <w:docPartUnique/>
      </w:docPartObj>
    </w:sdtPr>
    <w:sdtEndPr>
      <w:rPr>
        <w:rStyle w:val="PageNumber"/>
      </w:rPr>
    </w:sdtEndPr>
    <w:sdtContent>
      <w:p w:rsidR="00D36CB4" w:rsidRDefault="00D36CB4" w:rsidP="00CB067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36CB4" w:rsidRDefault="00D36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43499740"/>
      <w:docPartObj>
        <w:docPartGallery w:val="Page Numbers (Top of Page)"/>
        <w:docPartUnique/>
      </w:docPartObj>
    </w:sdtPr>
    <w:sdtEndPr>
      <w:rPr>
        <w:rStyle w:val="PageNumber"/>
      </w:rPr>
    </w:sdtEndPr>
    <w:sdtContent>
      <w:p w:rsidR="00D36CB4" w:rsidRDefault="00D36CB4" w:rsidP="00CB067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36CB4" w:rsidRDefault="00D36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36CB4" w:rsidRDefault="00D36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109C3"/>
    <w:multiLevelType w:val="hybridMultilevel"/>
    <w:tmpl w:val="E37C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81B5A"/>
    <w:multiLevelType w:val="hybridMultilevel"/>
    <w:tmpl w:val="1610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6130B"/>
    <w:multiLevelType w:val="hybridMultilevel"/>
    <w:tmpl w:val="77B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02BC4"/>
    <w:multiLevelType w:val="hybridMultilevel"/>
    <w:tmpl w:val="8B7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43205"/>
    <w:multiLevelType w:val="hybridMultilevel"/>
    <w:tmpl w:val="4BDE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A7B82"/>
    <w:multiLevelType w:val="hybridMultilevel"/>
    <w:tmpl w:val="D9DE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D3456"/>
    <w:multiLevelType w:val="hybridMultilevel"/>
    <w:tmpl w:val="1B58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B7DD2"/>
    <w:multiLevelType w:val="hybridMultilevel"/>
    <w:tmpl w:val="680AD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7B43BE"/>
    <w:multiLevelType w:val="hybridMultilevel"/>
    <w:tmpl w:val="F3AE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0769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B515669"/>
    <w:multiLevelType w:val="hybridMultilevel"/>
    <w:tmpl w:val="7DA6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9590E"/>
    <w:multiLevelType w:val="hybridMultilevel"/>
    <w:tmpl w:val="4E0A4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51666F"/>
    <w:multiLevelType w:val="hybridMultilevel"/>
    <w:tmpl w:val="EB5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D5E7C"/>
    <w:multiLevelType w:val="hybridMultilevel"/>
    <w:tmpl w:val="0B6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963A3"/>
    <w:multiLevelType w:val="hybridMultilevel"/>
    <w:tmpl w:val="4C68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846C0"/>
    <w:multiLevelType w:val="hybridMultilevel"/>
    <w:tmpl w:val="834C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30F78"/>
    <w:multiLevelType w:val="hybridMultilevel"/>
    <w:tmpl w:val="379CC58E"/>
    <w:lvl w:ilvl="0" w:tplc="8000F0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D43170"/>
    <w:multiLevelType w:val="hybridMultilevel"/>
    <w:tmpl w:val="BA18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97232"/>
    <w:multiLevelType w:val="hybridMultilevel"/>
    <w:tmpl w:val="16B0B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9"/>
  </w:num>
  <w:num w:numId="3">
    <w:abstractNumId w:val="16"/>
  </w:num>
  <w:num w:numId="4">
    <w:abstractNumId w:val="7"/>
  </w:num>
  <w:num w:numId="5">
    <w:abstractNumId w:val="18"/>
  </w:num>
  <w:num w:numId="6">
    <w:abstractNumId w:val="9"/>
  </w:num>
  <w:num w:numId="7">
    <w:abstractNumId w:val="9"/>
  </w:num>
  <w:num w:numId="8">
    <w:abstractNumId w:val="9"/>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9"/>
  </w:num>
  <w:num w:numId="14">
    <w:abstractNumId w:val="9"/>
  </w:num>
  <w:num w:numId="15">
    <w:abstractNumId w:val="11"/>
  </w:num>
  <w:num w:numId="16">
    <w:abstractNumId w:val="8"/>
  </w:num>
  <w:num w:numId="17">
    <w:abstractNumId w:val="0"/>
  </w:num>
  <w:num w:numId="18">
    <w:abstractNumId w:val="15"/>
  </w:num>
  <w:num w:numId="19">
    <w:abstractNumId w:val="13"/>
  </w:num>
  <w:num w:numId="20">
    <w:abstractNumId w:val="17"/>
  </w:num>
  <w:num w:numId="21">
    <w:abstractNumId w:val="6"/>
  </w:num>
  <w:num w:numId="22">
    <w:abstractNumId w:val="1"/>
  </w:num>
  <w:num w:numId="23">
    <w:abstractNumId w:val="4"/>
  </w:num>
  <w:num w:numId="24">
    <w:abstractNumId w:val="3"/>
  </w:num>
  <w:num w:numId="25">
    <w:abstractNumId w:val="2"/>
  </w:num>
  <w:num w:numId="26">
    <w:abstractNumId w:val="14"/>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D0A79"/>
    <w:rsid w:val="0000210B"/>
    <w:rsid w:val="000027EA"/>
    <w:rsid w:val="00006216"/>
    <w:rsid w:val="00011A10"/>
    <w:rsid w:val="0002262B"/>
    <w:rsid w:val="00024834"/>
    <w:rsid w:val="00027057"/>
    <w:rsid w:val="0002779B"/>
    <w:rsid w:val="0003486B"/>
    <w:rsid w:val="0003570F"/>
    <w:rsid w:val="00036AEA"/>
    <w:rsid w:val="00040E8F"/>
    <w:rsid w:val="000428CE"/>
    <w:rsid w:val="000439BF"/>
    <w:rsid w:val="000514B5"/>
    <w:rsid w:val="000627F2"/>
    <w:rsid w:val="00071300"/>
    <w:rsid w:val="00080FCB"/>
    <w:rsid w:val="000850E1"/>
    <w:rsid w:val="0009435A"/>
    <w:rsid w:val="000A1C6F"/>
    <w:rsid w:val="000B0F16"/>
    <w:rsid w:val="000B4B24"/>
    <w:rsid w:val="00112923"/>
    <w:rsid w:val="0012047A"/>
    <w:rsid w:val="0012352B"/>
    <w:rsid w:val="00126338"/>
    <w:rsid w:val="00126AFF"/>
    <w:rsid w:val="0013446A"/>
    <w:rsid w:val="001442A8"/>
    <w:rsid w:val="00173FB9"/>
    <w:rsid w:val="00175050"/>
    <w:rsid w:val="00175198"/>
    <w:rsid w:val="00177797"/>
    <w:rsid w:val="001916FD"/>
    <w:rsid w:val="001B3BD6"/>
    <w:rsid w:val="001B3C37"/>
    <w:rsid w:val="001B497E"/>
    <w:rsid w:val="001B50A6"/>
    <w:rsid w:val="001C3915"/>
    <w:rsid w:val="001D0376"/>
    <w:rsid w:val="001D71DE"/>
    <w:rsid w:val="001E1D39"/>
    <w:rsid w:val="001E6F56"/>
    <w:rsid w:val="002032E2"/>
    <w:rsid w:val="002051B9"/>
    <w:rsid w:val="00206AC1"/>
    <w:rsid w:val="00213027"/>
    <w:rsid w:val="00225F82"/>
    <w:rsid w:val="002266B2"/>
    <w:rsid w:val="002313E4"/>
    <w:rsid w:val="00232D2A"/>
    <w:rsid w:val="00233051"/>
    <w:rsid w:val="0024108F"/>
    <w:rsid w:val="00262988"/>
    <w:rsid w:val="00263F2D"/>
    <w:rsid w:val="002649A1"/>
    <w:rsid w:val="00271589"/>
    <w:rsid w:val="00272766"/>
    <w:rsid w:val="00272A1B"/>
    <w:rsid w:val="00273929"/>
    <w:rsid w:val="00280368"/>
    <w:rsid w:val="00282501"/>
    <w:rsid w:val="0029793E"/>
    <w:rsid w:val="002B506D"/>
    <w:rsid w:val="002B5102"/>
    <w:rsid w:val="002C17BF"/>
    <w:rsid w:val="002D0C64"/>
    <w:rsid w:val="002D34E6"/>
    <w:rsid w:val="002E26E9"/>
    <w:rsid w:val="002F4DA5"/>
    <w:rsid w:val="002F5CB0"/>
    <w:rsid w:val="00307898"/>
    <w:rsid w:val="003135B1"/>
    <w:rsid w:val="00314059"/>
    <w:rsid w:val="003202DD"/>
    <w:rsid w:val="00323CCE"/>
    <w:rsid w:val="003241BA"/>
    <w:rsid w:val="00332185"/>
    <w:rsid w:val="003403ED"/>
    <w:rsid w:val="00341C6C"/>
    <w:rsid w:val="003434D4"/>
    <w:rsid w:val="003470C6"/>
    <w:rsid w:val="0035077B"/>
    <w:rsid w:val="00350A18"/>
    <w:rsid w:val="003513BE"/>
    <w:rsid w:val="00360210"/>
    <w:rsid w:val="00360890"/>
    <w:rsid w:val="003628B8"/>
    <w:rsid w:val="00364370"/>
    <w:rsid w:val="003648DD"/>
    <w:rsid w:val="003654DE"/>
    <w:rsid w:val="003722C0"/>
    <w:rsid w:val="003852A4"/>
    <w:rsid w:val="003944B0"/>
    <w:rsid w:val="003A4D72"/>
    <w:rsid w:val="003A6885"/>
    <w:rsid w:val="003B3D68"/>
    <w:rsid w:val="003C082C"/>
    <w:rsid w:val="003C5527"/>
    <w:rsid w:val="003D2B05"/>
    <w:rsid w:val="003D5860"/>
    <w:rsid w:val="003D6B10"/>
    <w:rsid w:val="003D6DB4"/>
    <w:rsid w:val="003E0D29"/>
    <w:rsid w:val="003E1B18"/>
    <w:rsid w:val="003E231D"/>
    <w:rsid w:val="003E2FF3"/>
    <w:rsid w:val="003F0DE1"/>
    <w:rsid w:val="003F3035"/>
    <w:rsid w:val="003F4A6E"/>
    <w:rsid w:val="003F55CF"/>
    <w:rsid w:val="003F67D4"/>
    <w:rsid w:val="003F724B"/>
    <w:rsid w:val="00412E09"/>
    <w:rsid w:val="0042156F"/>
    <w:rsid w:val="00423061"/>
    <w:rsid w:val="004311A1"/>
    <w:rsid w:val="00435AEC"/>
    <w:rsid w:val="0045390A"/>
    <w:rsid w:val="00461F5D"/>
    <w:rsid w:val="0046313A"/>
    <w:rsid w:val="00465FF8"/>
    <w:rsid w:val="004B0309"/>
    <w:rsid w:val="004B6E39"/>
    <w:rsid w:val="004C3904"/>
    <w:rsid w:val="004D0F0E"/>
    <w:rsid w:val="004D3F76"/>
    <w:rsid w:val="004E1493"/>
    <w:rsid w:val="004E7803"/>
    <w:rsid w:val="005047BA"/>
    <w:rsid w:val="005167D1"/>
    <w:rsid w:val="00521036"/>
    <w:rsid w:val="00522F33"/>
    <w:rsid w:val="00525E1E"/>
    <w:rsid w:val="00527B33"/>
    <w:rsid w:val="00532BC7"/>
    <w:rsid w:val="00541E3E"/>
    <w:rsid w:val="0054484C"/>
    <w:rsid w:val="00547D41"/>
    <w:rsid w:val="005507C4"/>
    <w:rsid w:val="00554786"/>
    <w:rsid w:val="00554FDD"/>
    <w:rsid w:val="005634AF"/>
    <w:rsid w:val="00593141"/>
    <w:rsid w:val="00594915"/>
    <w:rsid w:val="005B26CB"/>
    <w:rsid w:val="005B2A6E"/>
    <w:rsid w:val="005B38B9"/>
    <w:rsid w:val="005B3F44"/>
    <w:rsid w:val="005B5ECE"/>
    <w:rsid w:val="005B606D"/>
    <w:rsid w:val="005B7712"/>
    <w:rsid w:val="005C57D9"/>
    <w:rsid w:val="005C6BFF"/>
    <w:rsid w:val="005C6E43"/>
    <w:rsid w:val="005C711A"/>
    <w:rsid w:val="005E3F9C"/>
    <w:rsid w:val="005F3E60"/>
    <w:rsid w:val="005F6BD7"/>
    <w:rsid w:val="006069D9"/>
    <w:rsid w:val="00610AAF"/>
    <w:rsid w:val="00612757"/>
    <w:rsid w:val="00614117"/>
    <w:rsid w:val="00615DE9"/>
    <w:rsid w:val="006239DD"/>
    <w:rsid w:val="006323D2"/>
    <w:rsid w:val="00635AFE"/>
    <w:rsid w:val="006406E1"/>
    <w:rsid w:val="00640F6E"/>
    <w:rsid w:val="00644188"/>
    <w:rsid w:val="006479C7"/>
    <w:rsid w:val="006516C7"/>
    <w:rsid w:val="0065409A"/>
    <w:rsid w:val="006568F3"/>
    <w:rsid w:val="00660795"/>
    <w:rsid w:val="006741AE"/>
    <w:rsid w:val="006872AD"/>
    <w:rsid w:val="006949A1"/>
    <w:rsid w:val="006A26C2"/>
    <w:rsid w:val="006A5A17"/>
    <w:rsid w:val="006A7D6F"/>
    <w:rsid w:val="006B1584"/>
    <w:rsid w:val="006B3A3E"/>
    <w:rsid w:val="006C2530"/>
    <w:rsid w:val="006C3EE5"/>
    <w:rsid w:val="006D379B"/>
    <w:rsid w:val="006D70B5"/>
    <w:rsid w:val="006E129E"/>
    <w:rsid w:val="006E2D7D"/>
    <w:rsid w:val="006F412E"/>
    <w:rsid w:val="007114DC"/>
    <w:rsid w:val="00715810"/>
    <w:rsid w:val="007167F8"/>
    <w:rsid w:val="007212D0"/>
    <w:rsid w:val="00721A4A"/>
    <w:rsid w:val="007373FD"/>
    <w:rsid w:val="00737C14"/>
    <w:rsid w:val="007435FE"/>
    <w:rsid w:val="00755A0B"/>
    <w:rsid w:val="00755E4C"/>
    <w:rsid w:val="00756449"/>
    <w:rsid w:val="007603AC"/>
    <w:rsid w:val="00766244"/>
    <w:rsid w:val="00786B89"/>
    <w:rsid w:val="007908D6"/>
    <w:rsid w:val="00790A00"/>
    <w:rsid w:val="00796057"/>
    <w:rsid w:val="007A3E9B"/>
    <w:rsid w:val="007A5812"/>
    <w:rsid w:val="007B0929"/>
    <w:rsid w:val="007B287E"/>
    <w:rsid w:val="007B4507"/>
    <w:rsid w:val="007B5561"/>
    <w:rsid w:val="007C008C"/>
    <w:rsid w:val="007C4309"/>
    <w:rsid w:val="007D0A79"/>
    <w:rsid w:val="007E35AE"/>
    <w:rsid w:val="007E4C1E"/>
    <w:rsid w:val="008072F5"/>
    <w:rsid w:val="00814208"/>
    <w:rsid w:val="008237EC"/>
    <w:rsid w:val="00827271"/>
    <w:rsid w:val="00827F15"/>
    <w:rsid w:val="008322DD"/>
    <w:rsid w:val="008369F7"/>
    <w:rsid w:val="00841B31"/>
    <w:rsid w:val="0084662A"/>
    <w:rsid w:val="00852769"/>
    <w:rsid w:val="0085665F"/>
    <w:rsid w:val="00856DCA"/>
    <w:rsid w:val="0086102A"/>
    <w:rsid w:val="00870A15"/>
    <w:rsid w:val="00870E30"/>
    <w:rsid w:val="008711F6"/>
    <w:rsid w:val="00876321"/>
    <w:rsid w:val="008859E8"/>
    <w:rsid w:val="008A4438"/>
    <w:rsid w:val="008B07CB"/>
    <w:rsid w:val="008B6DD1"/>
    <w:rsid w:val="008C41C0"/>
    <w:rsid w:val="008D5D33"/>
    <w:rsid w:val="008E2A7F"/>
    <w:rsid w:val="008E320B"/>
    <w:rsid w:val="008E76AE"/>
    <w:rsid w:val="008F76EE"/>
    <w:rsid w:val="008F77F0"/>
    <w:rsid w:val="00904665"/>
    <w:rsid w:val="00910468"/>
    <w:rsid w:val="00913747"/>
    <w:rsid w:val="009157D4"/>
    <w:rsid w:val="009163AE"/>
    <w:rsid w:val="00921300"/>
    <w:rsid w:val="00921F64"/>
    <w:rsid w:val="00922C32"/>
    <w:rsid w:val="009308A7"/>
    <w:rsid w:val="00931D60"/>
    <w:rsid w:val="0093312A"/>
    <w:rsid w:val="00955B0B"/>
    <w:rsid w:val="00962415"/>
    <w:rsid w:val="00962B33"/>
    <w:rsid w:val="0099198A"/>
    <w:rsid w:val="009970AD"/>
    <w:rsid w:val="00997F30"/>
    <w:rsid w:val="009A2F09"/>
    <w:rsid w:val="009A457D"/>
    <w:rsid w:val="009A7353"/>
    <w:rsid w:val="009B3F8D"/>
    <w:rsid w:val="009B5FAB"/>
    <w:rsid w:val="009C32D6"/>
    <w:rsid w:val="009C67D2"/>
    <w:rsid w:val="009D119A"/>
    <w:rsid w:val="009D3657"/>
    <w:rsid w:val="009E12BF"/>
    <w:rsid w:val="009E34FF"/>
    <w:rsid w:val="009E544E"/>
    <w:rsid w:val="009F0052"/>
    <w:rsid w:val="009F5DFE"/>
    <w:rsid w:val="00A0115A"/>
    <w:rsid w:val="00A02636"/>
    <w:rsid w:val="00A039A9"/>
    <w:rsid w:val="00A05DE5"/>
    <w:rsid w:val="00A06935"/>
    <w:rsid w:val="00A11513"/>
    <w:rsid w:val="00A11BE4"/>
    <w:rsid w:val="00A157FD"/>
    <w:rsid w:val="00A1774F"/>
    <w:rsid w:val="00A23434"/>
    <w:rsid w:val="00A23A00"/>
    <w:rsid w:val="00A245DE"/>
    <w:rsid w:val="00A247AF"/>
    <w:rsid w:val="00A24EE6"/>
    <w:rsid w:val="00A309DB"/>
    <w:rsid w:val="00A417E4"/>
    <w:rsid w:val="00A42DBA"/>
    <w:rsid w:val="00A45427"/>
    <w:rsid w:val="00A47F3B"/>
    <w:rsid w:val="00A65A3E"/>
    <w:rsid w:val="00A9654E"/>
    <w:rsid w:val="00A96F24"/>
    <w:rsid w:val="00AA7127"/>
    <w:rsid w:val="00AB4BFF"/>
    <w:rsid w:val="00AC7967"/>
    <w:rsid w:val="00AD6144"/>
    <w:rsid w:val="00AE1F72"/>
    <w:rsid w:val="00AF09FD"/>
    <w:rsid w:val="00AF2DB2"/>
    <w:rsid w:val="00AF41CE"/>
    <w:rsid w:val="00B01C1A"/>
    <w:rsid w:val="00B03379"/>
    <w:rsid w:val="00B21E73"/>
    <w:rsid w:val="00B249DF"/>
    <w:rsid w:val="00B3386C"/>
    <w:rsid w:val="00B367FA"/>
    <w:rsid w:val="00B524A0"/>
    <w:rsid w:val="00B577FD"/>
    <w:rsid w:val="00B60B42"/>
    <w:rsid w:val="00B67EC5"/>
    <w:rsid w:val="00B7051D"/>
    <w:rsid w:val="00B80964"/>
    <w:rsid w:val="00B84368"/>
    <w:rsid w:val="00B9092A"/>
    <w:rsid w:val="00B96ECB"/>
    <w:rsid w:val="00BA2409"/>
    <w:rsid w:val="00BA2E28"/>
    <w:rsid w:val="00BA36A7"/>
    <w:rsid w:val="00BA59F8"/>
    <w:rsid w:val="00BD5A1C"/>
    <w:rsid w:val="00BE3A87"/>
    <w:rsid w:val="00BF20F4"/>
    <w:rsid w:val="00BF25D5"/>
    <w:rsid w:val="00C404FB"/>
    <w:rsid w:val="00C44ABC"/>
    <w:rsid w:val="00C463DC"/>
    <w:rsid w:val="00C471A2"/>
    <w:rsid w:val="00C50C33"/>
    <w:rsid w:val="00C51A72"/>
    <w:rsid w:val="00C63353"/>
    <w:rsid w:val="00C633C2"/>
    <w:rsid w:val="00C6501C"/>
    <w:rsid w:val="00C67712"/>
    <w:rsid w:val="00C7596A"/>
    <w:rsid w:val="00C75FA9"/>
    <w:rsid w:val="00C87078"/>
    <w:rsid w:val="00C92300"/>
    <w:rsid w:val="00C92833"/>
    <w:rsid w:val="00C96303"/>
    <w:rsid w:val="00CA024F"/>
    <w:rsid w:val="00CB0678"/>
    <w:rsid w:val="00CB0A70"/>
    <w:rsid w:val="00CC7EE5"/>
    <w:rsid w:val="00CE2633"/>
    <w:rsid w:val="00CE2C28"/>
    <w:rsid w:val="00CF2239"/>
    <w:rsid w:val="00D00500"/>
    <w:rsid w:val="00D040E9"/>
    <w:rsid w:val="00D10BB1"/>
    <w:rsid w:val="00D11119"/>
    <w:rsid w:val="00D16CBC"/>
    <w:rsid w:val="00D26631"/>
    <w:rsid w:val="00D3041F"/>
    <w:rsid w:val="00D3297E"/>
    <w:rsid w:val="00D329E6"/>
    <w:rsid w:val="00D32AA2"/>
    <w:rsid w:val="00D32FC2"/>
    <w:rsid w:val="00D335AC"/>
    <w:rsid w:val="00D34DA6"/>
    <w:rsid w:val="00D34F27"/>
    <w:rsid w:val="00D36CB4"/>
    <w:rsid w:val="00D4538B"/>
    <w:rsid w:val="00D54FF6"/>
    <w:rsid w:val="00D56026"/>
    <w:rsid w:val="00D8023B"/>
    <w:rsid w:val="00D97613"/>
    <w:rsid w:val="00D97EF9"/>
    <w:rsid w:val="00DA2559"/>
    <w:rsid w:val="00DB5B2A"/>
    <w:rsid w:val="00DB68DD"/>
    <w:rsid w:val="00DC1D06"/>
    <w:rsid w:val="00DD5B9D"/>
    <w:rsid w:val="00DD7370"/>
    <w:rsid w:val="00DD76D3"/>
    <w:rsid w:val="00DE69F2"/>
    <w:rsid w:val="00DF61DF"/>
    <w:rsid w:val="00E05F79"/>
    <w:rsid w:val="00E067AC"/>
    <w:rsid w:val="00E201EC"/>
    <w:rsid w:val="00E260C2"/>
    <w:rsid w:val="00E2739E"/>
    <w:rsid w:val="00E302B5"/>
    <w:rsid w:val="00E327E1"/>
    <w:rsid w:val="00E332AC"/>
    <w:rsid w:val="00E50A57"/>
    <w:rsid w:val="00E54434"/>
    <w:rsid w:val="00E62635"/>
    <w:rsid w:val="00E67EF2"/>
    <w:rsid w:val="00E72A1D"/>
    <w:rsid w:val="00E903CC"/>
    <w:rsid w:val="00E90BF0"/>
    <w:rsid w:val="00E94A55"/>
    <w:rsid w:val="00E95505"/>
    <w:rsid w:val="00E97789"/>
    <w:rsid w:val="00EA23D3"/>
    <w:rsid w:val="00EC03A7"/>
    <w:rsid w:val="00EC0DD1"/>
    <w:rsid w:val="00EC5AFF"/>
    <w:rsid w:val="00ED11F6"/>
    <w:rsid w:val="00ED2386"/>
    <w:rsid w:val="00EE2585"/>
    <w:rsid w:val="00EF12EE"/>
    <w:rsid w:val="00EF22B3"/>
    <w:rsid w:val="00F003DC"/>
    <w:rsid w:val="00F02352"/>
    <w:rsid w:val="00F07736"/>
    <w:rsid w:val="00F156A4"/>
    <w:rsid w:val="00F25067"/>
    <w:rsid w:val="00F42727"/>
    <w:rsid w:val="00F446DA"/>
    <w:rsid w:val="00F52755"/>
    <w:rsid w:val="00F5631F"/>
    <w:rsid w:val="00F72DF2"/>
    <w:rsid w:val="00F80A16"/>
    <w:rsid w:val="00F834AF"/>
    <w:rsid w:val="00F857C0"/>
    <w:rsid w:val="00F86405"/>
    <w:rsid w:val="00F901F3"/>
    <w:rsid w:val="00F9471A"/>
    <w:rsid w:val="00FA790D"/>
    <w:rsid w:val="00FD7F6F"/>
    <w:rsid w:val="00FE03C9"/>
    <w:rsid w:val="00FE2C40"/>
    <w:rsid w:val="00FF442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7B737-65A8-F443-B62C-C954DACD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A79"/>
    <w:pPr>
      <w:spacing w:after="200" w:line="276" w:lineRule="auto"/>
    </w:pPr>
    <w:rPr>
      <w:sz w:val="22"/>
      <w:szCs w:val="36"/>
      <w:lang w:val="en-US" w:eastAsia="en-US" w:bidi="km-KH"/>
    </w:rPr>
  </w:style>
  <w:style w:type="paragraph" w:styleId="Heading1">
    <w:name w:val="heading 1"/>
    <w:basedOn w:val="Normal"/>
    <w:next w:val="Normal"/>
    <w:link w:val="Heading1Char"/>
    <w:uiPriority w:val="9"/>
    <w:qFormat/>
    <w:rsid w:val="007D0A79"/>
    <w:pPr>
      <w:keepNext/>
      <w:keepLines/>
      <w:numPr>
        <w:numId w:val="1"/>
      </w:numPr>
      <w:spacing w:before="480" w:after="0"/>
      <w:outlineLvl w:val="0"/>
    </w:pPr>
    <w:rPr>
      <w:rFonts w:asciiTheme="majorHAnsi" w:eastAsiaTheme="majorEastAsia" w:hAnsiTheme="majorHAnsi" w:cstheme="majorBidi"/>
      <w:b/>
      <w:bCs/>
      <w:color w:val="2F5496" w:themeColor="accent1" w:themeShade="BF"/>
      <w:sz w:val="28"/>
      <w:szCs w:val="45"/>
    </w:rPr>
  </w:style>
  <w:style w:type="paragraph" w:styleId="Heading2">
    <w:name w:val="heading 2"/>
    <w:basedOn w:val="Normal"/>
    <w:next w:val="Normal"/>
    <w:link w:val="Heading2Char"/>
    <w:uiPriority w:val="9"/>
    <w:unhideWhenUsed/>
    <w:qFormat/>
    <w:rsid w:val="007D0A79"/>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42"/>
    </w:rPr>
  </w:style>
  <w:style w:type="paragraph" w:styleId="Heading3">
    <w:name w:val="heading 3"/>
    <w:basedOn w:val="Normal"/>
    <w:next w:val="Normal"/>
    <w:link w:val="Heading3Char"/>
    <w:uiPriority w:val="9"/>
    <w:unhideWhenUsed/>
    <w:qFormat/>
    <w:rsid w:val="007D0A79"/>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7D0A79"/>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D0A79"/>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D0A79"/>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D0A7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0A7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32"/>
    </w:rPr>
  </w:style>
  <w:style w:type="paragraph" w:styleId="Heading9">
    <w:name w:val="heading 9"/>
    <w:basedOn w:val="Normal"/>
    <w:next w:val="Normal"/>
    <w:link w:val="Heading9Char"/>
    <w:uiPriority w:val="9"/>
    <w:semiHidden/>
    <w:unhideWhenUsed/>
    <w:qFormat/>
    <w:rsid w:val="007D0A7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9"/>
    <w:rPr>
      <w:rFonts w:asciiTheme="majorHAnsi" w:eastAsiaTheme="majorEastAsia" w:hAnsiTheme="majorHAnsi" w:cstheme="majorBidi"/>
      <w:b/>
      <w:bCs/>
      <w:color w:val="2F5496" w:themeColor="accent1" w:themeShade="BF"/>
      <w:sz w:val="28"/>
      <w:szCs w:val="45"/>
      <w:lang w:val="en-US" w:eastAsia="en-US" w:bidi="km-KH"/>
    </w:rPr>
  </w:style>
  <w:style w:type="character" w:customStyle="1" w:styleId="Heading2Char">
    <w:name w:val="Heading 2 Char"/>
    <w:basedOn w:val="DefaultParagraphFont"/>
    <w:link w:val="Heading2"/>
    <w:uiPriority w:val="9"/>
    <w:rsid w:val="007D0A79"/>
    <w:rPr>
      <w:rFonts w:asciiTheme="majorHAnsi" w:eastAsiaTheme="majorEastAsia" w:hAnsiTheme="majorHAnsi" w:cstheme="majorBidi"/>
      <w:b/>
      <w:bCs/>
      <w:color w:val="4472C4" w:themeColor="accent1"/>
      <w:sz w:val="26"/>
      <w:szCs w:val="42"/>
      <w:lang w:val="en-US" w:eastAsia="en-US" w:bidi="km-KH"/>
    </w:rPr>
  </w:style>
  <w:style w:type="character" w:customStyle="1" w:styleId="Heading3Char">
    <w:name w:val="Heading 3 Char"/>
    <w:basedOn w:val="DefaultParagraphFont"/>
    <w:link w:val="Heading3"/>
    <w:uiPriority w:val="9"/>
    <w:rsid w:val="007D0A79"/>
    <w:rPr>
      <w:rFonts w:asciiTheme="majorHAnsi" w:eastAsiaTheme="majorEastAsia" w:hAnsiTheme="majorHAnsi" w:cstheme="majorBidi"/>
      <w:b/>
      <w:bCs/>
      <w:color w:val="4472C4" w:themeColor="accent1"/>
      <w:sz w:val="22"/>
      <w:szCs w:val="36"/>
      <w:lang w:val="en-US" w:eastAsia="en-US" w:bidi="km-KH"/>
    </w:rPr>
  </w:style>
  <w:style w:type="character" w:customStyle="1" w:styleId="Heading4Char">
    <w:name w:val="Heading 4 Char"/>
    <w:basedOn w:val="DefaultParagraphFont"/>
    <w:link w:val="Heading4"/>
    <w:uiPriority w:val="9"/>
    <w:rsid w:val="007D0A79"/>
    <w:rPr>
      <w:rFonts w:asciiTheme="majorHAnsi" w:eastAsiaTheme="majorEastAsia" w:hAnsiTheme="majorHAnsi" w:cstheme="majorBidi"/>
      <w:b/>
      <w:bCs/>
      <w:i/>
      <w:iCs/>
      <w:color w:val="4472C4" w:themeColor="accent1"/>
      <w:sz w:val="22"/>
      <w:szCs w:val="36"/>
      <w:lang w:val="en-US" w:eastAsia="en-US" w:bidi="km-KH"/>
    </w:rPr>
  </w:style>
  <w:style w:type="character" w:customStyle="1" w:styleId="Heading5Char">
    <w:name w:val="Heading 5 Char"/>
    <w:basedOn w:val="DefaultParagraphFont"/>
    <w:link w:val="Heading5"/>
    <w:uiPriority w:val="9"/>
    <w:semiHidden/>
    <w:rsid w:val="007D0A79"/>
    <w:rPr>
      <w:rFonts w:asciiTheme="majorHAnsi" w:eastAsiaTheme="majorEastAsia" w:hAnsiTheme="majorHAnsi" w:cstheme="majorBidi"/>
      <w:color w:val="1F3763" w:themeColor="accent1" w:themeShade="7F"/>
      <w:sz w:val="22"/>
      <w:szCs w:val="36"/>
      <w:lang w:val="en-US" w:eastAsia="en-US" w:bidi="km-KH"/>
    </w:rPr>
  </w:style>
  <w:style w:type="character" w:customStyle="1" w:styleId="Heading6Char">
    <w:name w:val="Heading 6 Char"/>
    <w:basedOn w:val="DefaultParagraphFont"/>
    <w:link w:val="Heading6"/>
    <w:uiPriority w:val="9"/>
    <w:semiHidden/>
    <w:rsid w:val="007D0A79"/>
    <w:rPr>
      <w:rFonts w:asciiTheme="majorHAnsi" w:eastAsiaTheme="majorEastAsia" w:hAnsiTheme="majorHAnsi" w:cstheme="majorBidi"/>
      <w:i/>
      <w:iCs/>
      <w:color w:val="1F3763" w:themeColor="accent1" w:themeShade="7F"/>
      <w:sz w:val="22"/>
      <w:szCs w:val="36"/>
      <w:lang w:val="en-US" w:eastAsia="en-US" w:bidi="km-KH"/>
    </w:rPr>
  </w:style>
  <w:style w:type="character" w:customStyle="1" w:styleId="Heading7Char">
    <w:name w:val="Heading 7 Char"/>
    <w:basedOn w:val="DefaultParagraphFont"/>
    <w:link w:val="Heading7"/>
    <w:uiPriority w:val="9"/>
    <w:semiHidden/>
    <w:rsid w:val="007D0A79"/>
    <w:rPr>
      <w:rFonts w:asciiTheme="majorHAnsi" w:eastAsiaTheme="majorEastAsia" w:hAnsiTheme="majorHAnsi" w:cstheme="majorBidi"/>
      <w:i/>
      <w:iCs/>
      <w:color w:val="404040" w:themeColor="text1" w:themeTint="BF"/>
      <w:sz w:val="22"/>
      <w:szCs w:val="36"/>
      <w:lang w:val="en-US" w:eastAsia="en-US" w:bidi="km-KH"/>
    </w:rPr>
  </w:style>
  <w:style w:type="character" w:customStyle="1" w:styleId="Heading8Char">
    <w:name w:val="Heading 8 Char"/>
    <w:basedOn w:val="DefaultParagraphFont"/>
    <w:link w:val="Heading8"/>
    <w:uiPriority w:val="9"/>
    <w:semiHidden/>
    <w:rsid w:val="007D0A79"/>
    <w:rPr>
      <w:rFonts w:asciiTheme="majorHAnsi" w:eastAsiaTheme="majorEastAsia" w:hAnsiTheme="majorHAnsi" w:cstheme="majorBidi"/>
      <w:color w:val="404040" w:themeColor="text1" w:themeTint="BF"/>
      <w:sz w:val="20"/>
      <w:szCs w:val="32"/>
      <w:lang w:val="en-US" w:eastAsia="en-US" w:bidi="km-KH"/>
    </w:rPr>
  </w:style>
  <w:style w:type="character" w:customStyle="1" w:styleId="Heading9Char">
    <w:name w:val="Heading 9 Char"/>
    <w:basedOn w:val="DefaultParagraphFont"/>
    <w:link w:val="Heading9"/>
    <w:uiPriority w:val="9"/>
    <w:semiHidden/>
    <w:rsid w:val="007D0A79"/>
    <w:rPr>
      <w:rFonts w:asciiTheme="majorHAnsi" w:eastAsiaTheme="majorEastAsia" w:hAnsiTheme="majorHAnsi" w:cstheme="majorBidi"/>
      <w:i/>
      <w:iCs/>
      <w:color w:val="404040" w:themeColor="text1" w:themeTint="BF"/>
      <w:sz w:val="20"/>
      <w:szCs w:val="32"/>
      <w:lang w:val="en-US" w:eastAsia="en-US" w:bidi="km-KH"/>
    </w:rPr>
  </w:style>
  <w:style w:type="paragraph" w:styleId="Title">
    <w:name w:val="Title"/>
    <w:basedOn w:val="Normal"/>
    <w:next w:val="Normal"/>
    <w:link w:val="TitleChar"/>
    <w:uiPriority w:val="10"/>
    <w:qFormat/>
    <w:rsid w:val="007D0A7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85"/>
    </w:rPr>
  </w:style>
  <w:style w:type="character" w:customStyle="1" w:styleId="TitleChar">
    <w:name w:val="Title Char"/>
    <w:basedOn w:val="DefaultParagraphFont"/>
    <w:link w:val="Title"/>
    <w:uiPriority w:val="10"/>
    <w:rsid w:val="007D0A79"/>
    <w:rPr>
      <w:rFonts w:asciiTheme="majorHAnsi" w:eastAsiaTheme="majorEastAsia" w:hAnsiTheme="majorHAnsi" w:cstheme="majorBidi"/>
      <w:color w:val="323E4F" w:themeColor="text2" w:themeShade="BF"/>
      <w:spacing w:val="5"/>
      <w:kern w:val="28"/>
      <w:sz w:val="52"/>
      <w:szCs w:val="85"/>
      <w:lang w:val="en-US" w:eastAsia="en-US" w:bidi="km-KH"/>
    </w:rPr>
  </w:style>
  <w:style w:type="paragraph" w:styleId="Revision">
    <w:name w:val="Revision"/>
    <w:hidden/>
    <w:uiPriority w:val="99"/>
    <w:semiHidden/>
    <w:rsid w:val="005F3E60"/>
    <w:rPr>
      <w:rFonts w:eastAsiaTheme="minorHAnsi"/>
      <w:sz w:val="22"/>
      <w:szCs w:val="36"/>
      <w:lang w:val="en-US" w:eastAsia="en-US" w:bidi="km-KH"/>
    </w:rPr>
  </w:style>
  <w:style w:type="paragraph" w:styleId="NormalWeb">
    <w:name w:val="Normal (Web)"/>
    <w:basedOn w:val="Normal"/>
    <w:uiPriority w:val="99"/>
    <w:unhideWhenUsed/>
    <w:rsid w:val="003C5527"/>
    <w:pPr>
      <w:spacing w:before="100" w:beforeAutospacing="1" w:after="100" w:afterAutospacing="1" w:line="240" w:lineRule="auto"/>
    </w:pPr>
    <w:rPr>
      <w:rFonts w:ascii="Times New Roman" w:eastAsia="Times New Roman" w:hAnsi="Times New Roman" w:cs="Times New Roman"/>
      <w:sz w:val="24"/>
      <w:szCs w:val="24"/>
      <w:lang w:val="en-GB" w:eastAsia="ja-JP" w:bidi="ar-SA"/>
    </w:rPr>
  </w:style>
  <w:style w:type="character" w:styleId="Hyperlink">
    <w:name w:val="Hyperlink"/>
    <w:basedOn w:val="DefaultParagraphFont"/>
    <w:uiPriority w:val="99"/>
    <w:unhideWhenUsed/>
    <w:rsid w:val="003C5527"/>
    <w:rPr>
      <w:color w:val="0000FF"/>
      <w:u w:val="single"/>
    </w:rPr>
  </w:style>
  <w:style w:type="paragraph" w:styleId="ListParagraph">
    <w:name w:val="List Paragraph"/>
    <w:basedOn w:val="Normal"/>
    <w:uiPriority w:val="34"/>
    <w:qFormat/>
    <w:rsid w:val="006872AD"/>
    <w:pPr>
      <w:ind w:left="720"/>
      <w:contextualSpacing/>
    </w:pPr>
  </w:style>
  <w:style w:type="paragraph" w:customStyle="1" w:styleId="Instruction">
    <w:name w:val="Instruction"/>
    <w:basedOn w:val="Normal"/>
    <w:link w:val="InstructionChar"/>
    <w:qFormat/>
    <w:rsid w:val="00790A00"/>
    <w:pPr>
      <w:spacing w:after="160" w:line="259" w:lineRule="auto"/>
    </w:pPr>
    <w:rPr>
      <w:rFonts w:eastAsia="Times New Roman" w:cs="Times New Roman"/>
      <w:color w:val="385623" w:themeColor="accent6" w:themeShade="80"/>
      <w:szCs w:val="22"/>
      <w:lang w:eastAsia="en-GB" w:bidi="ar-SA"/>
    </w:rPr>
  </w:style>
  <w:style w:type="character" w:customStyle="1" w:styleId="InstructionChar">
    <w:name w:val="Instruction Char"/>
    <w:basedOn w:val="DefaultParagraphFont"/>
    <w:link w:val="Instruction"/>
    <w:rsid w:val="00790A00"/>
    <w:rPr>
      <w:rFonts w:eastAsia="Times New Roman" w:cs="Times New Roman"/>
      <w:color w:val="385623" w:themeColor="accent6" w:themeShade="80"/>
      <w:sz w:val="22"/>
      <w:szCs w:val="22"/>
      <w:lang w:val="en-US" w:eastAsia="en-GB"/>
    </w:rPr>
  </w:style>
  <w:style w:type="table" w:styleId="TableGrid">
    <w:name w:val="Table Grid"/>
    <w:basedOn w:val="TableNormal"/>
    <w:uiPriority w:val="59"/>
    <w:rsid w:val="00D3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32185"/>
    <w:pPr>
      <w:spacing w:before="120" w:after="120"/>
    </w:pPr>
    <w:rPr>
      <w:rFonts w:cs="Code2000"/>
      <w:b/>
      <w:bCs/>
      <w:caps/>
      <w:sz w:val="20"/>
      <w:szCs w:val="20"/>
    </w:rPr>
  </w:style>
  <w:style w:type="paragraph" w:styleId="TOC2">
    <w:name w:val="toc 2"/>
    <w:basedOn w:val="Normal"/>
    <w:next w:val="Normal"/>
    <w:autoRedefine/>
    <w:uiPriority w:val="39"/>
    <w:unhideWhenUsed/>
    <w:rsid w:val="00332185"/>
    <w:pPr>
      <w:spacing w:after="0"/>
      <w:ind w:left="220"/>
    </w:pPr>
    <w:rPr>
      <w:rFonts w:cs="Code2000"/>
      <w:smallCaps/>
      <w:sz w:val="20"/>
      <w:szCs w:val="20"/>
    </w:rPr>
  </w:style>
  <w:style w:type="paragraph" w:styleId="TOC3">
    <w:name w:val="toc 3"/>
    <w:basedOn w:val="Normal"/>
    <w:next w:val="Normal"/>
    <w:autoRedefine/>
    <w:uiPriority w:val="39"/>
    <w:unhideWhenUsed/>
    <w:rsid w:val="00332185"/>
    <w:pPr>
      <w:spacing w:after="0"/>
      <w:ind w:left="440"/>
    </w:pPr>
    <w:rPr>
      <w:rFonts w:cs="Code2000"/>
      <w:i/>
      <w:iCs/>
      <w:sz w:val="20"/>
      <w:szCs w:val="20"/>
    </w:rPr>
  </w:style>
  <w:style w:type="paragraph" w:styleId="TOC4">
    <w:name w:val="toc 4"/>
    <w:basedOn w:val="Normal"/>
    <w:next w:val="Normal"/>
    <w:autoRedefine/>
    <w:uiPriority w:val="39"/>
    <w:unhideWhenUsed/>
    <w:rsid w:val="00332185"/>
    <w:pPr>
      <w:spacing w:after="0"/>
      <w:ind w:left="660"/>
    </w:pPr>
    <w:rPr>
      <w:rFonts w:cs="Code2000"/>
      <w:sz w:val="18"/>
      <w:szCs w:val="18"/>
    </w:rPr>
  </w:style>
  <w:style w:type="paragraph" w:styleId="TOC5">
    <w:name w:val="toc 5"/>
    <w:basedOn w:val="Normal"/>
    <w:next w:val="Normal"/>
    <w:autoRedefine/>
    <w:uiPriority w:val="39"/>
    <w:unhideWhenUsed/>
    <w:rsid w:val="00332185"/>
    <w:pPr>
      <w:spacing w:after="0"/>
      <w:ind w:left="880"/>
    </w:pPr>
    <w:rPr>
      <w:rFonts w:cs="Code2000"/>
      <w:sz w:val="18"/>
      <w:szCs w:val="18"/>
    </w:rPr>
  </w:style>
  <w:style w:type="paragraph" w:styleId="TOC6">
    <w:name w:val="toc 6"/>
    <w:basedOn w:val="Normal"/>
    <w:next w:val="Normal"/>
    <w:autoRedefine/>
    <w:uiPriority w:val="39"/>
    <w:unhideWhenUsed/>
    <w:rsid w:val="00332185"/>
    <w:pPr>
      <w:spacing w:after="0"/>
      <w:ind w:left="1100"/>
    </w:pPr>
    <w:rPr>
      <w:rFonts w:cs="Code2000"/>
      <w:sz w:val="18"/>
      <w:szCs w:val="18"/>
    </w:rPr>
  </w:style>
  <w:style w:type="paragraph" w:styleId="TOC7">
    <w:name w:val="toc 7"/>
    <w:basedOn w:val="Normal"/>
    <w:next w:val="Normal"/>
    <w:autoRedefine/>
    <w:uiPriority w:val="39"/>
    <w:unhideWhenUsed/>
    <w:rsid w:val="00332185"/>
    <w:pPr>
      <w:spacing w:after="0"/>
      <w:ind w:left="1320"/>
    </w:pPr>
    <w:rPr>
      <w:rFonts w:cs="Code2000"/>
      <w:sz w:val="18"/>
      <w:szCs w:val="18"/>
    </w:rPr>
  </w:style>
  <w:style w:type="paragraph" w:styleId="TOC8">
    <w:name w:val="toc 8"/>
    <w:basedOn w:val="Normal"/>
    <w:next w:val="Normal"/>
    <w:autoRedefine/>
    <w:uiPriority w:val="39"/>
    <w:unhideWhenUsed/>
    <w:rsid w:val="00332185"/>
    <w:pPr>
      <w:spacing w:after="0"/>
      <w:ind w:left="1540"/>
    </w:pPr>
    <w:rPr>
      <w:rFonts w:cs="Code2000"/>
      <w:sz w:val="18"/>
      <w:szCs w:val="18"/>
    </w:rPr>
  </w:style>
  <w:style w:type="paragraph" w:styleId="TOC9">
    <w:name w:val="toc 9"/>
    <w:basedOn w:val="Normal"/>
    <w:next w:val="Normal"/>
    <w:autoRedefine/>
    <w:uiPriority w:val="39"/>
    <w:unhideWhenUsed/>
    <w:rsid w:val="00332185"/>
    <w:pPr>
      <w:spacing w:after="0"/>
      <w:ind w:left="1760"/>
    </w:pPr>
    <w:rPr>
      <w:rFonts w:cs="Code2000"/>
      <w:sz w:val="18"/>
      <w:szCs w:val="18"/>
    </w:rPr>
  </w:style>
  <w:style w:type="paragraph" w:styleId="Header">
    <w:name w:val="header"/>
    <w:basedOn w:val="Normal"/>
    <w:link w:val="HeaderChar"/>
    <w:uiPriority w:val="99"/>
    <w:unhideWhenUsed/>
    <w:rsid w:val="006D7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0B5"/>
    <w:rPr>
      <w:rFonts w:eastAsiaTheme="minorHAnsi"/>
      <w:sz w:val="22"/>
      <w:szCs w:val="36"/>
      <w:lang w:val="en-US" w:eastAsia="en-US" w:bidi="km-KH"/>
    </w:rPr>
  </w:style>
  <w:style w:type="paragraph" w:styleId="Footer">
    <w:name w:val="footer"/>
    <w:basedOn w:val="Normal"/>
    <w:link w:val="FooterChar"/>
    <w:uiPriority w:val="99"/>
    <w:unhideWhenUsed/>
    <w:rsid w:val="006D7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0B5"/>
    <w:rPr>
      <w:rFonts w:eastAsiaTheme="minorHAnsi"/>
      <w:sz w:val="22"/>
      <w:szCs w:val="36"/>
      <w:lang w:val="en-US" w:eastAsia="en-US" w:bidi="km-KH"/>
    </w:rPr>
  </w:style>
  <w:style w:type="character" w:styleId="PageNumber">
    <w:name w:val="page number"/>
    <w:basedOn w:val="DefaultParagraphFont"/>
    <w:uiPriority w:val="99"/>
    <w:semiHidden/>
    <w:unhideWhenUsed/>
    <w:rsid w:val="009C32D6"/>
  </w:style>
  <w:style w:type="paragraph" w:styleId="BalloonText">
    <w:name w:val="Balloon Text"/>
    <w:basedOn w:val="Normal"/>
    <w:link w:val="BalloonTextChar"/>
    <w:uiPriority w:val="99"/>
    <w:semiHidden/>
    <w:unhideWhenUsed/>
    <w:rsid w:val="00C75FA9"/>
    <w:pPr>
      <w:spacing w:after="0" w:line="240" w:lineRule="auto"/>
    </w:pPr>
    <w:rPr>
      <w:rFonts w:ascii="Times New Roman" w:hAnsi="Times New Roman" w:cs="Times New Roman"/>
      <w:sz w:val="18"/>
      <w:szCs w:val="29"/>
    </w:rPr>
  </w:style>
  <w:style w:type="character" w:customStyle="1" w:styleId="BalloonTextChar">
    <w:name w:val="Balloon Text Char"/>
    <w:basedOn w:val="DefaultParagraphFont"/>
    <w:link w:val="BalloonText"/>
    <w:uiPriority w:val="99"/>
    <w:semiHidden/>
    <w:rsid w:val="00C75FA9"/>
    <w:rPr>
      <w:rFonts w:ascii="Times New Roman" w:hAnsi="Times New Roman" w:cs="Times New Roman"/>
      <w:sz w:val="18"/>
      <w:szCs w:val="29"/>
      <w:lang w:val="en-US" w:eastAsia="en-US" w:bidi="km-KH"/>
    </w:rPr>
  </w:style>
  <w:style w:type="character" w:styleId="CommentReference">
    <w:name w:val="annotation reference"/>
    <w:basedOn w:val="DefaultParagraphFont"/>
    <w:uiPriority w:val="99"/>
    <w:semiHidden/>
    <w:unhideWhenUsed/>
    <w:rsid w:val="003F0DE1"/>
    <w:rPr>
      <w:sz w:val="16"/>
      <w:szCs w:val="16"/>
    </w:rPr>
  </w:style>
  <w:style w:type="paragraph" w:styleId="CommentText">
    <w:name w:val="annotation text"/>
    <w:basedOn w:val="Normal"/>
    <w:link w:val="CommentTextChar"/>
    <w:uiPriority w:val="99"/>
    <w:semiHidden/>
    <w:unhideWhenUsed/>
    <w:rsid w:val="003F0DE1"/>
    <w:pPr>
      <w:spacing w:line="240" w:lineRule="auto"/>
    </w:pPr>
    <w:rPr>
      <w:sz w:val="20"/>
      <w:szCs w:val="32"/>
    </w:rPr>
  </w:style>
  <w:style w:type="character" w:customStyle="1" w:styleId="CommentTextChar">
    <w:name w:val="Comment Text Char"/>
    <w:basedOn w:val="DefaultParagraphFont"/>
    <w:link w:val="CommentText"/>
    <w:uiPriority w:val="99"/>
    <w:semiHidden/>
    <w:rsid w:val="003F0DE1"/>
    <w:rPr>
      <w:sz w:val="20"/>
      <w:szCs w:val="32"/>
      <w:lang w:val="en-US" w:eastAsia="en-US" w:bidi="km-KH"/>
    </w:rPr>
  </w:style>
  <w:style w:type="paragraph" w:styleId="CommentSubject">
    <w:name w:val="annotation subject"/>
    <w:basedOn w:val="CommentText"/>
    <w:next w:val="CommentText"/>
    <w:link w:val="CommentSubjectChar"/>
    <w:uiPriority w:val="99"/>
    <w:semiHidden/>
    <w:unhideWhenUsed/>
    <w:rsid w:val="003F0DE1"/>
    <w:rPr>
      <w:b/>
      <w:bCs/>
    </w:rPr>
  </w:style>
  <w:style w:type="character" w:customStyle="1" w:styleId="CommentSubjectChar">
    <w:name w:val="Comment Subject Char"/>
    <w:basedOn w:val="CommentTextChar"/>
    <w:link w:val="CommentSubject"/>
    <w:uiPriority w:val="99"/>
    <w:semiHidden/>
    <w:rsid w:val="003F0DE1"/>
    <w:rPr>
      <w:b/>
      <w:bCs/>
      <w:sz w:val="20"/>
      <w:szCs w:val="32"/>
      <w:lang w:val="en-US" w:eastAsia="en-US" w:bidi="km-KH"/>
    </w:rPr>
  </w:style>
  <w:style w:type="character" w:styleId="Strong">
    <w:name w:val="Strong"/>
    <w:basedOn w:val="DefaultParagraphFont"/>
    <w:uiPriority w:val="22"/>
    <w:qFormat/>
    <w:rsid w:val="009E34FF"/>
    <w:rPr>
      <w:b/>
      <w:bCs/>
    </w:rPr>
  </w:style>
  <w:style w:type="character" w:customStyle="1" w:styleId="UnresolvedMention1">
    <w:name w:val="Unresolved Mention1"/>
    <w:basedOn w:val="DefaultParagraphFont"/>
    <w:uiPriority w:val="99"/>
    <w:semiHidden/>
    <w:unhideWhenUsed/>
    <w:rsid w:val="009308A7"/>
    <w:rPr>
      <w:color w:val="605E5C"/>
      <w:shd w:val="clear" w:color="auto" w:fill="E1DFDD"/>
    </w:rPr>
  </w:style>
  <w:style w:type="paragraph" w:styleId="FootnoteText">
    <w:name w:val="footnote text"/>
    <w:basedOn w:val="Normal"/>
    <w:link w:val="FootnoteTextChar"/>
    <w:uiPriority w:val="99"/>
    <w:semiHidden/>
    <w:unhideWhenUsed/>
    <w:rsid w:val="00011A10"/>
    <w:pPr>
      <w:spacing w:after="0" w:line="240" w:lineRule="auto"/>
    </w:pPr>
    <w:rPr>
      <w:sz w:val="20"/>
      <w:szCs w:val="32"/>
    </w:rPr>
  </w:style>
  <w:style w:type="character" w:customStyle="1" w:styleId="FootnoteTextChar">
    <w:name w:val="Footnote Text Char"/>
    <w:basedOn w:val="DefaultParagraphFont"/>
    <w:link w:val="FootnoteText"/>
    <w:uiPriority w:val="99"/>
    <w:semiHidden/>
    <w:rsid w:val="00011A10"/>
    <w:rPr>
      <w:sz w:val="20"/>
      <w:szCs w:val="32"/>
      <w:lang w:val="en-US" w:eastAsia="en-US" w:bidi="km-KH"/>
    </w:rPr>
  </w:style>
  <w:style w:type="character" w:styleId="FootnoteReference">
    <w:name w:val="footnote reference"/>
    <w:basedOn w:val="DefaultParagraphFont"/>
    <w:uiPriority w:val="99"/>
    <w:semiHidden/>
    <w:unhideWhenUsed/>
    <w:rsid w:val="00011A10"/>
    <w:rPr>
      <w:vertAlign w:val="superscript"/>
    </w:rPr>
  </w:style>
  <w:style w:type="character" w:customStyle="1" w:styleId="code">
    <w:name w:val="code"/>
    <w:basedOn w:val="DefaultParagraphFont"/>
    <w:rsid w:val="00175050"/>
  </w:style>
  <w:style w:type="paragraph" w:styleId="NoSpacing">
    <w:name w:val="No Spacing"/>
    <w:link w:val="NoSpacingChar"/>
    <w:uiPriority w:val="99"/>
    <w:qFormat/>
    <w:rsid w:val="00AD6144"/>
    <w:rPr>
      <w:rFonts w:ascii="Calibri" w:eastAsia="Times New Roman" w:hAnsi="Calibri" w:cs="Times New Roman"/>
      <w:sz w:val="22"/>
      <w:szCs w:val="22"/>
      <w:lang w:val="el-GR" w:eastAsia="el-GR"/>
    </w:rPr>
  </w:style>
  <w:style w:type="character" w:customStyle="1" w:styleId="NoSpacingChar">
    <w:name w:val="No Spacing Char"/>
    <w:link w:val="NoSpacing"/>
    <w:uiPriority w:val="99"/>
    <w:locked/>
    <w:rsid w:val="00AD6144"/>
    <w:rPr>
      <w:rFonts w:ascii="Calibri" w:eastAsia="Times New Roman" w:hAnsi="Calibri" w:cs="Times New Roman"/>
      <w:sz w:val="22"/>
      <w:szCs w:val="22"/>
      <w:lang w:val="el-GR" w:eastAsia="el-GR"/>
    </w:rPr>
  </w:style>
  <w:style w:type="character" w:customStyle="1" w:styleId="UnresolvedMention2">
    <w:name w:val="Unresolved Mention2"/>
    <w:basedOn w:val="DefaultParagraphFont"/>
    <w:uiPriority w:val="99"/>
    <w:semiHidden/>
    <w:unhideWhenUsed/>
    <w:rsid w:val="00DD76D3"/>
    <w:rPr>
      <w:color w:val="605E5C"/>
      <w:shd w:val="clear" w:color="auto" w:fill="E1DFDD"/>
    </w:rPr>
  </w:style>
  <w:style w:type="character" w:styleId="FollowedHyperlink">
    <w:name w:val="FollowedHyperlink"/>
    <w:basedOn w:val="DefaultParagraphFont"/>
    <w:uiPriority w:val="99"/>
    <w:semiHidden/>
    <w:unhideWhenUsed/>
    <w:rsid w:val="003135B1"/>
    <w:rPr>
      <w:color w:val="954F72" w:themeColor="followedHyperlink"/>
      <w:u w:val="single"/>
    </w:rPr>
  </w:style>
  <w:style w:type="character" w:styleId="Emphasis">
    <w:name w:val="Emphasis"/>
    <w:basedOn w:val="DefaultParagraphFont"/>
    <w:uiPriority w:val="20"/>
    <w:qFormat/>
    <w:rsid w:val="00E201EC"/>
    <w:rPr>
      <w:i/>
      <w:iCs/>
    </w:rPr>
  </w:style>
  <w:style w:type="character" w:styleId="IntenseEmphasis">
    <w:name w:val="Intense Emphasis"/>
    <w:basedOn w:val="DefaultParagraphFont"/>
    <w:uiPriority w:val="21"/>
    <w:qFormat/>
    <w:rsid w:val="00E201EC"/>
    <w:rPr>
      <w:i/>
      <w:iCs/>
      <w:color w:val="4472C4" w:themeColor="accent1"/>
    </w:rPr>
  </w:style>
  <w:style w:type="paragraph" w:styleId="PlainText">
    <w:name w:val="Plain Text"/>
    <w:basedOn w:val="Normal"/>
    <w:link w:val="PlainTextChar"/>
    <w:uiPriority w:val="99"/>
    <w:unhideWhenUsed/>
    <w:rsid w:val="00527B33"/>
    <w:pPr>
      <w:spacing w:after="0" w:line="240" w:lineRule="auto"/>
    </w:pPr>
    <w:rPr>
      <w:rFonts w:ascii="Consolas" w:hAnsi="Consolas" w:cs="Consolas"/>
      <w:sz w:val="21"/>
      <w:szCs w:val="21"/>
      <w:lang w:val="en-GB" w:eastAsia="ja-JP" w:bidi="ar-SA"/>
    </w:rPr>
  </w:style>
  <w:style w:type="character" w:customStyle="1" w:styleId="PlainTextChar">
    <w:name w:val="Plain Text Char"/>
    <w:basedOn w:val="DefaultParagraphFont"/>
    <w:link w:val="PlainText"/>
    <w:uiPriority w:val="99"/>
    <w:rsid w:val="00527B3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3897">
      <w:bodyDiv w:val="1"/>
      <w:marLeft w:val="0"/>
      <w:marRight w:val="0"/>
      <w:marTop w:val="0"/>
      <w:marBottom w:val="0"/>
      <w:divBdr>
        <w:top w:val="none" w:sz="0" w:space="0" w:color="auto"/>
        <w:left w:val="none" w:sz="0" w:space="0" w:color="auto"/>
        <w:bottom w:val="none" w:sz="0" w:space="0" w:color="auto"/>
        <w:right w:val="none" w:sz="0" w:space="0" w:color="auto"/>
      </w:divBdr>
      <w:divsChild>
        <w:div w:id="1886865846">
          <w:marLeft w:val="0"/>
          <w:marRight w:val="0"/>
          <w:marTop w:val="0"/>
          <w:marBottom w:val="0"/>
          <w:divBdr>
            <w:top w:val="none" w:sz="0" w:space="0" w:color="auto"/>
            <w:left w:val="none" w:sz="0" w:space="0" w:color="auto"/>
            <w:bottom w:val="none" w:sz="0" w:space="0" w:color="auto"/>
            <w:right w:val="none" w:sz="0" w:space="0" w:color="auto"/>
          </w:divBdr>
        </w:div>
        <w:div w:id="1834485230">
          <w:marLeft w:val="0"/>
          <w:marRight w:val="0"/>
          <w:marTop w:val="0"/>
          <w:marBottom w:val="0"/>
          <w:divBdr>
            <w:top w:val="none" w:sz="0" w:space="0" w:color="auto"/>
            <w:left w:val="none" w:sz="0" w:space="0" w:color="auto"/>
            <w:bottom w:val="none" w:sz="0" w:space="0" w:color="auto"/>
            <w:right w:val="none" w:sz="0" w:space="0" w:color="auto"/>
          </w:divBdr>
        </w:div>
      </w:divsChild>
    </w:div>
    <w:div w:id="87310525">
      <w:bodyDiv w:val="1"/>
      <w:marLeft w:val="0"/>
      <w:marRight w:val="0"/>
      <w:marTop w:val="0"/>
      <w:marBottom w:val="0"/>
      <w:divBdr>
        <w:top w:val="none" w:sz="0" w:space="0" w:color="auto"/>
        <w:left w:val="none" w:sz="0" w:space="0" w:color="auto"/>
        <w:bottom w:val="none" w:sz="0" w:space="0" w:color="auto"/>
        <w:right w:val="none" w:sz="0" w:space="0" w:color="auto"/>
      </w:divBdr>
    </w:div>
    <w:div w:id="163596505">
      <w:bodyDiv w:val="1"/>
      <w:marLeft w:val="0"/>
      <w:marRight w:val="0"/>
      <w:marTop w:val="0"/>
      <w:marBottom w:val="0"/>
      <w:divBdr>
        <w:top w:val="none" w:sz="0" w:space="0" w:color="auto"/>
        <w:left w:val="none" w:sz="0" w:space="0" w:color="auto"/>
        <w:bottom w:val="none" w:sz="0" w:space="0" w:color="auto"/>
        <w:right w:val="none" w:sz="0" w:space="0" w:color="auto"/>
      </w:divBdr>
    </w:div>
    <w:div w:id="196242964">
      <w:bodyDiv w:val="1"/>
      <w:marLeft w:val="0"/>
      <w:marRight w:val="0"/>
      <w:marTop w:val="0"/>
      <w:marBottom w:val="0"/>
      <w:divBdr>
        <w:top w:val="none" w:sz="0" w:space="0" w:color="auto"/>
        <w:left w:val="none" w:sz="0" w:space="0" w:color="auto"/>
        <w:bottom w:val="none" w:sz="0" w:space="0" w:color="auto"/>
        <w:right w:val="none" w:sz="0" w:space="0" w:color="auto"/>
      </w:divBdr>
    </w:div>
    <w:div w:id="426194331">
      <w:bodyDiv w:val="1"/>
      <w:marLeft w:val="0"/>
      <w:marRight w:val="0"/>
      <w:marTop w:val="0"/>
      <w:marBottom w:val="0"/>
      <w:divBdr>
        <w:top w:val="none" w:sz="0" w:space="0" w:color="auto"/>
        <w:left w:val="none" w:sz="0" w:space="0" w:color="auto"/>
        <w:bottom w:val="none" w:sz="0" w:space="0" w:color="auto"/>
        <w:right w:val="none" w:sz="0" w:space="0" w:color="auto"/>
      </w:divBdr>
    </w:div>
    <w:div w:id="547448179">
      <w:bodyDiv w:val="1"/>
      <w:marLeft w:val="0"/>
      <w:marRight w:val="0"/>
      <w:marTop w:val="0"/>
      <w:marBottom w:val="0"/>
      <w:divBdr>
        <w:top w:val="none" w:sz="0" w:space="0" w:color="auto"/>
        <w:left w:val="none" w:sz="0" w:space="0" w:color="auto"/>
        <w:bottom w:val="none" w:sz="0" w:space="0" w:color="auto"/>
        <w:right w:val="none" w:sz="0" w:space="0" w:color="auto"/>
      </w:divBdr>
    </w:div>
    <w:div w:id="551617426">
      <w:bodyDiv w:val="1"/>
      <w:marLeft w:val="0"/>
      <w:marRight w:val="0"/>
      <w:marTop w:val="0"/>
      <w:marBottom w:val="0"/>
      <w:divBdr>
        <w:top w:val="none" w:sz="0" w:space="0" w:color="auto"/>
        <w:left w:val="none" w:sz="0" w:space="0" w:color="auto"/>
        <w:bottom w:val="none" w:sz="0" w:space="0" w:color="auto"/>
        <w:right w:val="none" w:sz="0" w:space="0" w:color="auto"/>
      </w:divBdr>
    </w:div>
    <w:div w:id="623343067">
      <w:bodyDiv w:val="1"/>
      <w:marLeft w:val="0"/>
      <w:marRight w:val="0"/>
      <w:marTop w:val="0"/>
      <w:marBottom w:val="0"/>
      <w:divBdr>
        <w:top w:val="none" w:sz="0" w:space="0" w:color="auto"/>
        <w:left w:val="none" w:sz="0" w:space="0" w:color="auto"/>
        <w:bottom w:val="none" w:sz="0" w:space="0" w:color="auto"/>
        <w:right w:val="none" w:sz="0" w:space="0" w:color="auto"/>
      </w:divBdr>
    </w:div>
    <w:div w:id="653218882">
      <w:bodyDiv w:val="1"/>
      <w:marLeft w:val="0"/>
      <w:marRight w:val="0"/>
      <w:marTop w:val="0"/>
      <w:marBottom w:val="0"/>
      <w:divBdr>
        <w:top w:val="none" w:sz="0" w:space="0" w:color="auto"/>
        <w:left w:val="none" w:sz="0" w:space="0" w:color="auto"/>
        <w:bottom w:val="none" w:sz="0" w:space="0" w:color="auto"/>
        <w:right w:val="none" w:sz="0" w:space="0" w:color="auto"/>
      </w:divBdr>
    </w:div>
    <w:div w:id="688336499">
      <w:bodyDiv w:val="1"/>
      <w:marLeft w:val="0"/>
      <w:marRight w:val="0"/>
      <w:marTop w:val="0"/>
      <w:marBottom w:val="0"/>
      <w:divBdr>
        <w:top w:val="none" w:sz="0" w:space="0" w:color="auto"/>
        <w:left w:val="none" w:sz="0" w:space="0" w:color="auto"/>
        <w:bottom w:val="none" w:sz="0" w:space="0" w:color="auto"/>
        <w:right w:val="none" w:sz="0" w:space="0" w:color="auto"/>
      </w:divBdr>
    </w:div>
    <w:div w:id="707994954">
      <w:bodyDiv w:val="1"/>
      <w:marLeft w:val="0"/>
      <w:marRight w:val="0"/>
      <w:marTop w:val="0"/>
      <w:marBottom w:val="0"/>
      <w:divBdr>
        <w:top w:val="none" w:sz="0" w:space="0" w:color="auto"/>
        <w:left w:val="none" w:sz="0" w:space="0" w:color="auto"/>
        <w:bottom w:val="none" w:sz="0" w:space="0" w:color="auto"/>
        <w:right w:val="none" w:sz="0" w:space="0" w:color="auto"/>
      </w:divBdr>
    </w:div>
    <w:div w:id="720635362">
      <w:bodyDiv w:val="1"/>
      <w:marLeft w:val="0"/>
      <w:marRight w:val="0"/>
      <w:marTop w:val="0"/>
      <w:marBottom w:val="0"/>
      <w:divBdr>
        <w:top w:val="none" w:sz="0" w:space="0" w:color="auto"/>
        <w:left w:val="none" w:sz="0" w:space="0" w:color="auto"/>
        <w:bottom w:val="none" w:sz="0" w:space="0" w:color="auto"/>
        <w:right w:val="none" w:sz="0" w:space="0" w:color="auto"/>
      </w:divBdr>
      <w:divsChild>
        <w:div w:id="253975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249606">
      <w:bodyDiv w:val="1"/>
      <w:marLeft w:val="0"/>
      <w:marRight w:val="0"/>
      <w:marTop w:val="0"/>
      <w:marBottom w:val="0"/>
      <w:divBdr>
        <w:top w:val="none" w:sz="0" w:space="0" w:color="auto"/>
        <w:left w:val="none" w:sz="0" w:space="0" w:color="auto"/>
        <w:bottom w:val="none" w:sz="0" w:space="0" w:color="auto"/>
        <w:right w:val="none" w:sz="0" w:space="0" w:color="auto"/>
      </w:divBdr>
      <w:divsChild>
        <w:div w:id="138546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908432">
              <w:marLeft w:val="0"/>
              <w:marRight w:val="0"/>
              <w:marTop w:val="0"/>
              <w:marBottom w:val="0"/>
              <w:divBdr>
                <w:top w:val="none" w:sz="0" w:space="0" w:color="auto"/>
                <w:left w:val="none" w:sz="0" w:space="0" w:color="auto"/>
                <w:bottom w:val="none" w:sz="0" w:space="0" w:color="auto"/>
                <w:right w:val="none" w:sz="0" w:space="0" w:color="auto"/>
              </w:divBdr>
            </w:div>
            <w:div w:id="93980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790438">
                  <w:marLeft w:val="0"/>
                  <w:marRight w:val="0"/>
                  <w:marTop w:val="0"/>
                  <w:marBottom w:val="0"/>
                  <w:divBdr>
                    <w:top w:val="none" w:sz="0" w:space="0" w:color="auto"/>
                    <w:left w:val="none" w:sz="0" w:space="0" w:color="auto"/>
                    <w:bottom w:val="none" w:sz="0" w:space="0" w:color="auto"/>
                    <w:right w:val="none" w:sz="0" w:space="0" w:color="auto"/>
                  </w:divBdr>
                </w:div>
                <w:div w:id="1564608457">
                  <w:marLeft w:val="0"/>
                  <w:marRight w:val="0"/>
                  <w:marTop w:val="0"/>
                  <w:marBottom w:val="0"/>
                  <w:divBdr>
                    <w:top w:val="none" w:sz="0" w:space="0" w:color="auto"/>
                    <w:left w:val="none" w:sz="0" w:space="0" w:color="auto"/>
                    <w:bottom w:val="none" w:sz="0" w:space="0" w:color="auto"/>
                    <w:right w:val="none" w:sz="0" w:space="0" w:color="auto"/>
                  </w:divBdr>
                </w:div>
              </w:divsChild>
            </w:div>
            <w:div w:id="190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92344">
      <w:bodyDiv w:val="1"/>
      <w:marLeft w:val="0"/>
      <w:marRight w:val="0"/>
      <w:marTop w:val="0"/>
      <w:marBottom w:val="0"/>
      <w:divBdr>
        <w:top w:val="none" w:sz="0" w:space="0" w:color="auto"/>
        <w:left w:val="none" w:sz="0" w:space="0" w:color="auto"/>
        <w:bottom w:val="none" w:sz="0" w:space="0" w:color="auto"/>
        <w:right w:val="none" w:sz="0" w:space="0" w:color="auto"/>
      </w:divBdr>
    </w:div>
    <w:div w:id="931015461">
      <w:bodyDiv w:val="1"/>
      <w:marLeft w:val="0"/>
      <w:marRight w:val="0"/>
      <w:marTop w:val="0"/>
      <w:marBottom w:val="0"/>
      <w:divBdr>
        <w:top w:val="none" w:sz="0" w:space="0" w:color="auto"/>
        <w:left w:val="none" w:sz="0" w:space="0" w:color="auto"/>
        <w:bottom w:val="none" w:sz="0" w:space="0" w:color="auto"/>
        <w:right w:val="none" w:sz="0" w:space="0" w:color="auto"/>
      </w:divBdr>
    </w:div>
    <w:div w:id="933973705">
      <w:bodyDiv w:val="1"/>
      <w:marLeft w:val="0"/>
      <w:marRight w:val="0"/>
      <w:marTop w:val="0"/>
      <w:marBottom w:val="0"/>
      <w:divBdr>
        <w:top w:val="none" w:sz="0" w:space="0" w:color="auto"/>
        <w:left w:val="none" w:sz="0" w:space="0" w:color="auto"/>
        <w:bottom w:val="none" w:sz="0" w:space="0" w:color="auto"/>
        <w:right w:val="none" w:sz="0" w:space="0" w:color="auto"/>
      </w:divBdr>
    </w:div>
    <w:div w:id="1055129989">
      <w:bodyDiv w:val="1"/>
      <w:marLeft w:val="0"/>
      <w:marRight w:val="0"/>
      <w:marTop w:val="0"/>
      <w:marBottom w:val="0"/>
      <w:divBdr>
        <w:top w:val="none" w:sz="0" w:space="0" w:color="auto"/>
        <w:left w:val="none" w:sz="0" w:space="0" w:color="auto"/>
        <w:bottom w:val="none" w:sz="0" w:space="0" w:color="auto"/>
        <w:right w:val="none" w:sz="0" w:space="0" w:color="auto"/>
      </w:divBdr>
    </w:div>
    <w:div w:id="1140339060">
      <w:bodyDiv w:val="1"/>
      <w:marLeft w:val="0"/>
      <w:marRight w:val="0"/>
      <w:marTop w:val="0"/>
      <w:marBottom w:val="0"/>
      <w:divBdr>
        <w:top w:val="none" w:sz="0" w:space="0" w:color="auto"/>
        <w:left w:val="none" w:sz="0" w:space="0" w:color="auto"/>
        <w:bottom w:val="none" w:sz="0" w:space="0" w:color="auto"/>
        <w:right w:val="none" w:sz="0" w:space="0" w:color="auto"/>
      </w:divBdr>
    </w:div>
    <w:div w:id="1161701462">
      <w:bodyDiv w:val="1"/>
      <w:marLeft w:val="0"/>
      <w:marRight w:val="0"/>
      <w:marTop w:val="0"/>
      <w:marBottom w:val="0"/>
      <w:divBdr>
        <w:top w:val="none" w:sz="0" w:space="0" w:color="auto"/>
        <w:left w:val="none" w:sz="0" w:space="0" w:color="auto"/>
        <w:bottom w:val="none" w:sz="0" w:space="0" w:color="auto"/>
        <w:right w:val="none" w:sz="0" w:space="0" w:color="auto"/>
      </w:divBdr>
    </w:div>
    <w:div w:id="1167131454">
      <w:bodyDiv w:val="1"/>
      <w:marLeft w:val="0"/>
      <w:marRight w:val="0"/>
      <w:marTop w:val="0"/>
      <w:marBottom w:val="0"/>
      <w:divBdr>
        <w:top w:val="none" w:sz="0" w:space="0" w:color="auto"/>
        <w:left w:val="none" w:sz="0" w:space="0" w:color="auto"/>
        <w:bottom w:val="none" w:sz="0" w:space="0" w:color="auto"/>
        <w:right w:val="none" w:sz="0" w:space="0" w:color="auto"/>
      </w:divBdr>
    </w:div>
    <w:div w:id="1288314553">
      <w:bodyDiv w:val="1"/>
      <w:marLeft w:val="0"/>
      <w:marRight w:val="0"/>
      <w:marTop w:val="0"/>
      <w:marBottom w:val="0"/>
      <w:divBdr>
        <w:top w:val="none" w:sz="0" w:space="0" w:color="auto"/>
        <w:left w:val="none" w:sz="0" w:space="0" w:color="auto"/>
        <w:bottom w:val="none" w:sz="0" w:space="0" w:color="auto"/>
        <w:right w:val="none" w:sz="0" w:space="0" w:color="auto"/>
      </w:divBdr>
    </w:div>
    <w:div w:id="1326393984">
      <w:bodyDiv w:val="1"/>
      <w:marLeft w:val="0"/>
      <w:marRight w:val="0"/>
      <w:marTop w:val="0"/>
      <w:marBottom w:val="0"/>
      <w:divBdr>
        <w:top w:val="none" w:sz="0" w:space="0" w:color="auto"/>
        <w:left w:val="none" w:sz="0" w:space="0" w:color="auto"/>
        <w:bottom w:val="none" w:sz="0" w:space="0" w:color="auto"/>
        <w:right w:val="none" w:sz="0" w:space="0" w:color="auto"/>
      </w:divBdr>
    </w:div>
    <w:div w:id="1405488665">
      <w:bodyDiv w:val="1"/>
      <w:marLeft w:val="0"/>
      <w:marRight w:val="0"/>
      <w:marTop w:val="0"/>
      <w:marBottom w:val="0"/>
      <w:divBdr>
        <w:top w:val="none" w:sz="0" w:space="0" w:color="auto"/>
        <w:left w:val="none" w:sz="0" w:space="0" w:color="auto"/>
        <w:bottom w:val="none" w:sz="0" w:space="0" w:color="auto"/>
        <w:right w:val="none" w:sz="0" w:space="0" w:color="auto"/>
      </w:divBdr>
    </w:div>
    <w:div w:id="1558978266">
      <w:bodyDiv w:val="1"/>
      <w:marLeft w:val="0"/>
      <w:marRight w:val="0"/>
      <w:marTop w:val="0"/>
      <w:marBottom w:val="0"/>
      <w:divBdr>
        <w:top w:val="none" w:sz="0" w:space="0" w:color="auto"/>
        <w:left w:val="none" w:sz="0" w:space="0" w:color="auto"/>
        <w:bottom w:val="none" w:sz="0" w:space="0" w:color="auto"/>
        <w:right w:val="none" w:sz="0" w:space="0" w:color="auto"/>
      </w:divBdr>
      <w:divsChild>
        <w:div w:id="696351242">
          <w:marLeft w:val="0"/>
          <w:marRight w:val="0"/>
          <w:marTop w:val="0"/>
          <w:marBottom w:val="0"/>
          <w:divBdr>
            <w:top w:val="none" w:sz="0" w:space="0" w:color="auto"/>
            <w:left w:val="none" w:sz="0" w:space="0" w:color="auto"/>
            <w:bottom w:val="none" w:sz="0" w:space="0" w:color="auto"/>
            <w:right w:val="none" w:sz="0" w:space="0" w:color="auto"/>
          </w:divBdr>
        </w:div>
        <w:div w:id="85394926">
          <w:marLeft w:val="0"/>
          <w:marRight w:val="0"/>
          <w:marTop w:val="0"/>
          <w:marBottom w:val="0"/>
          <w:divBdr>
            <w:top w:val="none" w:sz="0" w:space="0" w:color="auto"/>
            <w:left w:val="none" w:sz="0" w:space="0" w:color="auto"/>
            <w:bottom w:val="none" w:sz="0" w:space="0" w:color="auto"/>
            <w:right w:val="none" w:sz="0" w:space="0" w:color="auto"/>
          </w:divBdr>
        </w:div>
        <w:div w:id="2085101102">
          <w:marLeft w:val="0"/>
          <w:marRight w:val="0"/>
          <w:marTop w:val="0"/>
          <w:marBottom w:val="0"/>
          <w:divBdr>
            <w:top w:val="none" w:sz="0" w:space="0" w:color="auto"/>
            <w:left w:val="none" w:sz="0" w:space="0" w:color="auto"/>
            <w:bottom w:val="none" w:sz="0" w:space="0" w:color="auto"/>
            <w:right w:val="none" w:sz="0" w:space="0" w:color="auto"/>
          </w:divBdr>
        </w:div>
        <w:div w:id="1239441599">
          <w:marLeft w:val="0"/>
          <w:marRight w:val="0"/>
          <w:marTop w:val="0"/>
          <w:marBottom w:val="0"/>
          <w:divBdr>
            <w:top w:val="none" w:sz="0" w:space="0" w:color="auto"/>
            <w:left w:val="none" w:sz="0" w:space="0" w:color="auto"/>
            <w:bottom w:val="none" w:sz="0" w:space="0" w:color="auto"/>
            <w:right w:val="none" w:sz="0" w:space="0" w:color="auto"/>
          </w:divBdr>
        </w:div>
        <w:div w:id="838928140">
          <w:marLeft w:val="0"/>
          <w:marRight w:val="0"/>
          <w:marTop w:val="0"/>
          <w:marBottom w:val="0"/>
          <w:divBdr>
            <w:top w:val="none" w:sz="0" w:space="0" w:color="auto"/>
            <w:left w:val="none" w:sz="0" w:space="0" w:color="auto"/>
            <w:bottom w:val="none" w:sz="0" w:space="0" w:color="auto"/>
            <w:right w:val="none" w:sz="0" w:space="0" w:color="auto"/>
          </w:divBdr>
        </w:div>
      </w:divsChild>
    </w:div>
    <w:div w:id="1606039597">
      <w:bodyDiv w:val="1"/>
      <w:marLeft w:val="0"/>
      <w:marRight w:val="0"/>
      <w:marTop w:val="0"/>
      <w:marBottom w:val="0"/>
      <w:divBdr>
        <w:top w:val="none" w:sz="0" w:space="0" w:color="auto"/>
        <w:left w:val="none" w:sz="0" w:space="0" w:color="auto"/>
        <w:bottom w:val="none" w:sz="0" w:space="0" w:color="auto"/>
        <w:right w:val="none" w:sz="0" w:space="0" w:color="auto"/>
      </w:divBdr>
    </w:div>
    <w:div w:id="1643267321">
      <w:bodyDiv w:val="1"/>
      <w:marLeft w:val="0"/>
      <w:marRight w:val="0"/>
      <w:marTop w:val="0"/>
      <w:marBottom w:val="0"/>
      <w:divBdr>
        <w:top w:val="none" w:sz="0" w:space="0" w:color="auto"/>
        <w:left w:val="none" w:sz="0" w:space="0" w:color="auto"/>
        <w:bottom w:val="none" w:sz="0" w:space="0" w:color="auto"/>
        <w:right w:val="none" w:sz="0" w:space="0" w:color="auto"/>
      </w:divBdr>
    </w:div>
    <w:div w:id="1733891769">
      <w:bodyDiv w:val="1"/>
      <w:marLeft w:val="0"/>
      <w:marRight w:val="0"/>
      <w:marTop w:val="0"/>
      <w:marBottom w:val="0"/>
      <w:divBdr>
        <w:top w:val="none" w:sz="0" w:space="0" w:color="auto"/>
        <w:left w:val="none" w:sz="0" w:space="0" w:color="auto"/>
        <w:bottom w:val="none" w:sz="0" w:space="0" w:color="auto"/>
        <w:right w:val="none" w:sz="0" w:space="0" w:color="auto"/>
      </w:divBdr>
    </w:div>
    <w:div w:id="1760172198">
      <w:bodyDiv w:val="1"/>
      <w:marLeft w:val="0"/>
      <w:marRight w:val="0"/>
      <w:marTop w:val="0"/>
      <w:marBottom w:val="0"/>
      <w:divBdr>
        <w:top w:val="none" w:sz="0" w:space="0" w:color="auto"/>
        <w:left w:val="none" w:sz="0" w:space="0" w:color="auto"/>
        <w:bottom w:val="none" w:sz="0" w:space="0" w:color="auto"/>
        <w:right w:val="none" w:sz="0" w:space="0" w:color="auto"/>
      </w:divBdr>
    </w:div>
    <w:div w:id="1791316035">
      <w:bodyDiv w:val="1"/>
      <w:marLeft w:val="0"/>
      <w:marRight w:val="0"/>
      <w:marTop w:val="0"/>
      <w:marBottom w:val="0"/>
      <w:divBdr>
        <w:top w:val="none" w:sz="0" w:space="0" w:color="auto"/>
        <w:left w:val="none" w:sz="0" w:space="0" w:color="auto"/>
        <w:bottom w:val="none" w:sz="0" w:space="0" w:color="auto"/>
        <w:right w:val="none" w:sz="0" w:space="0" w:color="auto"/>
      </w:divBdr>
      <w:divsChild>
        <w:div w:id="1721633942">
          <w:marLeft w:val="0"/>
          <w:marRight w:val="0"/>
          <w:marTop w:val="0"/>
          <w:marBottom w:val="0"/>
          <w:divBdr>
            <w:top w:val="none" w:sz="0" w:space="0" w:color="auto"/>
            <w:left w:val="none" w:sz="0" w:space="0" w:color="auto"/>
            <w:bottom w:val="none" w:sz="0" w:space="0" w:color="auto"/>
            <w:right w:val="none" w:sz="0" w:space="0" w:color="auto"/>
          </w:divBdr>
        </w:div>
        <w:div w:id="1333987965">
          <w:marLeft w:val="0"/>
          <w:marRight w:val="0"/>
          <w:marTop w:val="0"/>
          <w:marBottom w:val="0"/>
          <w:divBdr>
            <w:top w:val="none" w:sz="0" w:space="0" w:color="auto"/>
            <w:left w:val="none" w:sz="0" w:space="0" w:color="auto"/>
            <w:bottom w:val="none" w:sz="0" w:space="0" w:color="auto"/>
            <w:right w:val="none" w:sz="0" w:space="0" w:color="auto"/>
          </w:divBdr>
        </w:div>
        <w:div w:id="1716006471">
          <w:marLeft w:val="0"/>
          <w:marRight w:val="0"/>
          <w:marTop w:val="0"/>
          <w:marBottom w:val="0"/>
          <w:divBdr>
            <w:top w:val="none" w:sz="0" w:space="0" w:color="auto"/>
            <w:left w:val="none" w:sz="0" w:space="0" w:color="auto"/>
            <w:bottom w:val="none" w:sz="0" w:space="0" w:color="auto"/>
            <w:right w:val="none" w:sz="0" w:space="0" w:color="auto"/>
          </w:divBdr>
        </w:div>
      </w:divsChild>
    </w:div>
    <w:div w:id="1967076259">
      <w:bodyDiv w:val="1"/>
      <w:marLeft w:val="0"/>
      <w:marRight w:val="0"/>
      <w:marTop w:val="0"/>
      <w:marBottom w:val="0"/>
      <w:divBdr>
        <w:top w:val="none" w:sz="0" w:space="0" w:color="auto"/>
        <w:left w:val="none" w:sz="0" w:space="0" w:color="auto"/>
        <w:bottom w:val="none" w:sz="0" w:space="0" w:color="auto"/>
        <w:right w:val="none" w:sz="0" w:space="0" w:color="auto"/>
      </w:divBdr>
      <w:divsChild>
        <w:div w:id="106105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621483">
              <w:marLeft w:val="0"/>
              <w:marRight w:val="0"/>
              <w:marTop w:val="0"/>
              <w:marBottom w:val="0"/>
              <w:divBdr>
                <w:top w:val="none" w:sz="0" w:space="0" w:color="auto"/>
                <w:left w:val="none" w:sz="0" w:space="0" w:color="auto"/>
                <w:bottom w:val="none" w:sz="0" w:space="0" w:color="auto"/>
                <w:right w:val="none" w:sz="0" w:space="0" w:color="auto"/>
              </w:divBdr>
            </w:div>
            <w:div w:id="1309288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89001">
                  <w:marLeft w:val="0"/>
                  <w:marRight w:val="0"/>
                  <w:marTop w:val="0"/>
                  <w:marBottom w:val="0"/>
                  <w:divBdr>
                    <w:top w:val="none" w:sz="0" w:space="0" w:color="auto"/>
                    <w:left w:val="none" w:sz="0" w:space="0" w:color="auto"/>
                    <w:bottom w:val="none" w:sz="0" w:space="0" w:color="auto"/>
                    <w:right w:val="none" w:sz="0" w:space="0" w:color="auto"/>
                  </w:divBdr>
                </w:div>
                <w:div w:id="936642733">
                  <w:marLeft w:val="0"/>
                  <w:marRight w:val="0"/>
                  <w:marTop w:val="0"/>
                  <w:marBottom w:val="0"/>
                  <w:divBdr>
                    <w:top w:val="none" w:sz="0" w:space="0" w:color="auto"/>
                    <w:left w:val="none" w:sz="0" w:space="0" w:color="auto"/>
                    <w:bottom w:val="none" w:sz="0" w:space="0" w:color="auto"/>
                    <w:right w:val="none" w:sz="0" w:space="0" w:color="auto"/>
                  </w:divBdr>
                </w:div>
              </w:divsChild>
            </w:div>
            <w:div w:id="3598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69942">
      <w:bodyDiv w:val="1"/>
      <w:marLeft w:val="0"/>
      <w:marRight w:val="0"/>
      <w:marTop w:val="0"/>
      <w:marBottom w:val="0"/>
      <w:divBdr>
        <w:top w:val="none" w:sz="0" w:space="0" w:color="auto"/>
        <w:left w:val="none" w:sz="0" w:space="0" w:color="auto"/>
        <w:bottom w:val="none" w:sz="0" w:space="0" w:color="auto"/>
        <w:right w:val="none" w:sz="0" w:space="0" w:color="auto"/>
      </w:divBdr>
    </w:div>
    <w:div w:id="2031831509">
      <w:bodyDiv w:val="1"/>
      <w:marLeft w:val="0"/>
      <w:marRight w:val="0"/>
      <w:marTop w:val="0"/>
      <w:marBottom w:val="0"/>
      <w:divBdr>
        <w:top w:val="none" w:sz="0" w:space="0" w:color="auto"/>
        <w:left w:val="none" w:sz="0" w:space="0" w:color="auto"/>
        <w:bottom w:val="none" w:sz="0" w:space="0" w:color="auto"/>
        <w:right w:val="none" w:sz="0" w:space="0" w:color="auto"/>
      </w:divBdr>
    </w:div>
    <w:div w:id="2039311351">
      <w:bodyDiv w:val="1"/>
      <w:marLeft w:val="0"/>
      <w:marRight w:val="0"/>
      <w:marTop w:val="0"/>
      <w:marBottom w:val="0"/>
      <w:divBdr>
        <w:top w:val="none" w:sz="0" w:space="0" w:color="auto"/>
        <w:left w:val="none" w:sz="0" w:space="0" w:color="auto"/>
        <w:bottom w:val="none" w:sz="0" w:space="0" w:color="auto"/>
        <w:right w:val="none" w:sz="0" w:space="0" w:color="auto"/>
      </w:divBdr>
      <w:divsChild>
        <w:div w:id="2142915493">
          <w:marLeft w:val="0"/>
          <w:marRight w:val="0"/>
          <w:marTop w:val="0"/>
          <w:marBottom w:val="0"/>
          <w:divBdr>
            <w:top w:val="none" w:sz="0" w:space="0" w:color="auto"/>
            <w:left w:val="none" w:sz="0" w:space="0" w:color="auto"/>
            <w:bottom w:val="none" w:sz="0" w:space="0" w:color="auto"/>
            <w:right w:val="none" w:sz="0" w:space="0" w:color="auto"/>
          </w:divBdr>
        </w:div>
        <w:div w:id="709188800">
          <w:marLeft w:val="0"/>
          <w:marRight w:val="0"/>
          <w:marTop w:val="0"/>
          <w:marBottom w:val="0"/>
          <w:divBdr>
            <w:top w:val="none" w:sz="0" w:space="0" w:color="auto"/>
            <w:left w:val="none" w:sz="0" w:space="0" w:color="auto"/>
            <w:bottom w:val="none" w:sz="0" w:space="0" w:color="auto"/>
            <w:right w:val="none" w:sz="0" w:space="0" w:color="auto"/>
          </w:divBdr>
        </w:div>
        <w:div w:id="1567380476">
          <w:marLeft w:val="0"/>
          <w:marRight w:val="0"/>
          <w:marTop w:val="0"/>
          <w:marBottom w:val="0"/>
          <w:divBdr>
            <w:top w:val="none" w:sz="0" w:space="0" w:color="auto"/>
            <w:left w:val="none" w:sz="0" w:space="0" w:color="auto"/>
            <w:bottom w:val="none" w:sz="0" w:space="0" w:color="auto"/>
            <w:right w:val="none" w:sz="0" w:space="0" w:color="auto"/>
          </w:divBdr>
        </w:div>
        <w:div w:id="313919349">
          <w:marLeft w:val="0"/>
          <w:marRight w:val="0"/>
          <w:marTop w:val="0"/>
          <w:marBottom w:val="0"/>
          <w:divBdr>
            <w:top w:val="none" w:sz="0" w:space="0" w:color="auto"/>
            <w:left w:val="none" w:sz="0" w:space="0" w:color="auto"/>
            <w:bottom w:val="none" w:sz="0" w:space="0" w:color="auto"/>
            <w:right w:val="none" w:sz="0" w:space="0" w:color="auto"/>
          </w:divBdr>
        </w:div>
        <w:div w:id="571159475">
          <w:marLeft w:val="0"/>
          <w:marRight w:val="0"/>
          <w:marTop w:val="0"/>
          <w:marBottom w:val="0"/>
          <w:divBdr>
            <w:top w:val="none" w:sz="0" w:space="0" w:color="auto"/>
            <w:left w:val="none" w:sz="0" w:space="0" w:color="auto"/>
            <w:bottom w:val="none" w:sz="0" w:space="0" w:color="auto"/>
            <w:right w:val="none" w:sz="0" w:space="0" w:color="auto"/>
          </w:divBdr>
        </w:div>
      </w:divsChild>
    </w:div>
    <w:div w:id="2056461696">
      <w:bodyDiv w:val="1"/>
      <w:marLeft w:val="0"/>
      <w:marRight w:val="0"/>
      <w:marTop w:val="0"/>
      <w:marBottom w:val="0"/>
      <w:divBdr>
        <w:top w:val="none" w:sz="0" w:space="0" w:color="auto"/>
        <w:left w:val="none" w:sz="0" w:space="0" w:color="auto"/>
        <w:bottom w:val="none" w:sz="0" w:space="0" w:color="auto"/>
        <w:right w:val="none" w:sz="0" w:space="0" w:color="auto"/>
      </w:divBdr>
      <w:divsChild>
        <w:div w:id="2066415953">
          <w:marLeft w:val="0"/>
          <w:marRight w:val="0"/>
          <w:marTop w:val="0"/>
          <w:marBottom w:val="0"/>
          <w:divBdr>
            <w:top w:val="none" w:sz="0" w:space="0" w:color="auto"/>
            <w:left w:val="none" w:sz="0" w:space="0" w:color="auto"/>
            <w:bottom w:val="none" w:sz="0" w:space="0" w:color="auto"/>
            <w:right w:val="none" w:sz="0" w:space="0" w:color="auto"/>
          </w:divBdr>
        </w:div>
        <w:div w:id="362026066">
          <w:marLeft w:val="0"/>
          <w:marRight w:val="0"/>
          <w:marTop w:val="0"/>
          <w:marBottom w:val="0"/>
          <w:divBdr>
            <w:top w:val="none" w:sz="0" w:space="0" w:color="auto"/>
            <w:left w:val="none" w:sz="0" w:space="0" w:color="auto"/>
            <w:bottom w:val="none" w:sz="0" w:space="0" w:color="auto"/>
            <w:right w:val="none" w:sz="0" w:space="0" w:color="auto"/>
          </w:divBdr>
        </w:div>
        <w:div w:id="333529176">
          <w:marLeft w:val="0"/>
          <w:marRight w:val="0"/>
          <w:marTop w:val="0"/>
          <w:marBottom w:val="0"/>
          <w:divBdr>
            <w:top w:val="none" w:sz="0" w:space="0" w:color="auto"/>
            <w:left w:val="none" w:sz="0" w:space="0" w:color="auto"/>
            <w:bottom w:val="none" w:sz="0" w:space="0" w:color="auto"/>
            <w:right w:val="none" w:sz="0" w:space="0" w:color="auto"/>
          </w:divBdr>
        </w:div>
      </w:divsChild>
    </w:div>
    <w:div w:id="2094693716">
      <w:bodyDiv w:val="1"/>
      <w:marLeft w:val="0"/>
      <w:marRight w:val="0"/>
      <w:marTop w:val="0"/>
      <w:marBottom w:val="0"/>
      <w:divBdr>
        <w:top w:val="none" w:sz="0" w:space="0" w:color="auto"/>
        <w:left w:val="none" w:sz="0" w:space="0" w:color="auto"/>
        <w:bottom w:val="none" w:sz="0" w:space="0" w:color="auto"/>
        <w:right w:val="none" w:sz="0" w:space="0" w:color="auto"/>
      </w:divBdr>
    </w:div>
    <w:div w:id="21433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bumwe.ppbdi.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mniglot.com/writing/czech.htm" TargetMode="External"/><Relationship Id="rId4" Type="http://schemas.openxmlformats.org/officeDocument/2006/relationships/settings" Target="settings.xml"/><Relationship Id="rId9" Type="http://schemas.openxmlformats.org/officeDocument/2006/relationships/hyperlink" Target="http://www.omniglot.com/writing/czech.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08E2-B0AC-4D39-A2A1-50AB7F84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6471</Words>
  <Characters>36887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Ostler</dc:creator>
  <cp:lastModifiedBy>Nicholas Ostler</cp:lastModifiedBy>
  <cp:revision>2</cp:revision>
  <cp:lastPrinted>2020-11-26T17:02:00Z</cp:lastPrinted>
  <dcterms:created xsi:type="dcterms:W3CDTF">2020-12-22T11:06:00Z</dcterms:created>
  <dcterms:modified xsi:type="dcterms:W3CDTF">2020-12-22T11:06:00Z</dcterms:modified>
</cp:coreProperties>
</file>