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7777777" w:rsidR="0032441E" w:rsidRDefault="0032441E" w:rsidP="008C2A4E"/>
          <w:p w14:paraId="42D621B6" w14:textId="6E64D5DD" w:rsidR="0032441E" w:rsidRDefault="00194EF0" w:rsidP="008C2A4E">
            <w:r>
              <w:t>Hanan Khatib</w:t>
            </w:r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635B2BC5" w:rsidR="0032441E" w:rsidRDefault="00194EF0" w:rsidP="008C2A4E">
            <w:r>
              <w:t>Jordan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60FD6A9E" w:rsidR="0032441E" w:rsidRDefault="00194EF0" w:rsidP="008C2A4E">
            <w:r>
              <w:t>Free Lancer</w:t>
            </w:r>
          </w:p>
          <w:p w14:paraId="31B90272" w14:textId="77777777" w:rsidR="0032441E" w:rsidRDefault="0032441E" w:rsidP="008C2A4E"/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77777777" w:rsidR="0032441E" w:rsidRDefault="0032441E" w:rsidP="008C2A4E"/>
          <w:p w14:paraId="58D752B3" w14:textId="1EC59160" w:rsidR="0032441E" w:rsidRDefault="00194EF0" w:rsidP="008C2A4E">
            <w:r>
              <w:t>IT Consultant</w:t>
            </w:r>
          </w:p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506EAC6A" w14:textId="77777777" w:rsidR="0032441E" w:rsidRDefault="0032441E" w:rsidP="008C2A4E"/>
          <w:p w14:paraId="40D92F5B" w14:textId="23368ADF" w:rsidR="0032441E" w:rsidRDefault="00194EF0" w:rsidP="008C2A4E">
            <w:r>
              <w:t xml:space="preserve">MEAC SWG, </w:t>
            </w:r>
            <w:r w:rsidR="00410814">
              <w:rPr>
                <w:rFonts w:ascii="Segoe UI" w:hAnsi="Segoe UI" w:cs="Segoe UI"/>
                <w:color w:val="1D2228"/>
                <w:sz w:val="26"/>
                <w:szCs w:val="26"/>
                <w:shd w:val="clear" w:color="auto" w:fill="FFFFFF"/>
              </w:rPr>
              <w:t>Al</w:t>
            </w:r>
            <w:r w:rsidR="00410814">
              <w:rPr>
                <w:rFonts w:ascii="Segoe UI" w:hAnsi="Segoe UI" w:cs="Segoe UI"/>
                <w:color w:val="1D2228"/>
                <w:sz w:val="26"/>
                <w:szCs w:val="26"/>
                <w:shd w:val="clear" w:color="auto" w:fill="FFFFFF"/>
              </w:rPr>
              <w:t>AC</w:t>
            </w:r>
            <w:r w:rsidR="00410814">
              <w:rPr>
                <w:rFonts w:ascii="Segoe UI" w:hAnsi="Segoe UI" w:cs="Segoe UI"/>
                <w:color w:val="1D2228"/>
                <w:sz w:val="26"/>
                <w:szCs w:val="26"/>
                <w:shd w:val="clear" w:color="auto" w:fill="FFFFFF"/>
              </w:rPr>
              <w:t>-sc-outreach</w:t>
            </w:r>
            <w:r w:rsidR="008E3B91">
              <w:rPr>
                <w:rFonts w:ascii="Segoe UI" w:hAnsi="Segoe UI" w:cs="Segoe UI"/>
                <w:color w:val="1D2228"/>
                <w:sz w:val="26"/>
                <w:szCs w:val="26"/>
                <w:shd w:val="clear" w:color="auto" w:fill="FFFFFF"/>
              </w:rPr>
              <w:t xml:space="preserve">,  </w:t>
            </w:r>
            <w:r w:rsidR="008E3B91">
              <w:rPr>
                <w:rFonts w:ascii="Helvetica" w:hAnsi="Helvetica" w:cs="Helvetica"/>
                <w:color w:val="1D2228"/>
                <w:shd w:val="clear" w:color="auto" w:fill="FFFFFF"/>
              </w:rPr>
              <w:t>APRALO ROP WG</w:t>
            </w:r>
            <w:bookmarkStart w:id="0" w:name="_GoBack"/>
            <w:bookmarkEnd w:id="0"/>
            <w:r w:rsidR="00410814">
              <w:rPr>
                <w:rFonts w:ascii="Segoe UI" w:hAnsi="Segoe UI" w:cs="Segoe UI"/>
                <w:color w:val="1D2228"/>
                <w:sz w:val="26"/>
                <w:szCs w:val="26"/>
                <w:shd w:val="clear" w:color="auto" w:fill="FFFFFF"/>
              </w:rPr>
              <w:t xml:space="preserve"> and many discussion groups</w:t>
            </w:r>
          </w:p>
          <w:p w14:paraId="66FA8F85" w14:textId="77777777" w:rsidR="0032441E" w:rsidRDefault="0032441E" w:rsidP="008C2A4E"/>
          <w:p w14:paraId="3560DCE0" w14:textId="77777777" w:rsidR="0032441E" w:rsidRDefault="0032441E" w:rsidP="008C2A4E"/>
          <w:p w14:paraId="60064501" w14:textId="77777777" w:rsidR="0032441E" w:rsidRDefault="0032441E" w:rsidP="008C2A4E"/>
          <w:p w14:paraId="6B922A13" w14:textId="77777777" w:rsidR="0032441E" w:rsidRDefault="0032441E" w:rsidP="008C2A4E"/>
          <w:p w14:paraId="61651EA0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08CD374F" w14:textId="77777777" w:rsidR="0032441E" w:rsidRDefault="0032441E" w:rsidP="008C2A4E"/>
          <w:p w14:paraId="43CF8BFE" w14:textId="2B73F97B" w:rsidR="0032441E" w:rsidRPr="00CE3C31" w:rsidRDefault="00CE3C31" w:rsidP="008C2A4E">
            <w:pPr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 xml:space="preserve">Main interest to join the regional group to develop a strategic plan that align with ICANNs global strategic plan, </w:t>
            </w:r>
            <w:r w:rsidR="00194EF0">
              <w:rPr>
                <w:lang w:eastAsia="ko-KR"/>
              </w:rPr>
              <w:t xml:space="preserve">a plan that serves the Middle east region </w:t>
            </w:r>
          </w:p>
          <w:p w14:paraId="0C3A7541" w14:textId="77777777" w:rsidR="0032441E" w:rsidRDefault="0032441E" w:rsidP="008C2A4E"/>
          <w:p w14:paraId="39B0FA42" w14:textId="77777777" w:rsidR="0032441E" w:rsidRDefault="0032441E" w:rsidP="008C2A4E"/>
          <w:p w14:paraId="557D7FEE" w14:textId="77777777" w:rsidR="0032441E" w:rsidRDefault="0032441E" w:rsidP="008C2A4E"/>
          <w:p w14:paraId="4AA1B204" w14:textId="77777777" w:rsidR="0032441E" w:rsidRDefault="0032441E" w:rsidP="008C2A4E"/>
          <w:p w14:paraId="38371427" w14:textId="77777777" w:rsidR="0032441E" w:rsidRDefault="0032441E" w:rsidP="008C2A4E"/>
          <w:p w14:paraId="340CE7B2" w14:textId="77777777" w:rsidR="0032441E" w:rsidRDefault="0032441E" w:rsidP="008C2A4E"/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lastRenderedPageBreak/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4B7CD95F" w:rsidR="0032441E" w:rsidRDefault="0032441E" w:rsidP="008C2A4E"/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8E3B91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1E"/>
    <w:rsid w:val="000E643C"/>
    <w:rsid w:val="00194EF0"/>
    <w:rsid w:val="00236517"/>
    <w:rsid w:val="00272F73"/>
    <w:rsid w:val="002A10A2"/>
    <w:rsid w:val="00300D0D"/>
    <w:rsid w:val="0032441E"/>
    <w:rsid w:val="00410814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8E3B91"/>
    <w:rsid w:val="00954C57"/>
    <w:rsid w:val="00954D9F"/>
    <w:rsid w:val="00AA514A"/>
    <w:rsid w:val="00CE3C31"/>
    <w:rsid w:val="00D72E53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Hanan Khatib</cp:lastModifiedBy>
  <cp:revision>3</cp:revision>
  <dcterms:created xsi:type="dcterms:W3CDTF">2019-09-23T19:11:00Z</dcterms:created>
  <dcterms:modified xsi:type="dcterms:W3CDTF">2019-09-23T19:13:00Z</dcterms:modified>
</cp:coreProperties>
</file>