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38A9F" w14:textId="77777777" w:rsidR="00BC4584" w:rsidRDefault="00C97C18">
      <w:r>
        <w:t>As communicated in our initial outreach message to SOs, ACs, SGs and Cs sent on (</w:t>
      </w:r>
      <w:r w:rsidR="00155BB8">
        <w:t>11 May 2016</w:t>
      </w:r>
      <w:r>
        <w:t>), the Next Generation RDS PDP WG plans to send out multiple feedback requests during our WG tenure</w:t>
      </w:r>
      <w:r w:rsidR="005506D7">
        <w:t xml:space="preserve">, each of which will have a limited </w:t>
      </w:r>
      <w:r>
        <w:t>subject</w:t>
      </w:r>
      <w:r w:rsidR="005506D7">
        <w:t xml:space="preserve"> that is targeted to current WG activity</w:t>
      </w:r>
      <w:r>
        <w:t>.  Fully understanding that the response period for the first outreach is still open, we are now sending a second request for input.</w:t>
      </w:r>
    </w:p>
    <w:p w14:paraId="6269D944" w14:textId="77777777" w:rsidR="00C97C18" w:rsidRDefault="00C97C18">
      <w:r>
        <w:t xml:space="preserve">Whereas the initial outreach message was done in a more formal manner, this request will </w:t>
      </w:r>
      <w:r w:rsidR="005506D7">
        <w:t>be handled in an informal way</w:t>
      </w:r>
      <w:r>
        <w:t xml:space="preserve">.  Members of the WG who are serving as representatives </w:t>
      </w:r>
      <w:r w:rsidR="000D6CA2">
        <w:t>of SOs, ACs, SGs, Cs and any other interested organizations are asked to reach out to their respective groups and seek responses to this request as well as to coordinate delivery of any responses to the WG.</w:t>
      </w:r>
    </w:p>
    <w:p w14:paraId="11C0FEF1" w14:textId="679D4F35" w:rsidR="000D6CA2" w:rsidRDefault="005F0D92">
      <w:r>
        <w:t>Over the past several weeks the WG has been working on Work Plan Task 8 to develop a first cut of a ‘</w:t>
      </w:r>
      <w:r w:rsidR="00155BB8">
        <w:t>Possible</w:t>
      </w:r>
      <w:r>
        <w:t xml:space="preserve"> Requirements List for </w:t>
      </w:r>
      <w:r w:rsidR="00155BB8">
        <w:t>gTLD</w:t>
      </w:r>
      <w:r>
        <w:t xml:space="preserve"> Registration </w:t>
      </w:r>
      <w:r w:rsidR="00155BB8">
        <w:t>Data and Directory Services</w:t>
      </w:r>
      <w:r>
        <w:t xml:space="preserve">’. A copy of that list as of the date of this request is </w:t>
      </w:r>
      <w:r w:rsidR="00155BB8">
        <w:t>posted</w:t>
      </w:r>
      <w:r w:rsidR="00BB2218">
        <w:t xml:space="preserve"> on the WG </w:t>
      </w:r>
      <w:hyperlink r:id="rId7" w:history="1">
        <w:r w:rsidR="00BB2218" w:rsidRPr="00BB2218">
          <w:rPr>
            <w:rStyle w:val="Hyperlink"/>
          </w:rPr>
          <w:t>wiki</w:t>
        </w:r>
      </w:hyperlink>
      <w:r w:rsidR="00155BB8">
        <w:t xml:space="preserve"> </w:t>
      </w:r>
      <w:r w:rsidR="00BB2218">
        <w:t xml:space="preserve">in </w:t>
      </w:r>
      <w:hyperlink r:id="rId8" w:history="1">
        <w:r w:rsidR="00BB2218" w:rsidRPr="00BB2218">
          <w:rPr>
            <w:rStyle w:val="Hyperlink"/>
          </w:rPr>
          <w:t>pdf</w:t>
        </w:r>
      </w:hyperlink>
      <w:r w:rsidR="00BB2218">
        <w:t xml:space="preserve"> and </w:t>
      </w:r>
      <w:hyperlink r:id="rId9" w:history="1">
        <w:r w:rsidR="00BB2218" w:rsidRPr="00BB2218">
          <w:rPr>
            <w:rStyle w:val="Hyperlink"/>
          </w:rPr>
          <w:t>word</w:t>
        </w:r>
      </w:hyperlink>
      <w:r w:rsidR="00BB2218">
        <w:t xml:space="preserve">. </w:t>
      </w:r>
      <w:r w:rsidR="0060561A">
        <w:t xml:space="preserve">Please review </w:t>
      </w:r>
      <w:r w:rsidR="00155BB8">
        <w:t>this initial list</w:t>
      </w:r>
      <w:r w:rsidR="0060561A">
        <w:t xml:space="preserve"> according to the guidelines below and submit any additional </w:t>
      </w:r>
      <w:r w:rsidR="00155BB8">
        <w:t>possible</w:t>
      </w:r>
      <w:r w:rsidR="0060561A">
        <w:t xml:space="preserve"> requirements that you think should be added.</w:t>
      </w:r>
    </w:p>
    <w:p w14:paraId="340112FB" w14:textId="77777777" w:rsidR="0060561A" w:rsidRDefault="00D6097E">
      <w:r>
        <w:t>Context &amp; G</w:t>
      </w:r>
      <w:r w:rsidR="0060561A">
        <w:t>uidelines:</w:t>
      </w:r>
    </w:p>
    <w:p w14:paraId="28420033" w14:textId="77777777" w:rsidR="0060561A" w:rsidRDefault="0060561A" w:rsidP="00155BB8">
      <w:pPr>
        <w:pStyle w:val="ListParagraph"/>
        <w:numPr>
          <w:ilvl w:val="0"/>
          <w:numId w:val="1"/>
        </w:numPr>
      </w:pPr>
      <w:r>
        <w:t xml:space="preserve">In developing the list, WG members did not yet discuss the pros or cons of the </w:t>
      </w:r>
      <w:r w:rsidR="00155BB8">
        <w:t>possible</w:t>
      </w:r>
      <w:r>
        <w:t xml:space="preserve"> requirements; that will happen when we get to Work Plan Step 12, which hopefully w</w:t>
      </w:r>
      <w:r w:rsidR="00EF0B94">
        <w:t xml:space="preserve">ill begin in the next few weeks; the WG work plan may be found at </w:t>
      </w:r>
      <w:hyperlink r:id="rId10" w:history="1">
        <w:r w:rsidR="00155BB8" w:rsidRPr="00155BB8">
          <w:rPr>
            <w:rStyle w:val="Hyperlink"/>
          </w:rPr>
          <w:t>https://community.icann.org/x/oIxlAw</w:t>
        </w:r>
      </w:hyperlink>
      <w:r w:rsidR="00EF0B94">
        <w:t>.</w:t>
      </w:r>
    </w:p>
    <w:p w14:paraId="070E7647" w14:textId="77777777" w:rsidR="0060561A" w:rsidRDefault="0060561A" w:rsidP="0060561A">
      <w:pPr>
        <w:pStyle w:val="ListParagraph"/>
        <w:numPr>
          <w:ilvl w:val="0"/>
          <w:numId w:val="1"/>
        </w:numPr>
      </w:pPr>
      <w:r>
        <w:t>Responders to th</w:t>
      </w:r>
      <w:r w:rsidR="004907F4">
        <w:t xml:space="preserve">is request are </w:t>
      </w:r>
      <w:r>
        <w:t xml:space="preserve">asked </w:t>
      </w:r>
      <w:r w:rsidR="00FC1F0B">
        <w:t xml:space="preserve">to do as the WG has done, i.e., </w:t>
      </w:r>
      <w:r>
        <w:t xml:space="preserve">to simply suggest any additional </w:t>
      </w:r>
      <w:r w:rsidR="00155BB8">
        <w:t>possible</w:t>
      </w:r>
      <w:r>
        <w:t xml:space="preserve"> requirements without evaluating whether or not they </w:t>
      </w:r>
      <w:r w:rsidR="00FC1F0B">
        <w:t xml:space="preserve">support </w:t>
      </w:r>
      <w:r w:rsidR="00155BB8">
        <w:t>listed possible</w:t>
      </w:r>
      <w:r w:rsidR="00FC1F0B">
        <w:t xml:space="preserve"> requirements</w:t>
      </w:r>
      <w:r w:rsidR="00155BB8">
        <w:t>. A</w:t>
      </w:r>
      <w:r>
        <w:t xml:space="preserve">fter the WG deliberates on each of the </w:t>
      </w:r>
      <w:r w:rsidR="00155BB8">
        <w:t>possible</w:t>
      </w:r>
      <w:r>
        <w:t xml:space="preserve"> requirements and attempts to reach consensus on </w:t>
      </w:r>
      <w:r w:rsidR="00155BB8">
        <w:t xml:space="preserve">draft </w:t>
      </w:r>
      <w:r>
        <w:t xml:space="preserve">requirements </w:t>
      </w:r>
      <w:r w:rsidR="00155BB8">
        <w:t>to</w:t>
      </w:r>
      <w:r>
        <w:t xml:space="preserve"> be recommended</w:t>
      </w:r>
      <w:r w:rsidR="00FC1F0B">
        <w:t xml:space="preserve"> </w:t>
      </w:r>
      <w:r w:rsidR="00155BB8">
        <w:t>by the PDP WG</w:t>
      </w:r>
      <w:r>
        <w:t xml:space="preserve">, the community will be </w:t>
      </w:r>
      <w:r w:rsidR="00FC1F0B">
        <w:t>provided opportunity to comment</w:t>
      </w:r>
      <w:r w:rsidR="00155BB8">
        <w:t xml:space="preserve"> on the WG’s recommendations</w:t>
      </w:r>
      <w:r w:rsidR="00FC1F0B">
        <w:t>.</w:t>
      </w:r>
    </w:p>
    <w:p w14:paraId="50DC3BC9" w14:textId="77777777" w:rsidR="002A06C6" w:rsidRDefault="000E6A79" w:rsidP="002A06C6">
      <w:pPr>
        <w:pStyle w:val="ListParagraph"/>
        <w:numPr>
          <w:ilvl w:val="0"/>
          <w:numId w:val="1"/>
        </w:numPr>
      </w:pPr>
      <w:r>
        <w:t xml:space="preserve">The WG has attempted to correlate each </w:t>
      </w:r>
      <w:r w:rsidR="00155BB8">
        <w:t>possible</w:t>
      </w:r>
      <w:r>
        <w:t xml:space="preserve"> requirement to one of the WG Charter Questions</w:t>
      </w:r>
      <w:r w:rsidR="00EF0B94">
        <w:t xml:space="preserve"> (</w:t>
      </w:r>
      <w:r w:rsidR="00155BB8">
        <w:t xml:space="preserve">see </w:t>
      </w:r>
      <w:hyperlink r:id="rId11" w:history="1">
        <w:r w:rsidR="00155BB8" w:rsidRPr="007617C0">
          <w:rPr>
            <w:rStyle w:val="Hyperlink"/>
          </w:rPr>
          <w:t>https://community.icann.org/x/E4xlAw</w:t>
        </w:r>
      </w:hyperlink>
      <w:r w:rsidR="00155BB8">
        <w:t>)</w:t>
      </w:r>
      <w:r>
        <w:t xml:space="preserve"> that the WG is tasked with answering in Phase 1 of its work</w:t>
      </w:r>
      <w:r w:rsidR="00155BB8">
        <w:t>, citing</w:t>
      </w:r>
      <w:r>
        <w:t xml:space="preserve"> document sources from which </w:t>
      </w:r>
      <w:r w:rsidR="00155BB8">
        <w:t>each</w:t>
      </w:r>
      <w:r>
        <w:t xml:space="preserve"> </w:t>
      </w:r>
      <w:r w:rsidR="00155BB8">
        <w:t>possible</w:t>
      </w:r>
      <w:r>
        <w:t xml:space="preserve"> requirement</w:t>
      </w:r>
      <w:r w:rsidR="00155BB8">
        <w:t xml:space="preserve"> </w:t>
      </w:r>
      <w:r>
        <w:t xml:space="preserve">was derived </w:t>
      </w:r>
      <w:r w:rsidR="00155BB8">
        <w:t>(</w:t>
      </w:r>
      <w:r>
        <w:t>where applicable</w:t>
      </w:r>
      <w:r w:rsidR="00155BB8">
        <w:t>)</w:t>
      </w:r>
      <w:r>
        <w:t xml:space="preserve">, noting that </w:t>
      </w:r>
      <w:r w:rsidR="00155BB8">
        <w:t>possible requirements not derived from a source document may also be suggested</w:t>
      </w:r>
      <w:r>
        <w:t>.</w:t>
      </w:r>
      <w:r w:rsidR="001A2813">
        <w:t xml:space="preserve"> </w:t>
      </w:r>
    </w:p>
    <w:p w14:paraId="2BEE7E7D" w14:textId="3DABDC31" w:rsidR="000E6A79" w:rsidRDefault="002A06C6" w:rsidP="002A06C6">
      <w:pPr>
        <w:pStyle w:val="ListParagraph"/>
        <w:numPr>
          <w:ilvl w:val="0"/>
          <w:numId w:val="1"/>
        </w:numPr>
      </w:pPr>
      <w:r>
        <w:t xml:space="preserve">The </w:t>
      </w:r>
      <w:hyperlink r:id="rId12" w:history="1">
        <w:r w:rsidRPr="00BB2218">
          <w:rPr>
            <w:rStyle w:val="Hyperlink"/>
          </w:rPr>
          <w:t>initial possible requirements list</w:t>
        </w:r>
      </w:hyperlink>
      <w:r w:rsidR="001A2813">
        <w:t xml:space="preserve"> </w:t>
      </w:r>
      <w:r>
        <w:t xml:space="preserve">also </w:t>
      </w:r>
      <w:r w:rsidR="001A2813">
        <w:t xml:space="preserve">contains a list of document sources </w:t>
      </w:r>
      <w:r>
        <w:t>used</w:t>
      </w:r>
      <w:r w:rsidR="001A2813">
        <w:t xml:space="preserve"> </w:t>
      </w:r>
      <w:r>
        <w:t xml:space="preserve">thus far </w:t>
      </w:r>
      <w:r w:rsidR="001A2813">
        <w:t>by the WG</w:t>
      </w:r>
      <w:r>
        <w:t>. These and other key input documents identified by the WG</w:t>
      </w:r>
      <w:r w:rsidR="001A2813">
        <w:t xml:space="preserve"> to date</w:t>
      </w:r>
      <w:r>
        <w:t xml:space="preserve"> can be found at </w:t>
      </w:r>
      <w:hyperlink r:id="rId13" w:history="1">
        <w:r w:rsidRPr="002A06C6">
          <w:rPr>
            <w:rStyle w:val="Hyperlink"/>
          </w:rPr>
          <w:t>https://community.icann.org/x/R4xlAw</w:t>
        </w:r>
      </w:hyperlink>
      <w:r>
        <w:t>, and will continue to evolve to include any additional documents identified by SO/AC/SG/Cs in response to this WG’s first outreach request</w:t>
      </w:r>
      <w:r w:rsidR="001A2813">
        <w:t>.</w:t>
      </w:r>
    </w:p>
    <w:p w14:paraId="77774D89" w14:textId="77777777" w:rsidR="00FC1F0B" w:rsidRDefault="002A06C6" w:rsidP="0060561A">
      <w:pPr>
        <w:pStyle w:val="ListParagraph"/>
        <w:numPr>
          <w:ilvl w:val="0"/>
          <w:numId w:val="1"/>
        </w:numPr>
      </w:pPr>
      <w:r>
        <w:t>As shown in the template provided in Annex B, f</w:t>
      </w:r>
      <w:r w:rsidR="000E6A79">
        <w:t xml:space="preserve">or each </w:t>
      </w:r>
      <w:r>
        <w:t>additional possible</w:t>
      </w:r>
      <w:r w:rsidR="000E6A79">
        <w:t xml:space="preserve"> requirement that </w:t>
      </w:r>
      <w:r>
        <w:t>your group wishes to</w:t>
      </w:r>
      <w:r w:rsidR="000E6A79">
        <w:t xml:space="preserve"> submit, please include the following information as applicable:</w:t>
      </w:r>
    </w:p>
    <w:p w14:paraId="36E66F97" w14:textId="77777777" w:rsidR="002A06C6" w:rsidRDefault="002A06C6" w:rsidP="000E6A79">
      <w:pPr>
        <w:pStyle w:val="ListParagraph"/>
        <w:numPr>
          <w:ilvl w:val="1"/>
          <w:numId w:val="1"/>
        </w:numPr>
      </w:pPr>
      <w:r>
        <w:t>A succinct possible requirement that any gTLD registration data or directory services policy and subsequent implementation should be expected to satisfy.</w:t>
      </w:r>
    </w:p>
    <w:p w14:paraId="4153C035" w14:textId="77777777" w:rsidR="000E6A79" w:rsidRDefault="00D6097E" w:rsidP="000E6A79">
      <w:pPr>
        <w:pStyle w:val="ListParagraph"/>
        <w:numPr>
          <w:ilvl w:val="1"/>
          <w:numId w:val="1"/>
        </w:numPr>
      </w:pPr>
      <w:r>
        <w:t>Applicable charter question(s)</w:t>
      </w:r>
    </w:p>
    <w:p w14:paraId="45018E9D" w14:textId="77777777" w:rsidR="000E6A79" w:rsidRDefault="000E6A79" w:rsidP="000E6A79">
      <w:pPr>
        <w:pStyle w:val="ListParagraph"/>
        <w:numPr>
          <w:ilvl w:val="1"/>
          <w:numId w:val="1"/>
        </w:numPr>
      </w:pPr>
      <w:r>
        <w:t>Document source</w:t>
      </w:r>
      <w:r w:rsidR="002A06C6">
        <w:t>(s)</w:t>
      </w:r>
      <w:r>
        <w:t xml:space="preserve"> (if any)</w:t>
      </w:r>
    </w:p>
    <w:p w14:paraId="67C9034F" w14:textId="1F480EC1" w:rsidR="000E6A79" w:rsidRDefault="005323CF" w:rsidP="00D6097E">
      <w:pPr>
        <w:pStyle w:val="ListParagraph"/>
        <w:numPr>
          <w:ilvl w:val="0"/>
          <w:numId w:val="1"/>
        </w:numPr>
      </w:pPr>
      <w:r>
        <w:t xml:space="preserve">It is understood and expected that </w:t>
      </w:r>
      <w:r w:rsidR="002A06C6">
        <w:t>possible</w:t>
      </w:r>
      <w:r>
        <w:t xml:space="preserve"> requirements may be identified at any time throughout the WG process</w:t>
      </w:r>
      <w:r w:rsidR="002A06C6">
        <w:t>,</w:t>
      </w:r>
      <w:r>
        <w:t xml:space="preserve"> so there is no absolute deadline</w:t>
      </w:r>
      <w:r w:rsidR="002A06C6">
        <w:t xml:space="preserve"> for identifying additional possible </w:t>
      </w:r>
      <w:r w:rsidR="002A06C6">
        <w:lastRenderedPageBreak/>
        <w:t xml:space="preserve">requirements. However, </w:t>
      </w:r>
      <w:r>
        <w:t>for the sake of this request</w:t>
      </w:r>
      <w:r w:rsidR="002A06C6">
        <w:t xml:space="preserve"> and to create a comprehensive and inclusive foundation for WG deliberation,</w:t>
      </w:r>
      <w:r>
        <w:t xml:space="preserve"> groups are asked to submit any additional </w:t>
      </w:r>
      <w:r w:rsidR="002A06C6">
        <w:t>possible</w:t>
      </w:r>
      <w:r>
        <w:t xml:space="preserve"> requirements via their WG representatives not later than the Helsinki </w:t>
      </w:r>
      <w:r w:rsidR="002A06C6">
        <w:t>ICANN meeting</w:t>
      </w:r>
      <w:r>
        <w:t>.</w:t>
      </w:r>
      <w:r w:rsidR="004907F4">
        <w:t xml:space="preserve"> Note that it is planned to give attendees of th</w:t>
      </w:r>
      <w:r w:rsidR="002A06C6">
        <w:t>e Helsinki</w:t>
      </w:r>
      <w:r w:rsidR="004907F4">
        <w:t xml:space="preserve"> </w:t>
      </w:r>
      <w:r w:rsidR="002A06C6">
        <w:t>meeting two</w:t>
      </w:r>
      <w:r w:rsidR="004907F4">
        <w:t xml:space="preserve"> opportunit</w:t>
      </w:r>
      <w:r w:rsidR="002A06C6">
        <w:t>ies</w:t>
      </w:r>
      <w:r w:rsidR="004907F4">
        <w:t xml:space="preserve"> to suggest </w:t>
      </w:r>
      <w:r w:rsidR="002A06C6">
        <w:t>additional possible</w:t>
      </w:r>
      <w:r w:rsidR="004907F4">
        <w:t xml:space="preserve"> requirements</w:t>
      </w:r>
      <w:r w:rsidR="002A06C6">
        <w:t xml:space="preserve">: </w:t>
      </w:r>
      <w:hyperlink r:id="rId14" w:history="1">
        <w:r w:rsidR="002A06C6" w:rsidRPr="00BB2218">
          <w:rPr>
            <w:rStyle w:val="Hyperlink"/>
          </w:rPr>
          <w:t>a cross-community session</w:t>
        </w:r>
      </w:hyperlink>
      <w:r w:rsidR="002A06C6">
        <w:t xml:space="preserve"> and an </w:t>
      </w:r>
      <w:hyperlink r:id="rId15" w:history="1">
        <w:r w:rsidR="002A06C6" w:rsidRPr="00BB2218">
          <w:rPr>
            <w:rStyle w:val="Hyperlink"/>
          </w:rPr>
          <w:t>open WG meeting</w:t>
        </w:r>
      </w:hyperlink>
      <w:r w:rsidR="004907F4">
        <w:t>.</w:t>
      </w:r>
      <w:r w:rsidR="002A06C6">
        <w:t xml:space="preserve"> </w:t>
      </w:r>
    </w:p>
    <w:p w14:paraId="2590EB95" w14:textId="77777777" w:rsidR="00EF0B94" w:rsidRDefault="00EF0B94" w:rsidP="00D6097E">
      <w:pPr>
        <w:pStyle w:val="ListParagraph"/>
        <w:numPr>
          <w:ilvl w:val="0"/>
          <w:numId w:val="1"/>
        </w:numPr>
      </w:pPr>
      <w:r>
        <w:t xml:space="preserve">Please ask any questions you have of your </w:t>
      </w:r>
      <w:r w:rsidR="008F1678">
        <w:t xml:space="preserve">group’s RDS PDP </w:t>
      </w:r>
      <w:r w:rsidR="001A2813">
        <w:t xml:space="preserve">WG representatives.  If you need additional assistance, </w:t>
      </w:r>
      <w:r>
        <w:t>feel free to contact any members of the WG leadership team:</w:t>
      </w:r>
    </w:p>
    <w:p w14:paraId="43AA6C99" w14:textId="77777777" w:rsidR="00EF0B94" w:rsidRDefault="00EF0B94" w:rsidP="00EF0B94">
      <w:pPr>
        <w:pStyle w:val="ListParagraph"/>
        <w:numPr>
          <w:ilvl w:val="1"/>
          <w:numId w:val="1"/>
        </w:numPr>
      </w:pPr>
      <w:r>
        <w:t xml:space="preserve">Chuck Gomes, Chair, </w:t>
      </w:r>
      <w:hyperlink r:id="rId16" w:history="1">
        <w:r w:rsidRPr="008B71F7">
          <w:rPr>
            <w:rStyle w:val="Hyperlink"/>
          </w:rPr>
          <w:t>cgomes@verisign.com</w:t>
        </w:r>
      </w:hyperlink>
      <w:r>
        <w:t xml:space="preserve"> </w:t>
      </w:r>
    </w:p>
    <w:p w14:paraId="7C150FA2" w14:textId="77777777" w:rsidR="00EF0B94" w:rsidRDefault="00270CDC" w:rsidP="00270CDC">
      <w:pPr>
        <w:pStyle w:val="ListParagraph"/>
        <w:numPr>
          <w:ilvl w:val="1"/>
          <w:numId w:val="1"/>
        </w:numPr>
      </w:pPr>
      <w:r>
        <w:t xml:space="preserve">David Cake, Vice Chair, </w:t>
      </w:r>
      <w:hyperlink r:id="rId17" w:history="1">
        <w:r w:rsidRPr="008B71F7">
          <w:rPr>
            <w:rStyle w:val="Hyperlink"/>
          </w:rPr>
          <w:t>davecake@gmail.com</w:t>
        </w:r>
      </w:hyperlink>
    </w:p>
    <w:p w14:paraId="4F05A2D3" w14:textId="77777777" w:rsidR="00270CDC" w:rsidRDefault="00270CDC" w:rsidP="00270CDC">
      <w:pPr>
        <w:pStyle w:val="ListParagraph"/>
        <w:numPr>
          <w:ilvl w:val="1"/>
          <w:numId w:val="1"/>
        </w:numPr>
      </w:pPr>
      <w:r>
        <w:t xml:space="preserve">Susan Kawaguchi, Vice Chair, </w:t>
      </w:r>
      <w:hyperlink r:id="rId18" w:history="1">
        <w:r w:rsidRPr="008B71F7">
          <w:rPr>
            <w:rStyle w:val="Hyperlink"/>
          </w:rPr>
          <w:t>susank@fb.com</w:t>
        </w:r>
      </w:hyperlink>
      <w:r>
        <w:t xml:space="preserve"> </w:t>
      </w:r>
    </w:p>
    <w:p w14:paraId="264464ED" w14:textId="77777777" w:rsidR="00270CDC" w:rsidRDefault="00270CDC" w:rsidP="00270CDC">
      <w:pPr>
        <w:pStyle w:val="ListParagraph"/>
        <w:numPr>
          <w:ilvl w:val="1"/>
          <w:numId w:val="1"/>
        </w:numPr>
      </w:pPr>
      <w:r>
        <w:t xml:space="preserve">Michele Neyland, Vice Chair, </w:t>
      </w:r>
      <w:hyperlink r:id="rId19" w:history="1">
        <w:r w:rsidRPr="008B71F7">
          <w:rPr>
            <w:rStyle w:val="Hyperlink"/>
          </w:rPr>
          <w:t>michele@blacknight.com</w:t>
        </w:r>
      </w:hyperlink>
      <w:r>
        <w:t xml:space="preserve"> </w:t>
      </w:r>
    </w:p>
    <w:p w14:paraId="28E09DA2" w14:textId="77777777" w:rsidR="00270CDC" w:rsidRDefault="00270CDC" w:rsidP="001A2813">
      <w:pPr>
        <w:pStyle w:val="ListParagraph"/>
        <w:numPr>
          <w:ilvl w:val="1"/>
          <w:numId w:val="1"/>
        </w:numPr>
      </w:pPr>
      <w:r>
        <w:t>Marika</w:t>
      </w:r>
      <w:r w:rsidR="001A2813">
        <w:t xml:space="preserve"> Konings, ICANN Policy Team, </w:t>
      </w:r>
      <w:hyperlink r:id="rId20" w:history="1">
        <w:r w:rsidR="001A2813" w:rsidRPr="008B71F7">
          <w:rPr>
            <w:rStyle w:val="Hyperlink"/>
          </w:rPr>
          <w:t>marika.konings@icann.org</w:t>
        </w:r>
      </w:hyperlink>
      <w:r w:rsidR="001A2813">
        <w:t xml:space="preserve"> </w:t>
      </w:r>
    </w:p>
    <w:p w14:paraId="4C0C18E8" w14:textId="77777777" w:rsidR="001A2813" w:rsidRDefault="001A2813" w:rsidP="001A2813">
      <w:pPr>
        <w:pStyle w:val="ListParagraph"/>
        <w:numPr>
          <w:ilvl w:val="1"/>
          <w:numId w:val="1"/>
        </w:numPr>
      </w:pPr>
      <w:r>
        <w:t xml:space="preserve">Lisa Phifer, ICANN Policy Team, </w:t>
      </w:r>
      <w:hyperlink r:id="rId21" w:history="1">
        <w:r w:rsidRPr="008B71F7">
          <w:rPr>
            <w:rStyle w:val="Hyperlink"/>
          </w:rPr>
          <w:t>lisa@corecom.com</w:t>
        </w:r>
      </w:hyperlink>
      <w:r>
        <w:t xml:space="preserve"> </w:t>
      </w:r>
    </w:p>
    <w:p w14:paraId="072459F2" w14:textId="7663E517" w:rsidR="001A2813" w:rsidRPr="00704B4E" w:rsidRDefault="001A2813" w:rsidP="001A2813">
      <w:pPr>
        <w:rPr>
          <w:b/>
        </w:rPr>
      </w:pPr>
      <w:r w:rsidRPr="00704B4E">
        <w:rPr>
          <w:b/>
        </w:rPr>
        <w:t xml:space="preserve">Annex A - </w:t>
      </w:r>
      <w:r w:rsidR="008F1678" w:rsidRPr="00704B4E">
        <w:rPr>
          <w:b/>
        </w:rPr>
        <w:t>Possible</w:t>
      </w:r>
      <w:r w:rsidRPr="00704B4E">
        <w:rPr>
          <w:b/>
        </w:rPr>
        <w:t xml:space="preserve"> Requirements </w:t>
      </w:r>
      <w:r w:rsidR="008F1678" w:rsidRPr="00704B4E">
        <w:rPr>
          <w:b/>
        </w:rPr>
        <w:t xml:space="preserve">for gTLD Registration Data and Directory Services </w:t>
      </w:r>
      <w:r w:rsidRPr="00704B4E">
        <w:rPr>
          <w:b/>
        </w:rPr>
        <w:t xml:space="preserve">as of </w:t>
      </w:r>
      <w:r w:rsidR="00BB2218">
        <w:rPr>
          <w:b/>
        </w:rPr>
        <w:t>1</w:t>
      </w:r>
      <w:r w:rsidR="00A614B4">
        <w:rPr>
          <w:b/>
        </w:rPr>
        <w:t>0</w:t>
      </w:r>
      <w:bookmarkStart w:id="0" w:name="_GoBack"/>
      <w:bookmarkEnd w:id="0"/>
      <w:r w:rsidR="00BB2218">
        <w:rPr>
          <w:b/>
        </w:rPr>
        <w:t xml:space="preserve"> June 2016</w:t>
      </w:r>
    </w:p>
    <w:p w14:paraId="189B4E57" w14:textId="71D4A7A2" w:rsidR="008F1678" w:rsidRDefault="00BB2218" w:rsidP="001A2813">
      <w:r>
        <w:t xml:space="preserve">See </w:t>
      </w:r>
      <w:r>
        <w:t xml:space="preserve">in </w:t>
      </w:r>
      <w:hyperlink r:id="rId22" w:history="1">
        <w:r w:rsidRPr="00BB2218">
          <w:rPr>
            <w:rStyle w:val="Hyperlink"/>
          </w:rPr>
          <w:t>pdf</w:t>
        </w:r>
      </w:hyperlink>
      <w:r>
        <w:t xml:space="preserve"> and </w:t>
      </w:r>
      <w:hyperlink r:id="rId23" w:history="1">
        <w:r w:rsidRPr="00BB2218">
          <w:rPr>
            <w:rStyle w:val="Hyperlink"/>
          </w:rPr>
          <w:t>word</w:t>
        </w:r>
      </w:hyperlink>
      <w:r>
        <w:t xml:space="preserve"> as well as attached.</w:t>
      </w:r>
    </w:p>
    <w:p w14:paraId="191926A4" w14:textId="3351D664" w:rsidR="008F1678" w:rsidRDefault="008F1678" w:rsidP="001A2813">
      <w:r>
        <w:t>The attached list of Possible Requirements includes all possible requirements identified by RDS PDP WG members as of</w:t>
      </w:r>
      <w:r w:rsidR="00BB2218">
        <w:t xml:space="preserve"> 1</w:t>
      </w:r>
      <w:r w:rsidR="00A614B4">
        <w:t>0</w:t>
      </w:r>
      <w:r w:rsidR="00BB2218">
        <w:t xml:space="preserve"> June 2016</w:t>
      </w:r>
      <w:r>
        <w:t xml:space="preserve">. Most but not all of </w:t>
      </w:r>
      <w:r w:rsidR="00E60D57">
        <w:t>these</w:t>
      </w:r>
      <w:r>
        <w:t xml:space="preserve"> possible requirements were extracted by </w:t>
      </w:r>
      <w:r w:rsidR="00E60D57">
        <w:t>WG members</w:t>
      </w:r>
      <w:r>
        <w:t xml:space="preserve"> from key input documents previously identified by th</w:t>
      </w:r>
      <w:r w:rsidR="00E60D57">
        <w:t>e</w:t>
      </w:r>
      <w:r>
        <w:t xml:space="preserve"> WG. Additional possible requirements will continue to be added to this list over time, both by WG members and as a result of this outreach. The most recent version of this list is posted here:</w:t>
      </w:r>
      <w:r w:rsidR="00BB2218">
        <w:t xml:space="preserve"> </w:t>
      </w:r>
      <w:hyperlink r:id="rId24" w:history="1">
        <w:r w:rsidR="00BB2218" w:rsidRPr="00906ECB">
          <w:rPr>
            <w:rStyle w:val="Hyperlink"/>
          </w:rPr>
          <w:t>https://community.icann.org/x/shOOAw</w:t>
        </w:r>
      </w:hyperlink>
      <w:r w:rsidR="00BB2218">
        <w:t xml:space="preserve">. </w:t>
      </w:r>
    </w:p>
    <w:p w14:paraId="74EC1C8B" w14:textId="77777777" w:rsidR="001A2813" w:rsidRPr="00704B4E" w:rsidRDefault="001A2813" w:rsidP="001A2813">
      <w:pPr>
        <w:rPr>
          <w:b/>
        </w:rPr>
      </w:pPr>
      <w:r w:rsidRPr="00704B4E">
        <w:rPr>
          <w:b/>
        </w:rPr>
        <w:t>Annex B – Charter Questions</w:t>
      </w:r>
      <w:r w:rsidR="008F1678" w:rsidRPr="00704B4E">
        <w:rPr>
          <w:b/>
        </w:rPr>
        <w:t xml:space="preserve"> and </w:t>
      </w:r>
      <w:r w:rsidR="00E60D57">
        <w:rPr>
          <w:b/>
        </w:rPr>
        <w:t xml:space="preserve">Outreach </w:t>
      </w:r>
      <w:r w:rsidR="008F1678" w:rsidRPr="00704B4E">
        <w:rPr>
          <w:b/>
        </w:rPr>
        <w:t>Response Template</w:t>
      </w:r>
    </w:p>
    <w:p w14:paraId="210FFED4" w14:textId="77777777" w:rsidR="008F1678" w:rsidRPr="00704B4E" w:rsidRDefault="008F1678" w:rsidP="00704B4E">
      <w:r w:rsidRPr="00704B4E">
        <w:t xml:space="preserve">The following template is provided as a guide to groups wishing to respond to this outreach message. Possible requirements </w:t>
      </w:r>
      <w:r w:rsidR="00704B4E" w:rsidRPr="00704B4E">
        <w:t>may be associated with</w:t>
      </w:r>
      <w:r w:rsidRPr="00704B4E">
        <w:t xml:space="preserve"> one or more of the eleven (11) questions in the charter</w:t>
      </w:r>
      <w:r w:rsidR="00704B4E" w:rsidRPr="00704B4E">
        <w:t xml:space="preserve"> or may not fit within any existing charter question. Possible</w:t>
      </w:r>
      <w:r w:rsidR="00704B4E">
        <w:t xml:space="preserve"> requirements can </w:t>
      </w:r>
      <w:r w:rsidR="00704B4E" w:rsidRPr="00704B4E">
        <w:t>quote verbatim from source documents</w:t>
      </w:r>
      <w:r w:rsidR="00704B4E">
        <w:t xml:space="preserve"> or </w:t>
      </w:r>
      <w:r w:rsidR="00E60D57">
        <w:t xml:space="preserve">may </w:t>
      </w:r>
      <w:r w:rsidR="00704B4E">
        <w:t>be paraphrase</w:t>
      </w:r>
      <w:r w:rsidR="00E60D57">
        <w:t>d</w:t>
      </w:r>
      <w:r w:rsidR="00704B4E" w:rsidRPr="00704B4E">
        <w:t xml:space="preserve">, but </w:t>
      </w:r>
      <w:r w:rsidR="00704B4E">
        <w:t>should ideally be phrased</w:t>
      </w:r>
      <w:r w:rsidR="00704B4E" w:rsidRPr="00704B4E">
        <w:t xml:space="preserve"> </w:t>
      </w:r>
      <w:r w:rsidR="00704B4E">
        <w:t xml:space="preserve">to </w:t>
      </w:r>
      <w:r w:rsidR="00704B4E" w:rsidRPr="00704B4E">
        <w:t>describe a possible requirement for gTLD registration directory services or registration data.</w:t>
      </w:r>
      <w:r w:rsidR="00E60D57">
        <w:t xml:space="preserve"> </w:t>
      </w:r>
      <w:r w:rsidR="00B702FC" w:rsidRPr="00B702FC">
        <w:t>Suggested additions to the initial list drafted by the WG should help the WG have as complete a list as possible before it begins deliberation</w:t>
      </w:r>
      <w:r w:rsidR="00B702FC">
        <w:t>.</w:t>
      </w:r>
    </w:p>
    <w:tbl>
      <w:tblPr>
        <w:tblStyle w:val="TableGrid"/>
        <w:tblW w:w="0" w:type="auto"/>
        <w:tblInd w:w="720" w:type="dxa"/>
        <w:tblLook w:val="04A0" w:firstRow="1" w:lastRow="0" w:firstColumn="1" w:lastColumn="0" w:noHBand="0" w:noVBand="1"/>
      </w:tblPr>
      <w:tblGrid>
        <w:gridCol w:w="633"/>
        <w:gridCol w:w="7665"/>
      </w:tblGrid>
      <w:tr w:rsidR="00460F4C" w:rsidRPr="00460F4C" w14:paraId="7DAB15F4" w14:textId="77777777" w:rsidTr="00460F4C">
        <w:tc>
          <w:tcPr>
            <w:tcW w:w="633" w:type="dxa"/>
          </w:tcPr>
          <w:p w14:paraId="7DAFC814" w14:textId="77777777" w:rsidR="00460F4C" w:rsidRPr="00460F4C" w:rsidRDefault="00460F4C" w:rsidP="00116CA3">
            <w:pPr>
              <w:pStyle w:val="NoSpacing"/>
              <w:rPr>
                <w:b/>
                <w:sz w:val="20"/>
              </w:rPr>
            </w:pPr>
            <w:r w:rsidRPr="00460F4C">
              <w:rPr>
                <w:b/>
                <w:sz w:val="20"/>
              </w:rPr>
              <w:t>Key</w:t>
            </w:r>
          </w:p>
        </w:tc>
        <w:tc>
          <w:tcPr>
            <w:tcW w:w="7665" w:type="dxa"/>
          </w:tcPr>
          <w:p w14:paraId="5B9BA8E4" w14:textId="77777777" w:rsidR="00460F4C" w:rsidRPr="00460F4C" w:rsidRDefault="00460F4C" w:rsidP="00460F4C">
            <w:pPr>
              <w:pStyle w:val="NoSpacing"/>
              <w:rPr>
                <w:b/>
                <w:sz w:val="20"/>
              </w:rPr>
            </w:pPr>
            <w:r w:rsidRPr="00460F4C">
              <w:rPr>
                <w:b/>
                <w:sz w:val="20"/>
              </w:rPr>
              <w:t xml:space="preserve">Charter Question (for further description of each question, see the </w:t>
            </w:r>
            <w:hyperlink r:id="rId25" w:history="1">
              <w:r w:rsidRPr="00460F4C">
                <w:rPr>
                  <w:rStyle w:val="Hyperlink"/>
                  <w:b/>
                  <w:sz w:val="20"/>
                </w:rPr>
                <w:t>PDP Issue Report</w:t>
              </w:r>
            </w:hyperlink>
            <w:r w:rsidRPr="00460F4C">
              <w:rPr>
                <w:b/>
                <w:sz w:val="20"/>
              </w:rPr>
              <w:t xml:space="preserve">) </w:t>
            </w:r>
          </w:p>
        </w:tc>
      </w:tr>
      <w:tr w:rsidR="00460F4C" w:rsidRPr="00460F4C" w14:paraId="7A57ABD2" w14:textId="77777777" w:rsidTr="00460F4C">
        <w:tc>
          <w:tcPr>
            <w:tcW w:w="633" w:type="dxa"/>
          </w:tcPr>
          <w:p w14:paraId="27763DC2" w14:textId="77777777" w:rsidR="00460F4C" w:rsidRPr="00460F4C" w:rsidRDefault="00460F4C" w:rsidP="00116CA3">
            <w:pPr>
              <w:pStyle w:val="NoSpacing"/>
              <w:rPr>
                <w:spacing w:val="-1"/>
                <w:sz w:val="20"/>
              </w:rPr>
            </w:pPr>
            <w:r w:rsidRPr="00460F4C">
              <w:rPr>
                <w:b/>
                <w:spacing w:val="-1"/>
                <w:sz w:val="20"/>
              </w:rPr>
              <w:t>UP</w:t>
            </w:r>
          </w:p>
        </w:tc>
        <w:tc>
          <w:tcPr>
            <w:tcW w:w="7665" w:type="dxa"/>
          </w:tcPr>
          <w:p w14:paraId="7E2C08B9" w14:textId="77777777" w:rsidR="00460F4C" w:rsidRPr="00460F4C" w:rsidRDefault="00460F4C" w:rsidP="00116CA3">
            <w:pPr>
              <w:pStyle w:val="NoSpacing"/>
              <w:rPr>
                <w:rFonts w:eastAsia="Calibri" w:cs="Calibri"/>
                <w:sz w:val="20"/>
              </w:rPr>
            </w:pPr>
            <w:r w:rsidRPr="00460F4C">
              <w:rPr>
                <w:spacing w:val="-1"/>
                <w:sz w:val="20"/>
              </w:rPr>
              <w:t>Users/Purposes:</w:t>
            </w:r>
            <w:r w:rsidRPr="00460F4C">
              <w:rPr>
                <w:spacing w:val="1"/>
                <w:sz w:val="20"/>
              </w:rPr>
              <w:t xml:space="preserve"> </w:t>
            </w:r>
            <w:r w:rsidRPr="00460F4C">
              <w:rPr>
                <w:sz w:val="20"/>
              </w:rPr>
              <w:t>Who</w:t>
            </w:r>
            <w:r w:rsidRPr="00460F4C">
              <w:rPr>
                <w:spacing w:val="-2"/>
                <w:sz w:val="20"/>
              </w:rPr>
              <w:t xml:space="preserve"> </w:t>
            </w:r>
            <w:r w:rsidRPr="00460F4C">
              <w:rPr>
                <w:spacing w:val="-1"/>
                <w:sz w:val="20"/>
              </w:rPr>
              <w:t>should have</w:t>
            </w:r>
            <w:r w:rsidRPr="00460F4C">
              <w:rPr>
                <w:spacing w:val="1"/>
                <w:sz w:val="20"/>
              </w:rPr>
              <w:t xml:space="preserve"> </w:t>
            </w:r>
            <w:r w:rsidRPr="00460F4C">
              <w:rPr>
                <w:spacing w:val="-1"/>
                <w:sz w:val="20"/>
              </w:rPr>
              <w:t>access</w:t>
            </w:r>
            <w:r w:rsidRPr="00460F4C">
              <w:rPr>
                <w:spacing w:val="-3"/>
                <w:sz w:val="20"/>
              </w:rPr>
              <w:t xml:space="preserve"> </w:t>
            </w:r>
            <w:r w:rsidRPr="00460F4C">
              <w:rPr>
                <w:spacing w:val="-1"/>
                <w:sz w:val="20"/>
              </w:rPr>
              <w:t>to</w:t>
            </w:r>
            <w:r w:rsidRPr="00460F4C">
              <w:rPr>
                <w:spacing w:val="1"/>
                <w:sz w:val="20"/>
              </w:rPr>
              <w:t xml:space="preserve"> </w:t>
            </w:r>
            <w:r w:rsidRPr="00460F4C">
              <w:rPr>
                <w:spacing w:val="-1"/>
                <w:sz w:val="20"/>
              </w:rPr>
              <w:t>gTLD</w:t>
            </w:r>
            <w:r w:rsidRPr="00460F4C">
              <w:rPr>
                <w:spacing w:val="1"/>
                <w:sz w:val="20"/>
              </w:rPr>
              <w:t xml:space="preserve"> </w:t>
            </w:r>
            <w:r w:rsidRPr="00460F4C">
              <w:rPr>
                <w:spacing w:val="-1"/>
                <w:sz w:val="20"/>
              </w:rPr>
              <w:t>registration</w:t>
            </w:r>
            <w:r w:rsidRPr="00460F4C">
              <w:rPr>
                <w:spacing w:val="-3"/>
                <w:sz w:val="20"/>
              </w:rPr>
              <w:t xml:space="preserve"> </w:t>
            </w:r>
            <w:r w:rsidRPr="00460F4C">
              <w:rPr>
                <w:spacing w:val="-1"/>
                <w:sz w:val="20"/>
              </w:rPr>
              <w:t>data</w:t>
            </w:r>
            <w:r w:rsidRPr="00460F4C">
              <w:rPr>
                <w:sz w:val="20"/>
              </w:rPr>
              <w:t xml:space="preserve"> and</w:t>
            </w:r>
            <w:r w:rsidRPr="00460F4C">
              <w:rPr>
                <w:spacing w:val="-4"/>
                <w:sz w:val="20"/>
              </w:rPr>
              <w:t xml:space="preserve"> </w:t>
            </w:r>
            <w:r w:rsidRPr="00460F4C">
              <w:rPr>
                <w:sz w:val="20"/>
              </w:rPr>
              <w:t>why?</w:t>
            </w:r>
          </w:p>
        </w:tc>
      </w:tr>
      <w:tr w:rsidR="00460F4C" w:rsidRPr="00460F4C" w14:paraId="4C87AA7D" w14:textId="77777777" w:rsidTr="00460F4C">
        <w:tc>
          <w:tcPr>
            <w:tcW w:w="633" w:type="dxa"/>
          </w:tcPr>
          <w:p w14:paraId="106798FE" w14:textId="77777777" w:rsidR="00460F4C" w:rsidRPr="00460F4C" w:rsidRDefault="00460F4C" w:rsidP="00116CA3">
            <w:pPr>
              <w:pStyle w:val="NoSpacing"/>
              <w:rPr>
                <w:spacing w:val="-1"/>
                <w:sz w:val="20"/>
              </w:rPr>
            </w:pPr>
            <w:r w:rsidRPr="00460F4C">
              <w:rPr>
                <w:b/>
                <w:spacing w:val="-1"/>
                <w:sz w:val="20"/>
              </w:rPr>
              <w:t>GA</w:t>
            </w:r>
          </w:p>
        </w:tc>
        <w:tc>
          <w:tcPr>
            <w:tcW w:w="7665" w:type="dxa"/>
          </w:tcPr>
          <w:p w14:paraId="71650BEE" w14:textId="77777777" w:rsidR="00460F4C" w:rsidRPr="00460F4C" w:rsidRDefault="00460F4C" w:rsidP="00116CA3">
            <w:pPr>
              <w:pStyle w:val="NoSpacing"/>
              <w:rPr>
                <w:sz w:val="20"/>
              </w:rPr>
            </w:pPr>
            <w:r w:rsidRPr="00460F4C">
              <w:rPr>
                <w:spacing w:val="-1"/>
                <w:sz w:val="20"/>
              </w:rPr>
              <w:t>Gated</w:t>
            </w:r>
            <w:r w:rsidRPr="00460F4C">
              <w:rPr>
                <w:spacing w:val="-2"/>
                <w:sz w:val="20"/>
              </w:rPr>
              <w:t xml:space="preserve"> </w:t>
            </w:r>
            <w:r w:rsidRPr="00460F4C">
              <w:rPr>
                <w:spacing w:val="-1"/>
                <w:sz w:val="20"/>
              </w:rPr>
              <w:t>Access:</w:t>
            </w:r>
            <w:r w:rsidRPr="00460F4C">
              <w:rPr>
                <w:spacing w:val="1"/>
                <w:sz w:val="20"/>
              </w:rPr>
              <w:t xml:space="preserve"> </w:t>
            </w:r>
            <w:r w:rsidRPr="00460F4C">
              <w:rPr>
                <w:spacing w:val="-1"/>
                <w:sz w:val="20"/>
              </w:rPr>
              <w:t>What</w:t>
            </w:r>
            <w:r w:rsidRPr="00460F4C">
              <w:rPr>
                <w:sz w:val="20"/>
              </w:rPr>
              <w:t xml:space="preserve"> </w:t>
            </w:r>
            <w:r w:rsidRPr="00460F4C">
              <w:rPr>
                <w:spacing w:val="-1"/>
                <w:sz w:val="20"/>
              </w:rPr>
              <w:t>steps</w:t>
            </w:r>
            <w:r w:rsidRPr="00460F4C">
              <w:rPr>
                <w:spacing w:val="-3"/>
                <w:sz w:val="20"/>
              </w:rPr>
              <w:t xml:space="preserve"> </w:t>
            </w:r>
            <w:r w:rsidRPr="00460F4C">
              <w:rPr>
                <w:spacing w:val="-1"/>
                <w:sz w:val="20"/>
              </w:rPr>
              <w:t>should</w:t>
            </w:r>
            <w:r w:rsidRPr="00460F4C">
              <w:rPr>
                <w:spacing w:val="-2"/>
                <w:sz w:val="20"/>
              </w:rPr>
              <w:t xml:space="preserve"> </w:t>
            </w:r>
            <w:r w:rsidRPr="00460F4C">
              <w:rPr>
                <w:spacing w:val="-1"/>
                <w:sz w:val="20"/>
              </w:rPr>
              <w:t>be</w:t>
            </w:r>
            <w:r w:rsidRPr="00460F4C">
              <w:rPr>
                <w:sz w:val="20"/>
              </w:rPr>
              <w:t xml:space="preserve"> </w:t>
            </w:r>
            <w:r w:rsidRPr="00460F4C">
              <w:rPr>
                <w:spacing w:val="-1"/>
                <w:sz w:val="20"/>
              </w:rPr>
              <w:t>taken</w:t>
            </w:r>
            <w:r w:rsidRPr="00460F4C">
              <w:rPr>
                <w:spacing w:val="-3"/>
                <w:sz w:val="20"/>
              </w:rPr>
              <w:t xml:space="preserve"> </w:t>
            </w:r>
            <w:r w:rsidRPr="00460F4C">
              <w:rPr>
                <w:sz w:val="20"/>
              </w:rPr>
              <w:t>to</w:t>
            </w:r>
            <w:r w:rsidRPr="00460F4C">
              <w:rPr>
                <w:spacing w:val="-1"/>
                <w:sz w:val="20"/>
              </w:rPr>
              <w:t xml:space="preserve"> control</w:t>
            </w:r>
            <w:r w:rsidRPr="00460F4C">
              <w:rPr>
                <w:spacing w:val="-2"/>
                <w:sz w:val="20"/>
              </w:rPr>
              <w:t xml:space="preserve"> </w:t>
            </w:r>
            <w:r w:rsidRPr="00460F4C">
              <w:rPr>
                <w:spacing w:val="-1"/>
                <w:sz w:val="20"/>
              </w:rPr>
              <w:t>data</w:t>
            </w:r>
            <w:r w:rsidRPr="00460F4C">
              <w:rPr>
                <w:sz w:val="20"/>
              </w:rPr>
              <w:t xml:space="preserve"> access </w:t>
            </w:r>
            <w:r w:rsidRPr="00460F4C">
              <w:rPr>
                <w:spacing w:val="-1"/>
                <w:sz w:val="20"/>
              </w:rPr>
              <w:t>for</w:t>
            </w:r>
            <w:r w:rsidRPr="00460F4C">
              <w:rPr>
                <w:sz w:val="20"/>
              </w:rPr>
              <w:t xml:space="preserve"> </w:t>
            </w:r>
            <w:r w:rsidRPr="00460F4C">
              <w:rPr>
                <w:spacing w:val="-1"/>
                <w:sz w:val="20"/>
              </w:rPr>
              <w:t xml:space="preserve">each </w:t>
            </w:r>
            <w:r w:rsidRPr="00460F4C">
              <w:rPr>
                <w:spacing w:val="-2"/>
                <w:sz w:val="20"/>
              </w:rPr>
              <w:t>user/purpose?</w:t>
            </w:r>
          </w:p>
        </w:tc>
      </w:tr>
      <w:tr w:rsidR="00460F4C" w:rsidRPr="00460F4C" w14:paraId="2152A1EF" w14:textId="77777777" w:rsidTr="00460F4C">
        <w:tc>
          <w:tcPr>
            <w:tcW w:w="633" w:type="dxa"/>
          </w:tcPr>
          <w:p w14:paraId="0BA44F29" w14:textId="77777777" w:rsidR="00460F4C" w:rsidRPr="00460F4C" w:rsidRDefault="00460F4C" w:rsidP="00116CA3">
            <w:pPr>
              <w:pStyle w:val="NoSpacing"/>
              <w:rPr>
                <w:spacing w:val="-1"/>
                <w:sz w:val="20"/>
              </w:rPr>
            </w:pPr>
            <w:r w:rsidRPr="00460F4C">
              <w:rPr>
                <w:b/>
                <w:spacing w:val="-1"/>
                <w:sz w:val="20"/>
              </w:rPr>
              <w:t>DA</w:t>
            </w:r>
          </w:p>
        </w:tc>
        <w:tc>
          <w:tcPr>
            <w:tcW w:w="7665" w:type="dxa"/>
          </w:tcPr>
          <w:p w14:paraId="397D91E4" w14:textId="77777777" w:rsidR="00460F4C" w:rsidRPr="00460F4C" w:rsidRDefault="00460F4C" w:rsidP="00116CA3">
            <w:pPr>
              <w:pStyle w:val="NoSpacing"/>
              <w:rPr>
                <w:rFonts w:eastAsia="Calibri" w:cs="Calibri"/>
                <w:sz w:val="20"/>
              </w:rPr>
            </w:pPr>
            <w:r w:rsidRPr="00460F4C">
              <w:rPr>
                <w:spacing w:val="-1"/>
                <w:sz w:val="20"/>
              </w:rPr>
              <w:t>Data Accuracy:</w:t>
            </w:r>
            <w:r w:rsidRPr="00460F4C">
              <w:rPr>
                <w:spacing w:val="-2"/>
                <w:sz w:val="20"/>
              </w:rPr>
              <w:t xml:space="preserve"> </w:t>
            </w:r>
            <w:r w:rsidRPr="00460F4C">
              <w:rPr>
                <w:sz w:val="20"/>
              </w:rPr>
              <w:t>What</w:t>
            </w:r>
            <w:r w:rsidRPr="00460F4C">
              <w:rPr>
                <w:spacing w:val="-1"/>
                <w:sz w:val="20"/>
              </w:rPr>
              <w:t xml:space="preserve"> steps</w:t>
            </w:r>
            <w:r w:rsidRPr="00460F4C">
              <w:rPr>
                <w:spacing w:val="-3"/>
                <w:sz w:val="20"/>
              </w:rPr>
              <w:t xml:space="preserve"> </w:t>
            </w:r>
            <w:r w:rsidRPr="00460F4C">
              <w:rPr>
                <w:spacing w:val="-1"/>
                <w:sz w:val="20"/>
              </w:rPr>
              <w:t>should be</w:t>
            </w:r>
            <w:r w:rsidRPr="00460F4C">
              <w:rPr>
                <w:spacing w:val="-2"/>
                <w:sz w:val="20"/>
              </w:rPr>
              <w:t xml:space="preserve"> </w:t>
            </w:r>
            <w:r w:rsidRPr="00460F4C">
              <w:rPr>
                <w:sz w:val="20"/>
              </w:rPr>
              <w:t>taken</w:t>
            </w:r>
            <w:r w:rsidRPr="00460F4C">
              <w:rPr>
                <w:spacing w:val="-3"/>
                <w:sz w:val="20"/>
              </w:rPr>
              <w:t xml:space="preserve"> </w:t>
            </w:r>
            <w:r w:rsidRPr="00460F4C">
              <w:rPr>
                <w:sz w:val="20"/>
              </w:rPr>
              <w:t>to</w:t>
            </w:r>
            <w:r w:rsidRPr="00460F4C">
              <w:rPr>
                <w:spacing w:val="-1"/>
                <w:sz w:val="20"/>
              </w:rPr>
              <w:t xml:space="preserve"> improve</w:t>
            </w:r>
            <w:r w:rsidRPr="00460F4C">
              <w:rPr>
                <w:sz w:val="20"/>
              </w:rPr>
              <w:t xml:space="preserve"> </w:t>
            </w:r>
            <w:r w:rsidRPr="00460F4C">
              <w:rPr>
                <w:spacing w:val="-1"/>
                <w:sz w:val="20"/>
              </w:rPr>
              <w:t>data</w:t>
            </w:r>
            <w:r w:rsidRPr="00460F4C">
              <w:rPr>
                <w:sz w:val="20"/>
              </w:rPr>
              <w:t xml:space="preserve"> </w:t>
            </w:r>
            <w:r w:rsidRPr="00460F4C">
              <w:rPr>
                <w:spacing w:val="-1"/>
                <w:sz w:val="20"/>
              </w:rPr>
              <w:t>accuracy?</w:t>
            </w:r>
          </w:p>
        </w:tc>
      </w:tr>
      <w:tr w:rsidR="00460F4C" w:rsidRPr="00460F4C" w14:paraId="56EF816F" w14:textId="77777777" w:rsidTr="00460F4C">
        <w:tc>
          <w:tcPr>
            <w:tcW w:w="633" w:type="dxa"/>
          </w:tcPr>
          <w:p w14:paraId="7A1B19F3" w14:textId="77777777" w:rsidR="00460F4C" w:rsidRPr="00460F4C" w:rsidRDefault="00460F4C" w:rsidP="00116CA3">
            <w:pPr>
              <w:pStyle w:val="NoSpacing"/>
              <w:rPr>
                <w:spacing w:val="-1"/>
                <w:sz w:val="20"/>
              </w:rPr>
            </w:pPr>
            <w:r w:rsidRPr="00460F4C">
              <w:rPr>
                <w:b/>
                <w:spacing w:val="-1"/>
                <w:sz w:val="20"/>
              </w:rPr>
              <w:t>DE</w:t>
            </w:r>
          </w:p>
        </w:tc>
        <w:tc>
          <w:tcPr>
            <w:tcW w:w="7665" w:type="dxa"/>
          </w:tcPr>
          <w:p w14:paraId="7CBF6E18" w14:textId="77777777" w:rsidR="00460F4C" w:rsidRPr="00460F4C" w:rsidRDefault="00460F4C" w:rsidP="00116CA3">
            <w:pPr>
              <w:pStyle w:val="NoSpacing"/>
              <w:rPr>
                <w:rFonts w:eastAsia="Calibri" w:cs="Calibri"/>
                <w:sz w:val="20"/>
              </w:rPr>
            </w:pPr>
            <w:r w:rsidRPr="00460F4C">
              <w:rPr>
                <w:spacing w:val="-1"/>
                <w:sz w:val="20"/>
              </w:rPr>
              <w:t>Data Elements:</w:t>
            </w:r>
            <w:r w:rsidRPr="00460F4C">
              <w:rPr>
                <w:spacing w:val="1"/>
                <w:sz w:val="20"/>
              </w:rPr>
              <w:t xml:space="preserve"> </w:t>
            </w:r>
            <w:r w:rsidRPr="00460F4C">
              <w:rPr>
                <w:sz w:val="20"/>
              </w:rPr>
              <w:t>What</w:t>
            </w:r>
            <w:r w:rsidRPr="00460F4C">
              <w:rPr>
                <w:spacing w:val="-1"/>
                <w:sz w:val="20"/>
              </w:rPr>
              <w:t xml:space="preserve"> data</w:t>
            </w:r>
            <w:r w:rsidRPr="00460F4C">
              <w:rPr>
                <w:spacing w:val="-2"/>
                <w:sz w:val="20"/>
              </w:rPr>
              <w:t xml:space="preserve"> </w:t>
            </w:r>
            <w:r w:rsidRPr="00460F4C">
              <w:rPr>
                <w:spacing w:val="-1"/>
                <w:sz w:val="20"/>
              </w:rPr>
              <w:t>should</w:t>
            </w:r>
            <w:r w:rsidRPr="00460F4C">
              <w:rPr>
                <w:spacing w:val="-2"/>
                <w:sz w:val="20"/>
              </w:rPr>
              <w:t xml:space="preserve"> </w:t>
            </w:r>
            <w:r w:rsidRPr="00460F4C">
              <w:rPr>
                <w:spacing w:val="-1"/>
                <w:sz w:val="20"/>
              </w:rPr>
              <w:t>be</w:t>
            </w:r>
            <w:r w:rsidRPr="00460F4C">
              <w:rPr>
                <w:sz w:val="20"/>
              </w:rPr>
              <w:t xml:space="preserve"> </w:t>
            </w:r>
            <w:r w:rsidRPr="00460F4C">
              <w:rPr>
                <w:spacing w:val="-1"/>
                <w:sz w:val="20"/>
              </w:rPr>
              <w:t>collected,</w:t>
            </w:r>
            <w:r w:rsidRPr="00460F4C">
              <w:rPr>
                <w:spacing w:val="-2"/>
                <w:sz w:val="20"/>
              </w:rPr>
              <w:t xml:space="preserve"> </w:t>
            </w:r>
            <w:r w:rsidRPr="00460F4C">
              <w:rPr>
                <w:spacing w:val="-1"/>
                <w:sz w:val="20"/>
              </w:rPr>
              <w:t>stored,</w:t>
            </w:r>
            <w:r w:rsidRPr="00460F4C">
              <w:rPr>
                <w:sz w:val="20"/>
              </w:rPr>
              <w:t xml:space="preserve"> and</w:t>
            </w:r>
            <w:r w:rsidRPr="00460F4C">
              <w:rPr>
                <w:spacing w:val="-2"/>
                <w:sz w:val="20"/>
              </w:rPr>
              <w:t xml:space="preserve"> </w:t>
            </w:r>
            <w:r w:rsidRPr="00460F4C">
              <w:rPr>
                <w:spacing w:val="-1"/>
                <w:sz w:val="20"/>
              </w:rPr>
              <w:t>disclosed?</w:t>
            </w:r>
          </w:p>
        </w:tc>
      </w:tr>
      <w:tr w:rsidR="00460F4C" w:rsidRPr="00460F4C" w14:paraId="29A56B9B" w14:textId="77777777" w:rsidTr="00460F4C">
        <w:tc>
          <w:tcPr>
            <w:tcW w:w="633" w:type="dxa"/>
          </w:tcPr>
          <w:p w14:paraId="3D455CC3" w14:textId="77777777" w:rsidR="00460F4C" w:rsidRPr="00460F4C" w:rsidRDefault="00460F4C" w:rsidP="00116CA3">
            <w:pPr>
              <w:pStyle w:val="NoSpacing"/>
              <w:rPr>
                <w:spacing w:val="-1"/>
                <w:sz w:val="20"/>
              </w:rPr>
            </w:pPr>
            <w:r w:rsidRPr="00460F4C">
              <w:rPr>
                <w:b/>
                <w:spacing w:val="-1"/>
                <w:sz w:val="20"/>
              </w:rPr>
              <w:t>PR</w:t>
            </w:r>
          </w:p>
        </w:tc>
        <w:tc>
          <w:tcPr>
            <w:tcW w:w="7665" w:type="dxa"/>
          </w:tcPr>
          <w:p w14:paraId="29046BB9" w14:textId="77777777" w:rsidR="00460F4C" w:rsidRPr="00460F4C" w:rsidRDefault="00460F4C" w:rsidP="00116CA3">
            <w:pPr>
              <w:pStyle w:val="NoSpacing"/>
              <w:rPr>
                <w:sz w:val="20"/>
              </w:rPr>
            </w:pPr>
            <w:r w:rsidRPr="00460F4C">
              <w:rPr>
                <w:spacing w:val="-1"/>
                <w:sz w:val="20"/>
              </w:rPr>
              <w:t>Privacy:</w:t>
            </w:r>
            <w:r w:rsidRPr="00460F4C">
              <w:rPr>
                <w:sz w:val="20"/>
              </w:rPr>
              <w:t xml:space="preserve"> What</w:t>
            </w:r>
            <w:r w:rsidRPr="00460F4C">
              <w:rPr>
                <w:spacing w:val="-3"/>
                <w:sz w:val="20"/>
              </w:rPr>
              <w:t xml:space="preserve"> </w:t>
            </w:r>
            <w:r w:rsidRPr="00460F4C">
              <w:rPr>
                <w:spacing w:val="-1"/>
                <w:sz w:val="20"/>
              </w:rPr>
              <w:t>steps</w:t>
            </w:r>
            <w:r w:rsidRPr="00460F4C">
              <w:rPr>
                <w:spacing w:val="-3"/>
                <w:sz w:val="20"/>
              </w:rPr>
              <w:t xml:space="preserve"> </w:t>
            </w:r>
            <w:r w:rsidRPr="00460F4C">
              <w:rPr>
                <w:sz w:val="20"/>
              </w:rPr>
              <w:t>are</w:t>
            </w:r>
            <w:r w:rsidRPr="00460F4C">
              <w:rPr>
                <w:spacing w:val="1"/>
                <w:sz w:val="20"/>
              </w:rPr>
              <w:t xml:space="preserve"> </w:t>
            </w:r>
            <w:r w:rsidRPr="00460F4C">
              <w:rPr>
                <w:spacing w:val="-1"/>
                <w:sz w:val="20"/>
              </w:rPr>
              <w:t>needed to</w:t>
            </w:r>
            <w:r w:rsidRPr="00460F4C">
              <w:rPr>
                <w:spacing w:val="1"/>
                <w:sz w:val="20"/>
              </w:rPr>
              <w:t xml:space="preserve"> </w:t>
            </w:r>
            <w:r w:rsidRPr="00460F4C">
              <w:rPr>
                <w:spacing w:val="-1"/>
                <w:sz w:val="20"/>
              </w:rPr>
              <w:t>protect</w:t>
            </w:r>
            <w:r w:rsidRPr="00460F4C">
              <w:rPr>
                <w:sz w:val="20"/>
              </w:rPr>
              <w:t xml:space="preserve"> </w:t>
            </w:r>
            <w:r w:rsidRPr="00460F4C">
              <w:rPr>
                <w:spacing w:val="-1"/>
                <w:sz w:val="20"/>
              </w:rPr>
              <w:t>data</w:t>
            </w:r>
            <w:r w:rsidRPr="00460F4C">
              <w:rPr>
                <w:spacing w:val="-2"/>
                <w:sz w:val="20"/>
              </w:rPr>
              <w:t xml:space="preserve"> </w:t>
            </w:r>
            <w:r w:rsidRPr="00460F4C">
              <w:rPr>
                <w:sz w:val="20"/>
              </w:rPr>
              <w:t>and</w:t>
            </w:r>
            <w:r w:rsidRPr="00460F4C">
              <w:rPr>
                <w:spacing w:val="-2"/>
                <w:sz w:val="20"/>
              </w:rPr>
              <w:t xml:space="preserve"> </w:t>
            </w:r>
            <w:r w:rsidRPr="00460F4C">
              <w:rPr>
                <w:spacing w:val="-1"/>
                <w:sz w:val="20"/>
              </w:rPr>
              <w:t>privacy?</w:t>
            </w:r>
          </w:p>
        </w:tc>
      </w:tr>
      <w:tr w:rsidR="00460F4C" w:rsidRPr="00460F4C" w14:paraId="5BC2E465" w14:textId="77777777" w:rsidTr="00460F4C">
        <w:tc>
          <w:tcPr>
            <w:tcW w:w="633" w:type="dxa"/>
          </w:tcPr>
          <w:p w14:paraId="4A1DD327" w14:textId="77777777" w:rsidR="00460F4C" w:rsidRPr="00460F4C" w:rsidRDefault="00460F4C" w:rsidP="00116CA3">
            <w:pPr>
              <w:pStyle w:val="NoSpacing"/>
              <w:rPr>
                <w:spacing w:val="-1"/>
                <w:sz w:val="20"/>
              </w:rPr>
            </w:pPr>
            <w:r w:rsidRPr="00460F4C">
              <w:rPr>
                <w:b/>
                <w:spacing w:val="-1"/>
                <w:sz w:val="20"/>
              </w:rPr>
              <w:t>CX</w:t>
            </w:r>
          </w:p>
        </w:tc>
        <w:tc>
          <w:tcPr>
            <w:tcW w:w="7665" w:type="dxa"/>
          </w:tcPr>
          <w:p w14:paraId="753A61B2" w14:textId="77777777" w:rsidR="00460F4C" w:rsidRPr="00460F4C" w:rsidRDefault="00460F4C" w:rsidP="00116CA3">
            <w:pPr>
              <w:pStyle w:val="NoSpacing"/>
              <w:rPr>
                <w:sz w:val="20"/>
              </w:rPr>
            </w:pPr>
            <w:r w:rsidRPr="00460F4C">
              <w:rPr>
                <w:spacing w:val="-1"/>
                <w:sz w:val="20"/>
              </w:rPr>
              <w:t>Coexistence:</w:t>
            </w:r>
            <w:r w:rsidRPr="00460F4C">
              <w:rPr>
                <w:spacing w:val="-2"/>
                <w:sz w:val="20"/>
              </w:rPr>
              <w:t xml:space="preserve"> </w:t>
            </w:r>
            <w:r w:rsidRPr="00460F4C">
              <w:rPr>
                <w:sz w:val="20"/>
              </w:rPr>
              <w:t>What</w:t>
            </w:r>
            <w:r w:rsidRPr="00460F4C">
              <w:rPr>
                <w:spacing w:val="-1"/>
                <w:sz w:val="20"/>
              </w:rPr>
              <w:t xml:space="preserve"> steps</w:t>
            </w:r>
            <w:r w:rsidRPr="00460F4C">
              <w:rPr>
                <w:sz w:val="20"/>
              </w:rPr>
              <w:t xml:space="preserve"> </w:t>
            </w:r>
            <w:r w:rsidRPr="00460F4C">
              <w:rPr>
                <w:spacing w:val="-1"/>
                <w:sz w:val="20"/>
              </w:rPr>
              <w:t>should be</w:t>
            </w:r>
            <w:r w:rsidRPr="00460F4C">
              <w:rPr>
                <w:sz w:val="20"/>
              </w:rPr>
              <w:t xml:space="preserve"> </w:t>
            </w:r>
            <w:r w:rsidRPr="00460F4C">
              <w:rPr>
                <w:spacing w:val="-1"/>
                <w:sz w:val="20"/>
              </w:rPr>
              <w:t>taken to enable</w:t>
            </w:r>
            <w:r w:rsidRPr="00460F4C">
              <w:rPr>
                <w:sz w:val="20"/>
              </w:rPr>
              <w:t xml:space="preserve"> </w:t>
            </w:r>
            <w:r w:rsidRPr="00460F4C">
              <w:rPr>
                <w:spacing w:val="-1"/>
                <w:sz w:val="20"/>
              </w:rPr>
              <w:t>coexistence</w:t>
            </w:r>
            <w:r w:rsidRPr="00460F4C">
              <w:rPr>
                <w:spacing w:val="-2"/>
                <w:sz w:val="20"/>
              </w:rPr>
              <w:t>?</w:t>
            </w:r>
          </w:p>
        </w:tc>
      </w:tr>
      <w:tr w:rsidR="00460F4C" w:rsidRPr="00460F4C" w14:paraId="7D7531E9" w14:textId="77777777" w:rsidTr="00460F4C">
        <w:tc>
          <w:tcPr>
            <w:tcW w:w="633" w:type="dxa"/>
          </w:tcPr>
          <w:p w14:paraId="5EC0E4E9" w14:textId="77777777" w:rsidR="00460F4C" w:rsidRPr="00460F4C" w:rsidRDefault="00460F4C" w:rsidP="00116CA3">
            <w:pPr>
              <w:pStyle w:val="NoSpacing"/>
              <w:rPr>
                <w:spacing w:val="-1"/>
                <w:sz w:val="20"/>
              </w:rPr>
            </w:pPr>
            <w:r w:rsidRPr="00460F4C">
              <w:rPr>
                <w:b/>
                <w:spacing w:val="-1"/>
                <w:sz w:val="20"/>
              </w:rPr>
              <w:t>CM</w:t>
            </w:r>
          </w:p>
        </w:tc>
        <w:tc>
          <w:tcPr>
            <w:tcW w:w="7665" w:type="dxa"/>
          </w:tcPr>
          <w:p w14:paraId="291A9FE7" w14:textId="77777777" w:rsidR="00460F4C" w:rsidRPr="00460F4C" w:rsidRDefault="00460F4C" w:rsidP="00116CA3">
            <w:pPr>
              <w:pStyle w:val="NoSpacing"/>
              <w:rPr>
                <w:sz w:val="20"/>
              </w:rPr>
            </w:pPr>
            <w:r w:rsidRPr="00460F4C">
              <w:rPr>
                <w:spacing w:val="-1"/>
                <w:sz w:val="20"/>
              </w:rPr>
              <w:t>Compliance:</w:t>
            </w:r>
            <w:r w:rsidRPr="00460F4C">
              <w:rPr>
                <w:sz w:val="20"/>
              </w:rPr>
              <w:t xml:space="preserve"> What</w:t>
            </w:r>
            <w:r w:rsidRPr="00460F4C">
              <w:rPr>
                <w:spacing w:val="-1"/>
                <w:sz w:val="20"/>
              </w:rPr>
              <w:t xml:space="preserve"> steps</w:t>
            </w:r>
            <w:r w:rsidRPr="00460F4C">
              <w:rPr>
                <w:spacing w:val="-2"/>
                <w:sz w:val="20"/>
              </w:rPr>
              <w:t xml:space="preserve"> </w:t>
            </w:r>
            <w:r w:rsidRPr="00460F4C">
              <w:rPr>
                <w:spacing w:val="-1"/>
                <w:sz w:val="20"/>
              </w:rPr>
              <w:t>are</w:t>
            </w:r>
            <w:r w:rsidRPr="00460F4C">
              <w:rPr>
                <w:sz w:val="20"/>
              </w:rPr>
              <w:t xml:space="preserve"> </w:t>
            </w:r>
            <w:r w:rsidRPr="00460F4C">
              <w:rPr>
                <w:spacing w:val="-1"/>
                <w:sz w:val="20"/>
              </w:rPr>
              <w:t>needed</w:t>
            </w:r>
            <w:r w:rsidRPr="00460F4C">
              <w:rPr>
                <w:spacing w:val="-3"/>
                <w:sz w:val="20"/>
              </w:rPr>
              <w:t xml:space="preserve"> </w:t>
            </w:r>
            <w:r w:rsidRPr="00460F4C">
              <w:rPr>
                <w:spacing w:val="-1"/>
                <w:sz w:val="20"/>
              </w:rPr>
              <w:t>to</w:t>
            </w:r>
            <w:r w:rsidRPr="00460F4C">
              <w:rPr>
                <w:spacing w:val="1"/>
                <w:sz w:val="20"/>
              </w:rPr>
              <w:t xml:space="preserve"> </w:t>
            </w:r>
            <w:r w:rsidRPr="00460F4C">
              <w:rPr>
                <w:spacing w:val="-1"/>
                <w:sz w:val="20"/>
              </w:rPr>
              <w:t>enforce</w:t>
            </w:r>
            <w:r w:rsidRPr="00460F4C">
              <w:rPr>
                <w:spacing w:val="-2"/>
                <w:sz w:val="20"/>
              </w:rPr>
              <w:t xml:space="preserve"> </w:t>
            </w:r>
            <w:r w:rsidRPr="00460F4C">
              <w:rPr>
                <w:spacing w:val="-1"/>
                <w:sz w:val="20"/>
              </w:rPr>
              <w:t>these</w:t>
            </w:r>
            <w:r w:rsidRPr="00460F4C">
              <w:rPr>
                <w:spacing w:val="-2"/>
                <w:sz w:val="20"/>
              </w:rPr>
              <w:t xml:space="preserve"> </w:t>
            </w:r>
            <w:r w:rsidRPr="00460F4C">
              <w:rPr>
                <w:spacing w:val="-1"/>
                <w:sz w:val="20"/>
              </w:rPr>
              <w:t>policies?</w:t>
            </w:r>
          </w:p>
        </w:tc>
      </w:tr>
      <w:tr w:rsidR="00460F4C" w:rsidRPr="00460F4C" w14:paraId="6017F976" w14:textId="77777777" w:rsidTr="00460F4C">
        <w:tc>
          <w:tcPr>
            <w:tcW w:w="633" w:type="dxa"/>
          </w:tcPr>
          <w:p w14:paraId="1408C569" w14:textId="77777777" w:rsidR="00460F4C" w:rsidRPr="00460F4C" w:rsidRDefault="00460F4C" w:rsidP="00116CA3">
            <w:pPr>
              <w:pStyle w:val="NoSpacing"/>
              <w:rPr>
                <w:spacing w:val="-1"/>
                <w:sz w:val="20"/>
              </w:rPr>
            </w:pPr>
            <w:r w:rsidRPr="00460F4C">
              <w:rPr>
                <w:b/>
                <w:spacing w:val="-1"/>
                <w:sz w:val="20"/>
              </w:rPr>
              <w:t>SM</w:t>
            </w:r>
          </w:p>
        </w:tc>
        <w:tc>
          <w:tcPr>
            <w:tcW w:w="7665" w:type="dxa"/>
          </w:tcPr>
          <w:p w14:paraId="2F8A1A19" w14:textId="77777777" w:rsidR="00460F4C" w:rsidRPr="00460F4C" w:rsidRDefault="00460F4C" w:rsidP="00116CA3">
            <w:pPr>
              <w:pStyle w:val="NoSpacing"/>
              <w:rPr>
                <w:sz w:val="20"/>
              </w:rPr>
            </w:pPr>
            <w:r w:rsidRPr="00460F4C">
              <w:rPr>
                <w:spacing w:val="-1"/>
                <w:sz w:val="20"/>
              </w:rPr>
              <w:t>System Model:</w:t>
            </w:r>
            <w:r w:rsidRPr="00460F4C">
              <w:rPr>
                <w:spacing w:val="-2"/>
                <w:sz w:val="20"/>
              </w:rPr>
              <w:t xml:space="preserve"> </w:t>
            </w:r>
            <w:r w:rsidRPr="00460F4C">
              <w:rPr>
                <w:sz w:val="20"/>
              </w:rPr>
              <w:t>What</w:t>
            </w:r>
            <w:r w:rsidRPr="00460F4C">
              <w:rPr>
                <w:spacing w:val="-1"/>
                <w:sz w:val="20"/>
              </w:rPr>
              <w:t xml:space="preserve"> </w:t>
            </w:r>
            <w:r w:rsidRPr="00460F4C">
              <w:rPr>
                <w:spacing w:val="-2"/>
                <w:sz w:val="20"/>
              </w:rPr>
              <w:t>system</w:t>
            </w:r>
            <w:r w:rsidRPr="00460F4C">
              <w:rPr>
                <w:spacing w:val="1"/>
                <w:sz w:val="20"/>
              </w:rPr>
              <w:t xml:space="preserve"> </w:t>
            </w:r>
            <w:r w:rsidRPr="00460F4C">
              <w:rPr>
                <w:spacing w:val="-1"/>
                <w:sz w:val="20"/>
              </w:rPr>
              <w:t>requirements</w:t>
            </w:r>
            <w:r w:rsidRPr="00460F4C">
              <w:rPr>
                <w:spacing w:val="-3"/>
                <w:sz w:val="20"/>
              </w:rPr>
              <w:t xml:space="preserve"> </w:t>
            </w:r>
            <w:r w:rsidRPr="00460F4C">
              <w:rPr>
                <w:spacing w:val="-1"/>
                <w:sz w:val="20"/>
              </w:rPr>
              <w:t>must</w:t>
            </w:r>
            <w:r w:rsidRPr="00460F4C">
              <w:rPr>
                <w:spacing w:val="-2"/>
                <w:sz w:val="20"/>
              </w:rPr>
              <w:t xml:space="preserve"> </w:t>
            </w:r>
            <w:r w:rsidRPr="00460F4C">
              <w:rPr>
                <w:spacing w:val="-1"/>
                <w:sz w:val="20"/>
              </w:rPr>
              <w:t>be</w:t>
            </w:r>
            <w:r w:rsidRPr="00460F4C">
              <w:rPr>
                <w:sz w:val="20"/>
              </w:rPr>
              <w:t xml:space="preserve"> </w:t>
            </w:r>
            <w:r w:rsidRPr="00460F4C">
              <w:rPr>
                <w:spacing w:val="-1"/>
                <w:sz w:val="20"/>
              </w:rPr>
              <w:t>satisfied by</w:t>
            </w:r>
            <w:r w:rsidRPr="00460F4C">
              <w:rPr>
                <w:spacing w:val="-2"/>
                <w:sz w:val="20"/>
              </w:rPr>
              <w:t xml:space="preserve"> </w:t>
            </w:r>
            <w:r w:rsidRPr="00460F4C">
              <w:rPr>
                <w:sz w:val="20"/>
              </w:rPr>
              <w:t xml:space="preserve">any </w:t>
            </w:r>
            <w:r w:rsidRPr="00460F4C">
              <w:rPr>
                <w:spacing w:val="-1"/>
                <w:sz w:val="20"/>
              </w:rPr>
              <w:t>implementation?</w:t>
            </w:r>
          </w:p>
        </w:tc>
      </w:tr>
      <w:tr w:rsidR="00460F4C" w:rsidRPr="00460F4C" w14:paraId="0F3CD2F8" w14:textId="77777777" w:rsidTr="00460F4C">
        <w:tc>
          <w:tcPr>
            <w:tcW w:w="633" w:type="dxa"/>
          </w:tcPr>
          <w:p w14:paraId="12CA0F8B" w14:textId="77777777" w:rsidR="00460F4C" w:rsidRPr="00460F4C" w:rsidRDefault="00460F4C" w:rsidP="00116CA3">
            <w:pPr>
              <w:pStyle w:val="NoSpacing"/>
              <w:rPr>
                <w:spacing w:val="-1"/>
                <w:sz w:val="20"/>
              </w:rPr>
            </w:pPr>
            <w:r w:rsidRPr="00460F4C">
              <w:rPr>
                <w:b/>
                <w:spacing w:val="-1"/>
                <w:sz w:val="20"/>
              </w:rPr>
              <w:t>CS</w:t>
            </w:r>
            <w:r w:rsidRPr="00460F4C">
              <w:rPr>
                <w:spacing w:val="-1"/>
                <w:sz w:val="20"/>
              </w:rPr>
              <w:t xml:space="preserve"> </w:t>
            </w:r>
          </w:p>
        </w:tc>
        <w:tc>
          <w:tcPr>
            <w:tcW w:w="7665" w:type="dxa"/>
          </w:tcPr>
          <w:p w14:paraId="6CC2FBA5" w14:textId="77777777" w:rsidR="00460F4C" w:rsidRPr="00460F4C" w:rsidRDefault="00460F4C" w:rsidP="00116CA3">
            <w:pPr>
              <w:pStyle w:val="NoSpacing"/>
              <w:rPr>
                <w:sz w:val="20"/>
              </w:rPr>
            </w:pPr>
            <w:r w:rsidRPr="00460F4C">
              <w:rPr>
                <w:spacing w:val="-1"/>
                <w:sz w:val="20"/>
              </w:rPr>
              <w:t>Cost:</w:t>
            </w:r>
            <w:r w:rsidRPr="00460F4C">
              <w:rPr>
                <w:sz w:val="20"/>
              </w:rPr>
              <w:t xml:space="preserve"> What</w:t>
            </w:r>
            <w:r w:rsidRPr="00460F4C">
              <w:rPr>
                <w:spacing w:val="-3"/>
                <w:sz w:val="20"/>
              </w:rPr>
              <w:t xml:space="preserve"> </w:t>
            </w:r>
            <w:r w:rsidRPr="00460F4C">
              <w:rPr>
                <w:spacing w:val="-1"/>
                <w:sz w:val="20"/>
              </w:rPr>
              <w:t>costs</w:t>
            </w:r>
            <w:r w:rsidRPr="00460F4C">
              <w:rPr>
                <w:spacing w:val="-2"/>
                <w:sz w:val="20"/>
              </w:rPr>
              <w:t xml:space="preserve"> </w:t>
            </w:r>
            <w:r w:rsidRPr="00460F4C">
              <w:rPr>
                <w:spacing w:val="-1"/>
                <w:sz w:val="20"/>
              </w:rPr>
              <w:t>will</w:t>
            </w:r>
            <w:r w:rsidRPr="00460F4C">
              <w:rPr>
                <w:sz w:val="20"/>
              </w:rPr>
              <w:t xml:space="preserve"> </w:t>
            </w:r>
            <w:r w:rsidRPr="00460F4C">
              <w:rPr>
                <w:spacing w:val="-1"/>
                <w:sz w:val="20"/>
              </w:rPr>
              <w:t>be</w:t>
            </w:r>
            <w:r w:rsidRPr="00460F4C">
              <w:rPr>
                <w:spacing w:val="-3"/>
                <w:sz w:val="20"/>
              </w:rPr>
              <w:t xml:space="preserve"> </w:t>
            </w:r>
            <w:r w:rsidRPr="00460F4C">
              <w:rPr>
                <w:spacing w:val="-1"/>
                <w:sz w:val="20"/>
              </w:rPr>
              <w:t xml:space="preserve">incurred </w:t>
            </w:r>
            <w:r w:rsidRPr="00460F4C">
              <w:rPr>
                <w:sz w:val="20"/>
              </w:rPr>
              <w:t>and</w:t>
            </w:r>
            <w:r w:rsidRPr="00460F4C">
              <w:rPr>
                <w:spacing w:val="-2"/>
                <w:sz w:val="20"/>
              </w:rPr>
              <w:t xml:space="preserve"> </w:t>
            </w:r>
            <w:r w:rsidRPr="00460F4C">
              <w:rPr>
                <w:spacing w:val="-1"/>
                <w:sz w:val="20"/>
              </w:rPr>
              <w:t>how</w:t>
            </w:r>
            <w:r w:rsidRPr="00460F4C">
              <w:rPr>
                <w:spacing w:val="-2"/>
                <w:sz w:val="20"/>
              </w:rPr>
              <w:t xml:space="preserve"> </w:t>
            </w:r>
            <w:r w:rsidRPr="00460F4C">
              <w:rPr>
                <w:spacing w:val="-1"/>
                <w:sz w:val="20"/>
              </w:rPr>
              <w:t>must</w:t>
            </w:r>
            <w:r w:rsidRPr="00460F4C">
              <w:rPr>
                <w:sz w:val="20"/>
              </w:rPr>
              <w:t xml:space="preserve"> </w:t>
            </w:r>
            <w:r w:rsidRPr="00460F4C">
              <w:rPr>
                <w:spacing w:val="-1"/>
                <w:sz w:val="20"/>
              </w:rPr>
              <w:t>they</w:t>
            </w:r>
            <w:r w:rsidRPr="00460F4C">
              <w:rPr>
                <w:spacing w:val="1"/>
                <w:sz w:val="20"/>
              </w:rPr>
              <w:t xml:space="preserve"> </w:t>
            </w:r>
            <w:r w:rsidRPr="00460F4C">
              <w:rPr>
                <w:spacing w:val="-2"/>
                <w:sz w:val="20"/>
              </w:rPr>
              <w:t>be</w:t>
            </w:r>
            <w:r w:rsidRPr="00460F4C">
              <w:rPr>
                <w:sz w:val="20"/>
              </w:rPr>
              <w:t xml:space="preserve"> </w:t>
            </w:r>
            <w:r w:rsidRPr="00460F4C">
              <w:rPr>
                <w:spacing w:val="-1"/>
                <w:sz w:val="20"/>
              </w:rPr>
              <w:t>covered?</w:t>
            </w:r>
          </w:p>
        </w:tc>
      </w:tr>
      <w:tr w:rsidR="00460F4C" w:rsidRPr="00460F4C" w14:paraId="3C0B5F32" w14:textId="77777777" w:rsidTr="00460F4C">
        <w:tc>
          <w:tcPr>
            <w:tcW w:w="633" w:type="dxa"/>
          </w:tcPr>
          <w:p w14:paraId="2B762878" w14:textId="77777777" w:rsidR="00460F4C" w:rsidRPr="00460F4C" w:rsidRDefault="00460F4C" w:rsidP="00116CA3">
            <w:pPr>
              <w:pStyle w:val="NoSpacing"/>
              <w:rPr>
                <w:spacing w:val="-1"/>
                <w:sz w:val="20"/>
              </w:rPr>
            </w:pPr>
            <w:r w:rsidRPr="00460F4C">
              <w:rPr>
                <w:b/>
                <w:spacing w:val="-1"/>
                <w:sz w:val="20"/>
              </w:rPr>
              <w:t>BE</w:t>
            </w:r>
          </w:p>
        </w:tc>
        <w:tc>
          <w:tcPr>
            <w:tcW w:w="7665" w:type="dxa"/>
          </w:tcPr>
          <w:p w14:paraId="6EFB5C28" w14:textId="77777777" w:rsidR="00460F4C" w:rsidRPr="00460F4C" w:rsidRDefault="00460F4C" w:rsidP="00116CA3">
            <w:pPr>
              <w:pStyle w:val="NoSpacing"/>
              <w:rPr>
                <w:sz w:val="20"/>
              </w:rPr>
            </w:pPr>
            <w:r w:rsidRPr="00460F4C">
              <w:rPr>
                <w:spacing w:val="-1"/>
                <w:sz w:val="20"/>
              </w:rPr>
              <w:t>Benefits:</w:t>
            </w:r>
            <w:r w:rsidRPr="00460F4C">
              <w:rPr>
                <w:spacing w:val="-2"/>
                <w:sz w:val="20"/>
              </w:rPr>
              <w:t xml:space="preserve"> </w:t>
            </w:r>
            <w:r w:rsidRPr="00460F4C">
              <w:rPr>
                <w:sz w:val="20"/>
              </w:rPr>
              <w:t>What</w:t>
            </w:r>
            <w:r w:rsidRPr="00460F4C">
              <w:rPr>
                <w:spacing w:val="-1"/>
                <w:sz w:val="20"/>
              </w:rPr>
              <w:t xml:space="preserve"> benefits</w:t>
            </w:r>
            <w:r w:rsidRPr="00460F4C">
              <w:rPr>
                <w:spacing w:val="-2"/>
                <w:sz w:val="20"/>
              </w:rPr>
              <w:t xml:space="preserve"> </w:t>
            </w:r>
            <w:r w:rsidRPr="00460F4C">
              <w:rPr>
                <w:spacing w:val="-1"/>
                <w:sz w:val="20"/>
              </w:rPr>
              <w:t>will</w:t>
            </w:r>
            <w:r w:rsidRPr="00460F4C">
              <w:rPr>
                <w:sz w:val="20"/>
              </w:rPr>
              <w:t xml:space="preserve"> </w:t>
            </w:r>
            <w:r w:rsidRPr="00460F4C">
              <w:rPr>
                <w:spacing w:val="-1"/>
                <w:sz w:val="20"/>
              </w:rPr>
              <w:t>be</w:t>
            </w:r>
            <w:r w:rsidRPr="00460F4C">
              <w:rPr>
                <w:sz w:val="20"/>
              </w:rPr>
              <w:t xml:space="preserve"> </w:t>
            </w:r>
            <w:r w:rsidRPr="00460F4C">
              <w:rPr>
                <w:spacing w:val="-1"/>
                <w:sz w:val="20"/>
              </w:rPr>
              <w:t>achieved</w:t>
            </w:r>
            <w:r w:rsidRPr="00460F4C">
              <w:rPr>
                <w:sz w:val="20"/>
              </w:rPr>
              <w:t xml:space="preserve"> and</w:t>
            </w:r>
            <w:r w:rsidRPr="00460F4C">
              <w:rPr>
                <w:spacing w:val="-2"/>
                <w:sz w:val="20"/>
              </w:rPr>
              <w:t xml:space="preserve"> </w:t>
            </w:r>
            <w:r w:rsidRPr="00460F4C">
              <w:rPr>
                <w:spacing w:val="-1"/>
                <w:sz w:val="20"/>
              </w:rPr>
              <w:t>how</w:t>
            </w:r>
            <w:r w:rsidRPr="00460F4C">
              <w:rPr>
                <w:spacing w:val="-2"/>
                <w:sz w:val="20"/>
              </w:rPr>
              <w:t xml:space="preserve"> </w:t>
            </w:r>
            <w:r w:rsidRPr="00460F4C">
              <w:rPr>
                <w:spacing w:val="-1"/>
                <w:sz w:val="20"/>
              </w:rPr>
              <w:t>will</w:t>
            </w:r>
            <w:r w:rsidRPr="00460F4C">
              <w:rPr>
                <w:spacing w:val="-2"/>
                <w:sz w:val="20"/>
              </w:rPr>
              <w:t xml:space="preserve"> </w:t>
            </w:r>
            <w:r w:rsidRPr="00460F4C">
              <w:rPr>
                <w:sz w:val="20"/>
              </w:rPr>
              <w:t xml:space="preserve">they </w:t>
            </w:r>
            <w:r w:rsidRPr="00460F4C">
              <w:rPr>
                <w:spacing w:val="-2"/>
                <w:sz w:val="20"/>
              </w:rPr>
              <w:t xml:space="preserve">be </w:t>
            </w:r>
            <w:r w:rsidRPr="00460F4C">
              <w:rPr>
                <w:spacing w:val="-1"/>
                <w:sz w:val="20"/>
              </w:rPr>
              <w:t>measured?</w:t>
            </w:r>
          </w:p>
        </w:tc>
      </w:tr>
      <w:tr w:rsidR="00460F4C" w:rsidRPr="00460F4C" w14:paraId="291B5BF0" w14:textId="77777777" w:rsidTr="00460F4C">
        <w:tc>
          <w:tcPr>
            <w:tcW w:w="633" w:type="dxa"/>
          </w:tcPr>
          <w:p w14:paraId="1B4FD3F6" w14:textId="77777777" w:rsidR="00460F4C" w:rsidRPr="00460F4C" w:rsidRDefault="00460F4C" w:rsidP="00116CA3">
            <w:pPr>
              <w:pStyle w:val="NoSpacing"/>
              <w:rPr>
                <w:spacing w:val="-1"/>
                <w:sz w:val="20"/>
              </w:rPr>
            </w:pPr>
            <w:r w:rsidRPr="00460F4C">
              <w:rPr>
                <w:b/>
                <w:spacing w:val="-1"/>
                <w:sz w:val="20"/>
              </w:rPr>
              <w:t>RI</w:t>
            </w:r>
          </w:p>
        </w:tc>
        <w:tc>
          <w:tcPr>
            <w:tcW w:w="7665" w:type="dxa"/>
          </w:tcPr>
          <w:p w14:paraId="60835331" w14:textId="77777777" w:rsidR="00460F4C" w:rsidRPr="00460F4C" w:rsidRDefault="00460F4C" w:rsidP="00116CA3">
            <w:pPr>
              <w:pStyle w:val="NoSpacing"/>
              <w:rPr>
                <w:spacing w:val="-1"/>
                <w:sz w:val="20"/>
              </w:rPr>
            </w:pPr>
            <w:r w:rsidRPr="00460F4C">
              <w:rPr>
                <w:spacing w:val="-1"/>
                <w:sz w:val="20"/>
              </w:rPr>
              <w:t>Risks:</w:t>
            </w:r>
            <w:r w:rsidRPr="00460F4C">
              <w:rPr>
                <w:sz w:val="20"/>
              </w:rPr>
              <w:t xml:space="preserve"> What</w:t>
            </w:r>
            <w:r w:rsidRPr="00460F4C">
              <w:rPr>
                <w:spacing w:val="-3"/>
                <w:sz w:val="20"/>
              </w:rPr>
              <w:t xml:space="preserve"> </w:t>
            </w:r>
            <w:r w:rsidRPr="00460F4C">
              <w:rPr>
                <w:sz w:val="20"/>
              </w:rPr>
              <w:t>risks</w:t>
            </w:r>
            <w:r w:rsidRPr="00460F4C">
              <w:rPr>
                <w:spacing w:val="-2"/>
                <w:sz w:val="20"/>
              </w:rPr>
              <w:t xml:space="preserve"> </w:t>
            </w:r>
            <w:r w:rsidRPr="00460F4C">
              <w:rPr>
                <w:spacing w:val="-1"/>
                <w:sz w:val="20"/>
              </w:rPr>
              <w:t>do</w:t>
            </w:r>
            <w:r w:rsidRPr="00460F4C">
              <w:rPr>
                <w:spacing w:val="1"/>
                <w:sz w:val="20"/>
              </w:rPr>
              <w:t xml:space="preserve"> </w:t>
            </w:r>
            <w:r w:rsidRPr="00460F4C">
              <w:rPr>
                <w:spacing w:val="-1"/>
                <w:sz w:val="20"/>
              </w:rPr>
              <w:t>stakeholders</w:t>
            </w:r>
            <w:r w:rsidRPr="00460F4C">
              <w:rPr>
                <w:sz w:val="20"/>
              </w:rPr>
              <w:t xml:space="preserve"> </w:t>
            </w:r>
            <w:r w:rsidRPr="00460F4C">
              <w:rPr>
                <w:spacing w:val="-1"/>
                <w:sz w:val="20"/>
              </w:rPr>
              <w:t>face</w:t>
            </w:r>
            <w:r w:rsidRPr="00460F4C">
              <w:rPr>
                <w:spacing w:val="1"/>
                <w:sz w:val="20"/>
              </w:rPr>
              <w:t xml:space="preserve"> </w:t>
            </w:r>
            <w:r w:rsidRPr="00460F4C">
              <w:rPr>
                <w:spacing w:val="-1"/>
                <w:sz w:val="20"/>
              </w:rPr>
              <w:t>and how</w:t>
            </w:r>
            <w:r w:rsidRPr="00460F4C">
              <w:rPr>
                <w:spacing w:val="-2"/>
                <w:sz w:val="20"/>
              </w:rPr>
              <w:t xml:space="preserve"> </w:t>
            </w:r>
            <w:r w:rsidRPr="00460F4C">
              <w:rPr>
                <w:spacing w:val="-1"/>
                <w:sz w:val="20"/>
              </w:rPr>
              <w:t>will</w:t>
            </w:r>
            <w:r w:rsidRPr="00460F4C">
              <w:rPr>
                <w:sz w:val="20"/>
              </w:rPr>
              <w:t xml:space="preserve"> </w:t>
            </w:r>
            <w:r w:rsidRPr="00460F4C">
              <w:rPr>
                <w:spacing w:val="-1"/>
                <w:sz w:val="20"/>
              </w:rPr>
              <w:t>they</w:t>
            </w:r>
            <w:r w:rsidRPr="00460F4C">
              <w:rPr>
                <w:spacing w:val="1"/>
                <w:sz w:val="20"/>
              </w:rPr>
              <w:t xml:space="preserve"> </w:t>
            </w:r>
            <w:r w:rsidRPr="00460F4C">
              <w:rPr>
                <w:spacing w:val="-1"/>
                <w:sz w:val="20"/>
              </w:rPr>
              <w:t>be</w:t>
            </w:r>
            <w:r w:rsidRPr="00460F4C">
              <w:rPr>
                <w:spacing w:val="-2"/>
                <w:sz w:val="20"/>
              </w:rPr>
              <w:t xml:space="preserve"> </w:t>
            </w:r>
            <w:r w:rsidRPr="00460F4C">
              <w:rPr>
                <w:spacing w:val="-1"/>
                <w:sz w:val="20"/>
              </w:rPr>
              <w:t>reconciled?</w:t>
            </w:r>
          </w:p>
        </w:tc>
      </w:tr>
      <w:tr w:rsidR="00460F4C" w:rsidRPr="00022FF8" w14:paraId="513FDFB9" w14:textId="77777777" w:rsidTr="00460F4C">
        <w:tc>
          <w:tcPr>
            <w:tcW w:w="633" w:type="dxa"/>
          </w:tcPr>
          <w:p w14:paraId="19A2D790" w14:textId="77777777" w:rsidR="00460F4C" w:rsidRPr="00460F4C" w:rsidRDefault="00460F4C" w:rsidP="003E7481">
            <w:pPr>
              <w:pStyle w:val="NoSpacing"/>
              <w:rPr>
                <w:sz w:val="20"/>
              </w:rPr>
            </w:pPr>
            <w:r w:rsidRPr="00460F4C">
              <w:rPr>
                <w:b/>
                <w:sz w:val="20"/>
              </w:rPr>
              <w:t>OQ</w:t>
            </w:r>
          </w:p>
        </w:tc>
        <w:tc>
          <w:tcPr>
            <w:tcW w:w="7665" w:type="dxa"/>
          </w:tcPr>
          <w:p w14:paraId="17346CD5" w14:textId="77777777" w:rsidR="00460F4C" w:rsidRPr="00460F4C" w:rsidRDefault="00460F4C" w:rsidP="003E7481">
            <w:pPr>
              <w:pStyle w:val="NoSpacing"/>
              <w:rPr>
                <w:sz w:val="20"/>
              </w:rPr>
            </w:pPr>
            <w:r w:rsidRPr="00460F4C">
              <w:rPr>
                <w:sz w:val="20"/>
              </w:rPr>
              <w:t>Other Questions: Questions that may not fit within the 11 charter questions</w:t>
            </w:r>
          </w:p>
        </w:tc>
      </w:tr>
    </w:tbl>
    <w:p w14:paraId="1A76ACD4" w14:textId="77777777" w:rsidR="008F1678" w:rsidRDefault="008F1678" w:rsidP="008F1678">
      <w:pPr>
        <w:pStyle w:val="NoSpacing"/>
        <w:ind w:left="720"/>
      </w:pPr>
    </w:p>
    <w:p w14:paraId="55D0F4B7" w14:textId="77777777" w:rsidR="00E60D57" w:rsidRPr="00E60D57" w:rsidRDefault="00E60D57" w:rsidP="00E60D57">
      <w:pPr>
        <w:jc w:val="center"/>
        <w:rPr>
          <w:b/>
        </w:rPr>
      </w:pPr>
      <w:r w:rsidRPr="00E60D57">
        <w:rPr>
          <w:b/>
        </w:rPr>
        <w:t>Suggested Response Template</w:t>
      </w:r>
    </w:p>
    <w:tbl>
      <w:tblPr>
        <w:tblStyle w:val="TableGrid"/>
        <w:tblW w:w="0" w:type="auto"/>
        <w:tblLook w:val="04A0" w:firstRow="1" w:lastRow="0" w:firstColumn="1" w:lastColumn="0" w:noHBand="0" w:noVBand="1"/>
      </w:tblPr>
      <w:tblGrid>
        <w:gridCol w:w="1368"/>
        <w:gridCol w:w="2430"/>
        <w:gridCol w:w="5760"/>
      </w:tblGrid>
      <w:tr w:rsidR="00460F4C" w14:paraId="74ED21AB" w14:textId="77777777" w:rsidTr="00E60D57">
        <w:tc>
          <w:tcPr>
            <w:tcW w:w="1368" w:type="dxa"/>
          </w:tcPr>
          <w:p w14:paraId="4C48F70F" w14:textId="77777777" w:rsidR="00460F4C" w:rsidRPr="00460F4C" w:rsidRDefault="00E60D57" w:rsidP="00460F4C">
            <w:pPr>
              <w:rPr>
                <w:b/>
                <w:sz w:val="20"/>
              </w:rPr>
            </w:pPr>
            <w:r>
              <w:rPr>
                <w:b/>
                <w:sz w:val="20"/>
              </w:rPr>
              <w:t>Charter</w:t>
            </w:r>
            <w:r>
              <w:rPr>
                <w:b/>
                <w:sz w:val="20"/>
              </w:rPr>
              <w:br/>
            </w:r>
            <w:r w:rsidR="00460F4C" w:rsidRPr="00460F4C">
              <w:rPr>
                <w:b/>
                <w:sz w:val="20"/>
              </w:rPr>
              <w:t>Question(s)</w:t>
            </w:r>
          </w:p>
        </w:tc>
        <w:tc>
          <w:tcPr>
            <w:tcW w:w="2430" w:type="dxa"/>
          </w:tcPr>
          <w:p w14:paraId="263AC77A" w14:textId="77777777" w:rsidR="00460F4C" w:rsidRPr="00460F4C" w:rsidRDefault="00460F4C" w:rsidP="00E60D57">
            <w:pPr>
              <w:rPr>
                <w:b/>
                <w:sz w:val="20"/>
              </w:rPr>
            </w:pPr>
            <w:r w:rsidRPr="00460F4C">
              <w:rPr>
                <w:b/>
                <w:sz w:val="20"/>
              </w:rPr>
              <w:t>Source Document(s)</w:t>
            </w:r>
            <w:r w:rsidR="00E60D57">
              <w:rPr>
                <w:b/>
                <w:sz w:val="20"/>
              </w:rPr>
              <w:t xml:space="preserve">, </w:t>
            </w:r>
            <w:r w:rsidR="00E60D57">
              <w:rPr>
                <w:b/>
                <w:sz w:val="20"/>
              </w:rPr>
              <w:br/>
              <w:t>if applicable</w:t>
            </w:r>
          </w:p>
        </w:tc>
        <w:tc>
          <w:tcPr>
            <w:tcW w:w="5760" w:type="dxa"/>
          </w:tcPr>
          <w:p w14:paraId="380362AC" w14:textId="77777777" w:rsidR="00460F4C" w:rsidRPr="00460F4C" w:rsidRDefault="00E60D57" w:rsidP="00E60D57">
            <w:pPr>
              <w:rPr>
                <w:b/>
                <w:sz w:val="20"/>
              </w:rPr>
            </w:pPr>
            <w:r>
              <w:rPr>
                <w:b/>
                <w:sz w:val="20"/>
              </w:rPr>
              <w:t>Suggested Additional</w:t>
            </w:r>
            <w:r>
              <w:rPr>
                <w:b/>
                <w:sz w:val="20"/>
              </w:rPr>
              <w:br/>
            </w:r>
            <w:r w:rsidR="00460F4C" w:rsidRPr="00460F4C">
              <w:rPr>
                <w:b/>
                <w:sz w:val="20"/>
              </w:rPr>
              <w:t>Possible Requirement</w:t>
            </w:r>
          </w:p>
        </w:tc>
      </w:tr>
      <w:tr w:rsidR="00460F4C" w14:paraId="2DE9F2F4" w14:textId="77777777" w:rsidTr="00E60D57">
        <w:tc>
          <w:tcPr>
            <w:tcW w:w="1368" w:type="dxa"/>
          </w:tcPr>
          <w:p w14:paraId="48319E5F" w14:textId="77777777" w:rsidR="00460F4C" w:rsidRPr="00460F4C" w:rsidRDefault="00460F4C" w:rsidP="008F1678">
            <w:pPr>
              <w:rPr>
                <w:sz w:val="20"/>
              </w:rPr>
            </w:pPr>
            <w:r w:rsidRPr="00460F4C">
              <w:rPr>
                <w:sz w:val="20"/>
              </w:rPr>
              <w:t>For example, UP &amp; PR</w:t>
            </w:r>
          </w:p>
        </w:tc>
        <w:tc>
          <w:tcPr>
            <w:tcW w:w="2430" w:type="dxa"/>
          </w:tcPr>
          <w:p w14:paraId="32958917" w14:textId="77777777" w:rsidR="00460F4C" w:rsidRPr="00460F4C" w:rsidRDefault="00460F4C" w:rsidP="008F1678">
            <w:pPr>
              <w:rPr>
                <w:sz w:val="20"/>
              </w:rPr>
            </w:pPr>
            <w:r w:rsidRPr="00460F4C">
              <w:rPr>
                <w:sz w:val="20"/>
              </w:rPr>
              <w:t xml:space="preserve">Title/Hyperlink to document from which possible requirement is extracted or based </w:t>
            </w:r>
            <w:r>
              <w:rPr>
                <w:sz w:val="20"/>
              </w:rPr>
              <w:t>up</w:t>
            </w:r>
            <w:r w:rsidRPr="00460F4C">
              <w:rPr>
                <w:sz w:val="20"/>
              </w:rPr>
              <w:t>on (if any)</w:t>
            </w:r>
          </w:p>
        </w:tc>
        <w:tc>
          <w:tcPr>
            <w:tcW w:w="5760" w:type="dxa"/>
          </w:tcPr>
          <w:p w14:paraId="2DB90462" w14:textId="77777777" w:rsidR="00460F4C" w:rsidRPr="00460F4C" w:rsidRDefault="00460F4C" w:rsidP="00460F4C">
            <w:pPr>
              <w:rPr>
                <w:sz w:val="20"/>
              </w:rPr>
            </w:pPr>
            <w:r w:rsidRPr="00460F4C">
              <w:rPr>
                <w:sz w:val="20"/>
              </w:rPr>
              <w:t>For example, “gTLD registration data must…” or “gTLD registration directory services must…”</w:t>
            </w:r>
          </w:p>
        </w:tc>
      </w:tr>
      <w:tr w:rsidR="00460F4C" w14:paraId="1FFEFE4C" w14:textId="77777777" w:rsidTr="00E60D57">
        <w:tc>
          <w:tcPr>
            <w:tcW w:w="1368" w:type="dxa"/>
          </w:tcPr>
          <w:p w14:paraId="031A3BD5" w14:textId="77777777" w:rsidR="00460F4C" w:rsidRPr="00460F4C" w:rsidRDefault="00460F4C" w:rsidP="008F1678">
            <w:pPr>
              <w:rPr>
                <w:sz w:val="20"/>
              </w:rPr>
            </w:pPr>
          </w:p>
        </w:tc>
        <w:tc>
          <w:tcPr>
            <w:tcW w:w="2430" w:type="dxa"/>
          </w:tcPr>
          <w:p w14:paraId="20760EE8" w14:textId="77777777" w:rsidR="00460F4C" w:rsidRPr="00460F4C" w:rsidRDefault="00460F4C" w:rsidP="008F1678">
            <w:pPr>
              <w:rPr>
                <w:sz w:val="20"/>
              </w:rPr>
            </w:pPr>
          </w:p>
        </w:tc>
        <w:tc>
          <w:tcPr>
            <w:tcW w:w="5760" w:type="dxa"/>
          </w:tcPr>
          <w:p w14:paraId="6C269A6B" w14:textId="77777777" w:rsidR="00460F4C" w:rsidRPr="00460F4C" w:rsidRDefault="00460F4C" w:rsidP="00460F4C">
            <w:pPr>
              <w:rPr>
                <w:sz w:val="20"/>
              </w:rPr>
            </w:pPr>
          </w:p>
        </w:tc>
      </w:tr>
    </w:tbl>
    <w:p w14:paraId="146E742A" w14:textId="77777777" w:rsidR="00E60D57" w:rsidRDefault="00E60D57" w:rsidP="008F1678"/>
    <w:p w14:paraId="6C6B3ED4" w14:textId="77777777" w:rsidR="00E60D57" w:rsidRDefault="00E60D57" w:rsidP="008F1678"/>
    <w:sectPr w:rsidR="00E60D57">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E1A72" w14:textId="77777777" w:rsidR="00897C3E" w:rsidRDefault="00897C3E" w:rsidP="00B702FC">
      <w:pPr>
        <w:spacing w:after="0" w:line="240" w:lineRule="auto"/>
      </w:pPr>
      <w:r>
        <w:separator/>
      </w:r>
    </w:p>
  </w:endnote>
  <w:endnote w:type="continuationSeparator" w:id="0">
    <w:p w14:paraId="3BE310AF" w14:textId="77777777" w:rsidR="00897C3E" w:rsidRDefault="00897C3E" w:rsidP="00B7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6A450" w14:textId="17DEBA4E" w:rsidR="00B702FC" w:rsidRPr="00B702FC" w:rsidRDefault="00B702FC" w:rsidP="00B702FC">
    <w:pPr>
      <w:pStyle w:val="Footer"/>
      <w:rPr>
        <w:sz w:val="20"/>
      </w:rPr>
    </w:pPr>
    <w:r w:rsidRPr="00B702FC">
      <w:rPr>
        <w:sz w:val="20"/>
      </w:rPr>
      <w:tab/>
    </w:r>
    <w:r w:rsidRPr="00B702FC">
      <w:rPr>
        <w:sz w:val="20"/>
      </w:rPr>
      <w:tab/>
      <w:t xml:space="preserve">Page </w:t>
    </w:r>
    <w:sdt>
      <w:sdtPr>
        <w:rPr>
          <w:sz w:val="20"/>
        </w:rPr>
        <w:id w:val="-1082601000"/>
        <w:docPartObj>
          <w:docPartGallery w:val="Page Numbers (Bottom of Page)"/>
          <w:docPartUnique/>
        </w:docPartObj>
      </w:sdtPr>
      <w:sdtEndPr>
        <w:rPr>
          <w:noProof/>
        </w:rPr>
      </w:sdtEndPr>
      <w:sdtContent>
        <w:r w:rsidRPr="00B702FC">
          <w:rPr>
            <w:sz w:val="20"/>
          </w:rPr>
          <w:fldChar w:fldCharType="begin"/>
        </w:r>
        <w:r w:rsidRPr="00B702FC">
          <w:rPr>
            <w:sz w:val="20"/>
          </w:rPr>
          <w:instrText xml:space="preserve"> PAGE   \* MERGEFORMAT </w:instrText>
        </w:r>
        <w:r w:rsidRPr="00B702FC">
          <w:rPr>
            <w:sz w:val="20"/>
          </w:rPr>
          <w:fldChar w:fldCharType="separate"/>
        </w:r>
        <w:r w:rsidR="00AB0126">
          <w:rPr>
            <w:noProof/>
            <w:sz w:val="20"/>
          </w:rPr>
          <w:t>1</w:t>
        </w:r>
        <w:r w:rsidRPr="00B702FC">
          <w:rPr>
            <w:noProof/>
            <w:sz w:val="20"/>
          </w:rPr>
          <w:fldChar w:fldCharType="end"/>
        </w:r>
      </w:sdtContent>
    </w:sdt>
  </w:p>
  <w:p w14:paraId="4EAA5E9D" w14:textId="77777777" w:rsidR="00B702FC" w:rsidRDefault="00B702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9CE15" w14:textId="77777777" w:rsidR="00897C3E" w:rsidRDefault="00897C3E" w:rsidP="00B702FC">
      <w:pPr>
        <w:spacing w:after="0" w:line="240" w:lineRule="auto"/>
      </w:pPr>
      <w:r>
        <w:separator/>
      </w:r>
    </w:p>
  </w:footnote>
  <w:footnote w:type="continuationSeparator" w:id="0">
    <w:p w14:paraId="20285EE5" w14:textId="77777777" w:rsidR="00897C3E" w:rsidRDefault="00897C3E" w:rsidP="00B702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A3139" w14:textId="7B0A54E4" w:rsidR="00B702FC" w:rsidRDefault="00B702FC" w:rsidP="00A247D0">
    <w:pPr>
      <w:pStyle w:val="Header"/>
      <w:jc w:val="both"/>
    </w:pPr>
    <w:r w:rsidRPr="00C97C18">
      <w:rPr>
        <w:b/>
      </w:rPr>
      <w:t xml:space="preserve">Next Generation RDS PDP WG Outreach Message # 2 </w:t>
    </w:r>
    <w:r w:rsidR="00A247D0">
      <w:rPr>
        <w:b/>
      </w:rPr>
      <w:t>1</w:t>
    </w:r>
    <w:r w:rsidR="00BB2218">
      <w:rPr>
        <w:b/>
      </w:rPr>
      <w:t>1</w:t>
    </w:r>
    <w:r>
      <w:rPr>
        <w:b/>
      </w:rPr>
      <w:t xml:space="preserve"> June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510A4"/>
    <w:multiLevelType w:val="hybridMultilevel"/>
    <w:tmpl w:val="50065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96583A"/>
    <w:multiLevelType w:val="hybridMultilevel"/>
    <w:tmpl w:val="F5240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84"/>
    <w:rsid w:val="000D6CA2"/>
    <w:rsid w:val="000E6A79"/>
    <w:rsid w:val="00155BB8"/>
    <w:rsid w:val="001A2813"/>
    <w:rsid w:val="001E2897"/>
    <w:rsid w:val="00270CDC"/>
    <w:rsid w:val="002A06C6"/>
    <w:rsid w:val="002F7A24"/>
    <w:rsid w:val="003A2AD3"/>
    <w:rsid w:val="00443117"/>
    <w:rsid w:val="00460F4C"/>
    <w:rsid w:val="004907F4"/>
    <w:rsid w:val="005323CF"/>
    <w:rsid w:val="005506D7"/>
    <w:rsid w:val="005F0D92"/>
    <w:rsid w:val="006046B6"/>
    <w:rsid w:val="0060561A"/>
    <w:rsid w:val="00704B4E"/>
    <w:rsid w:val="007802F9"/>
    <w:rsid w:val="00897C3E"/>
    <w:rsid w:val="008E050D"/>
    <w:rsid w:val="008F1678"/>
    <w:rsid w:val="00902C83"/>
    <w:rsid w:val="00A247D0"/>
    <w:rsid w:val="00A56BC3"/>
    <w:rsid w:val="00A614B4"/>
    <w:rsid w:val="00AA1795"/>
    <w:rsid w:val="00AB0126"/>
    <w:rsid w:val="00AB5A4B"/>
    <w:rsid w:val="00B702FC"/>
    <w:rsid w:val="00B97275"/>
    <w:rsid w:val="00BB2218"/>
    <w:rsid w:val="00BC4584"/>
    <w:rsid w:val="00C804C1"/>
    <w:rsid w:val="00C97C18"/>
    <w:rsid w:val="00D07108"/>
    <w:rsid w:val="00D6097E"/>
    <w:rsid w:val="00E46B95"/>
    <w:rsid w:val="00E47CAD"/>
    <w:rsid w:val="00E60D57"/>
    <w:rsid w:val="00EF0B94"/>
    <w:rsid w:val="00FC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F3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61A"/>
    <w:pPr>
      <w:ind w:left="720"/>
      <w:contextualSpacing/>
    </w:pPr>
  </w:style>
  <w:style w:type="character" w:styleId="Hyperlink">
    <w:name w:val="Hyperlink"/>
    <w:basedOn w:val="DefaultParagraphFont"/>
    <w:uiPriority w:val="99"/>
    <w:unhideWhenUsed/>
    <w:rsid w:val="00EF0B94"/>
    <w:rPr>
      <w:color w:val="0000FF" w:themeColor="hyperlink"/>
      <w:u w:val="single"/>
    </w:rPr>
  </w:style>
  <w:style w:type="character" w:styleId="CommentReference">
    <w:name w:val="annotation reference"/>
    <w:basedOn w:val="DefaultParagraphFont"/>
    <w:uiPriority w:val="99"/>
    <w:semiHidden/>
    <w:unhideWhenUsed/>
    <w:rsid w:val="00902C83"/>
    <w:rPr>
      <w:sz w:val="16"/>
      <w:szCs w:val="16"/>
    </w:rPr>
  </w:style>
  <w:style w:type="paragraph" w:styleId="CommentText">
    <w:name w:val="annotation text"/>
    <w:basedOn w:val="Normal"/>
    <w:link w:val="CommentTextChar"/>
    <w:uiPriority w:val="99"/>
    <w:semiHidden/>
    <w:unhideWhenUsed/>
    <w:rsid w:val="00902C83"/>
    <w:pPr>
      <w:spacing w:line="240" w:lineRule="auto"/>
    </w:pPr>
    <w:rPr>
      <w:sz w:val="20"/>
      <w:szCs w:val="20"/>
    </w:rPr>
  </w:style>
  <w:style w:type="character" w:customStyle="1" w:styleId="CommentTextChar">
    <w:name w:val="Comment Text Char"/>
    <w:basedOn w:val="DefaultParagraphFont"/>
    <w:link w:val="CommentText"/>
    <w:uiPriority w:val="99"/>
    <w:semiHidden/>
    <w:rsid w:val="00902C83"/>
    <w:rPr>
      <w:sz w:val="20"/>
      <w:szCs w:val="20"/>
    </w:rPr>
  </w:style>
  <w:style w:type="paragraph" w:styleId="CommentSubject">
    <w:name w:val="annotation subject"/>
    <w:basedOn w:val="CommentText"/>
    <w:next w:val="CommentText"/>
    <w:link w:val="CommentSubjectChar"/>
    <w:uiPriority w:val="99"/>
    <w:semiHidden/>
    <w:unhideWhenUsed/>
    <w:rsid w:val="00902C83"/>
    <w:rPr>
      <w:b/>
      <w:bCs/>
    </w:rPr>
  </w:style>
  <w:style w:type="character" w:customStyle="1" w:styleId="CommentSubjectChar">
    <w:name w:val="Comment Subject Char"/>
    <w:basedOn w:val="CommentTextChar"/>
    <w:link w:val="CommentSubject"/>
    <w:uiPriority w:val="99"/>
    <w:semiHidden/>
    <w:rsid w:val="00902C83"/>
    <w:rPr>
      <w:b/>
      <w:bCs/>
      <w:sz w:val="20"/>
      <w:szCs w:val="20"/>
    </w:rPr>
  </w:style>
  <w:style w:type="paragraph" w:styleId="BalloonText">
    <w:name w:val="Balloon Text"/>
    <w:basedOn w:val="Normal"/>
    <w:link w:val="BalloonTextChar"/>
    <w:uiPriority w:val="99"/>
    <w:semiHidden/>
    <w:unhideWhenUsed/>
    <w:rsid w:val="00902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83"/>
    <w:rPr>
      <w:rFonts w:ascii="Tahoma" w:hAnsi="Tahoma" w:cs="Tahoma"/>
      <w:sz w:val="16"/>
      <w:szCs w:val="16"/>
    </w:rPr>
  </w:style>
  <w:style w:type="paragraph" w:styleId="NoSpacing">
    <w:name w:val="No Spacing"/>
    <w:uiPriority w:val="1"/>
    <w:qFormat/>
    <w:rsid w:val="008F1678"/>
    <w:pPr>
      <w:spacing w:after="0" w:line="240" w:lineRule="auto"/>
    </w:pPr>
  </w:style>
  <w:style w:type="table" w:styleId="TableGrid">
    <w:name w:val="Table Grid"/>
    <w:basedOn w:val="TableNormal"/>
    <w:uiPriority w:val="59"/>
    <w:rsid w:val="00460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0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FC"/>
  </w:style>
  <w:style w:type="paragraph" w:styleId="Footer">
    <w:name w:val="footer"/>
    <w:basedOn w:val="Normal"/>
    <w:link w:val="FooterChar"/>
    <w:uiPriority w:val="99"/>
    <w:unhideWhenUsed/>
    <w:rsid w:val="00B70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706991">
      <w:bodyDiv w:val="1"/>
      <w:marLeft w:val="0"/>
      <w:marRight w:val="0"/>
      <w:marTop w:val="0"/>
      <w:marBottom w:val="0"/>
      <w:divBdr>
        <w:top w:val="none" w:sz="0" w:space="0" w:color="auto"/>
        <w:left w:val="none" w:sz="0" w:space="0" w:color="auto"/>
        <w:bottom w:val="none" w:sz="0" w:space="0" w:color="auto"/>
        <w:right w:val="none" w:sz="0" w:space="0" w:color="auto"/>
      </w:divBdr>
      <w:divsChild>
        <w:div w:id="991757041">
          <w:marLeft w:val="0"/>
          <w:marRight w:val="0"/>
          <w:marTop w:val="0"/>
          <w:marBottom w:val="0"/>
          <w:divBdr>
            <w:top w:val="none" w:sz="0" w:space="0" w:color="auto"/>
            <w:left w:val="none" w:sz="0" w:space="0" w:color="auto"/>
            <w:bottom w:val="none" w:sz="0" w:space="0" w:color="auto"/>
            <w:right w:val="none" w:sz="0" w:space="0" w:color="auto"/>
          </w:divBdr>
          <w:divsChild>
            <w:div w:id="646201243">
              <w:marLeft w:val="0"/>
              <w:marRight w:val="0"/>
              <w:marTop w:val="0"/>
              <w:marBottom w:val="0"/>
              <w:divBdr>
                <w:top w:val="none" w:sz="0" w:space="0" w:color="auto"/>
                <w:left w:val="none" w:sz="0" w:space="0" w:color="auto"/>
                <w:bottom w:val="none" w:sz="0" w:space="0" w:color="auto"/>
                <w:right w:val="none" w:sz="0" w:space="0" w:color="auto"/>
              </w:divBdr>
              <w:divsChild>
                <w:div w:id="1873686279">
                  <w:marLeft w:val="0"/>
                  <w:marRight w:val="0"/>
                  <w:marTop w:val="0"/>
                  <w:marBottom w:val="0"/>
                  <w:divBdr>
                    <w:top w:val="none" w:sz="0" w:space="0" w:color="auto"/>
                    <w:left w:val="none" w:sz="0" w:space="0" w:color="auto"/>
                    <w:bottom w:val="none" w:sz="0" w:space="0" w:color="auto"/>
                    <w:right w:val="none" w:sz="0" w:space="0" w:color="auto"/>
                  </w:divBdr>
                  <w:divsChild>
                    <w:div w:id="1829134025">
                      <w:marLeft w:val="0"/>
                      <w:marRight w:val="0"/>
                      <w:marTop w:val="0"/>
                      <w:marBottom w:val="0"/>
                      <w:divBdr>
                        <w:top w:val="none" w:sz="0" w:space="0" w:color="auto"/>
                        <w:left w:val="none" w:sz="0" w:space="0" w:color="auto"/>
                        <w:bottom w:val="none" w:sz="0" w:space="0" w:color="auto"/>
                        <w:right w:val="none" w:sz="0" w:space="0" w:color="auto"/>
                      </w:divBdr>
                      <w:divsChild>
                        <w:div w:id="1367213451">
                          <w:marLeft w:val="0"/>
                          <w:marRight w:val="0"/>
                          <w:marTop w:val="0"/>
                          <w:marBottom w:val="0"/>
                          <w:divBdr>
                            <w:top w:val="none" w:sz="0" w:space="0" w:color="auto"/>
                            <w:left w:val="none" w:sz="0" w:space="0" w:color="auto"/>
                            <w:bottom w:val="none" w:sz="0" w:space="0" w:color="auto"/>
                            <w:right w:val="none" w:sz="0" w:space="0" w:color="auto"/>
                          </w:divBdr>
                        </w:div>
                        <w:div w:id="589046255">
                          <w:marLeft w:val="0"/>
                          <w:marRight w:val="0"/>
                          <w:marTop w:val="0"/>
                          <w:marBottom w:val="0"/>
                          <w:divBdr>
                            <w:top w:val="none" w:sz="0" w:space="0" w:color="auto"/>
                            <w:left w:val="none" w:sz="0" w:space="0" w:color="auto"/>
                            <w:bottom w:val="none" w:sz="0" w:space="0" w:color="auto"/>
                            <w:right w:val="none" w:sz="0" w:space="0" w:color="auto"/>
                          </w:divBdr>
                        </w:div>
                        <w:div w:id="14389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ownload/attachments/56986791/RDS%20PDP%20List%20of%20Possible%20Requirements%20D3%20-%2010%20June.docx?version=1&amp;modificationDate=1465652899541&amp;api=v2" TargetMode="External"/><Relationship Id="rId20" Type="http://schemas.openxmlformats.org/officeDocument/2006/relationships/hyperlink" Target="mailto:marika.konings@icann.org" TargetMode="External"/><Relationship Id="rId21" Type="http://schemas.openxmlformats.org/officeDocument/2006/relationships/hyperlink" Target="mailto:lisa@corecom.com" TargetMode="External"/><Relationship Id="rId22" Type="http://schemas.openxmlformats.org/officeDocument/2006/relationships/hyperlink" Target="https://community.icann.org/download/attachments/56986791/RDS%20PDP%20List%20of%20Possible%20Requirements%20D3%20-%2010%20June.pdf?version=1&amp;modificationDate=1465652929146&amp;api=v2" TargetMode="External"/><Relationship Id="rId23" Type="http://schemas.openxmlformats.org/officeDocument/2006/relationships/hyperlink" Target="https://community.icann.org/download/attachments/56986791/RDS%20PDP%20List%20of%20Possible%20Requirements%20D3%20-%2010%20June.docx?version=1&amp;modificationDate=1465652899541&amp;api=v2" TargetMode="External"/><Relationship Id="rId24" Type="http://schemas.openxmlformats.org/officeDocument/2006/relationships/hyperlink" Target="https://community.icann.org/x/shOOAw" TargetMode="External"/><Relationship Id="rId25" Type="http://schemas.openxmlformats.org/officeDocument/2006/relationships/hyperlink" Target="http://whois.icann.org/sites/default/files/files/final-issue-report-next-generation-rds-07oct15-en.pdf"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community.icann.org/x/oIxlAw" TargetMode="External"/><Relationship Id="rId11" Type="http://schemas.openxmlformats.org/officeDocument/2006/relationships/hyperlink" Target="https://community.icann.org/x/E4xlAw" TargetMode="External"/><Relationship Id="rId12" Type="http://schemas.openxmlformats.org/officeDocument/2006/relationships/hyperlink" Target="https://community.icann.org/download/attachments/56986791/RDS%20PDP%20List%20of%20Possible%20Requirements%20D3%20-%2010%20June.pdf?version=1&amp;modificationDate=1465652929146&amp;api=v2" TargetMode="External"/><Relationship Id="rId13" Type="http://schemas.openxmlformats.org/officeDocument/2006/relationships/hyperlink" Target="https://community.icann.org/x/R4xlAw" TargetMode="External"/><Relationship Id="rId14" Type="http://schemas.openxmlformats.org/officeDocument/2006/relationships/hyperlink" Target="http://sched.co/7NCc" TargetMode="External"/><Relationship Id="rId15" Type="http://schemas.openxmlformats.org/officeDocument/2006/relationships/hyperlink" Target="http://sched.co/7GqJ" TargetMode="External"/><Relationship Id="rId16" Type="http://schemas.openxmlformats.org/officeDocument/2006/relationships/hyperlink" Target="mailto:cgomes@verisign.com" TargetMode="External"/><Relationship Id="rId17" Type="http://schemas.openxmlformats.org/officeDocument/2006/relationships/hyperlink" Target="mailto:davecake@gmail.com" TargetMode="External"/><Relationship Id="rId18" Type="http://schemas.openxmlformats.org/officeDocument/2006/relationships/hyperlink" Target="mailto:susank@fb.com" TargetMode="External"/><Relationship Id="rId19" Type="http://schemas.openxmlformats.org/officeDocument/2006/relationships/hyperlink" Target="mailto:michele@blacknight.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shOOAw" TargetMode="External"/><Relationship Id="rId8" Type="http://schemas.openxmlformats.org/officeDocument/2006/relationships/hyperlink" Target="https://community.icann.org/download/attachments/56986791/RDS%20PDP%20List%20of%20Possible%20Requirements%20D3%20-%2010%20June.pdf?version=1&amp;modificationDate=1465652929146&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1255</Words>
  <Characters>7159</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3</cp:revision>
  <dcterms:created xsi:type="dcterms:W3CDTF">2016-06-11T15:28:00Z</dcterms:created>
  <dcterms:modified xsi:type="dcterms:W3CDTF">2016-06-11T15:37:00Z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-1211619146</vt:i4>
  </property>
  <property fmtid="{D5CDD505-2E9C-101B-9397-08002B2CF9AE}" pid="3" name="_NewReviewCycle">
    <vt:lpwstr/>
  </property>
  <property fmtid="{D5CDD505-2E9C-101B-9397-08002B2CF9AE}" pid="4" name="_EmailSubject">
    <vt:lpwstr>RDS PDP WG Outreach 2nd Outreach Message Transmittal Messages</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-141801610</vt:i4>
  </property>
</Properties>
</file>