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608D" w:rsidRDefault="00AE608D" w:rsidP="00AE608D">
      <w:pPr>
        <w:widowControl w:val="0"/>
        <w:autoSpaceDE w:val="0"/>
        <w:autoSpaceDN w:val="0"/>
        <w:adjustRightInd w:val="0"/>
        <w:ind w:left="960" w:hanging="480"/>
        <w:rPr>
          <w:rFonts w:ascii="Times New Roman" w:hAnsi="Times New Roman" w:cs="Times New Roman"/>
          <w:sz w:val="32"/>
          <w:szCs w:val="32"/>
        </w:rPr>
      </w:pPr>
      <w:r>
        <w:rPr>
          <w:rFonts w:ascii="Calibri" w:hAnsi="Calibri" w:cs="Calibri"/>
          <w:sz w:val="30"/>
          <w:szCs w:val="30"/>
        </w:rPr>
        <w:t xml:space="preserve">My main concern is not with the substance as such, but with the very indirect wording currently used in the first paragraph: e.g. ‘ that ICANN ... give urgent consideration </w:t>
      </w:r>
      <w:r>
        <w:rPr>
          <w:rFonts w:ascii="Calibri" w:hAnsi="Calibri" w:cs="Calibri"/>
          <w:i/>
          <w:iCs/>
          <w:sz w:val="30"/>
          <w:szCs w:val="30"/>
          <w:u w:val="single"/>
        </w:rPr>
        <w:t>to the manner(s) in which it might</w:t>
      </w:r>
      <w:r>
        <w:rPr>
          <w:rFonts w:ascii="Calibri" w:hAnsi="Calibri" w:cs="Calibri"/>
          <w:sz w:val="30"/>
          <w:szCs w:val="30"/>
        </w:rPr>
        <w:t xml:space="preserve"> regulate and oversee ... ’.  To my reading, this would effectively ask ICANN to scope its </w:t>
      </w:r>
      <w:r>
        <w:rPr>
          <w:rFonts w:ascii="Calibri" w:hAnsi="Calibri" w:cs="Calibri"/>
          <w:i/>
          <w:iCs/>
          <w:sz w:val="30"/>
          <w:szCs w:val="30"/>
          <w:u w:val="single"/>
        </w:rPr>
        <w:t>implementation options for X</w:t>
      </w:r>
      <w:r>
        <w:rPr>
          <w:rFonts w:ascii="Calibri" w:hAnsi="Calibri" w:cs="Calibri"/>
          <w:sz w:val="30"/>
          <w:szCs w:val="30"/>
        </w:rPr>
        <w:t xml:space="preserve">, without actually taking the step of clearly recommending that they </w:t>
      </w:r>
      <w:r>
        <w:rPr>
          <w:rFonts w:ascii="Calibri" w:hAnsi="Calibri" w:cs="Calibri"/>
          <w:i/>
          <w:iCs/>
          <w:sz w:val="30"/>
          <w:szCs w:val="30"/>
          <w:u w:val="single"/>
        </w:rPr>
        <w:t>do X</w:t>
      </w:r>
      <w:r>
        <w:rPr>
          <w:rFonts w:ascii="Calibri" w:hAnsi="Calibri" w:cs="Calibri"/>
          <w:sz w:val="30"/>
          <w:szCs w:val="30"/>
        </w:rPr>
        <w:t>.  There are also some other parts of that paragraph where the drafting is so nuanced that I expect others will not know what we mean, or why we have been so indirect.  I’ve offered some alternative wording for this, which I hope finds the balance between being clear about what we want (i.e. some kind of clear and consistent regulation and oversight, noting that broad consultation will be required, and that several implementation paths are possible) while avoiding being prescriptive about how this could/should be achieved.  I’m not wedded to this wording, but just want a formulation that is clear on the recommended outcome.</w:t>
      </w:r>
    </w:p>
    <w:p w:rsidR="00AE608D" w:rsidRDefault="00AE608D" w:rsidP="00AE608D">
      <w:pPr>
        <w:widowControl w:val="0"/>
        <w:autoSpaceDE w:val="0"/>
        <w:autoSpaceDN w:val="0"/>
        <w:adjustRightInd w:val="0"/>
        <w:ind w:left="960" w:hanging="480"/>
        <w:rPr>
          <w:rFonts w:ascii="Times New Roman" w:hAnsi="Times New Roman" w:cs="Times New Roman"/>
          <w:sz w:val="32"/>
          <w:szCs w:val="32"/>
        </w:rPr>
      </w:pPr>
      <w:r>
        <w:rPr>
          <w:rFonts w:ascii="Times New Roman" w:hAnsi="Times New Roman" w:cs="Times New Roman"/>
          <w:sz w:val="30"/>
          <w:szCs w:val="30"/>
        </w:rPr>
        <w:t>·</w:t>
      </w:r>
      <w:r>
        <w:rPr>
          <w:rFonts w:ascii="Times New Roman" w:hAnsi="Times New Roman" w:cs="Times New Roman"/>
          <w:sz w:val="18"/>
          <w:szCs w:val="18"/>
        </w:rPr>
        <w:t xml:space="preserve">       </w:t>
      </w:r>
      <w:r>
        <w:rPr>
          <w:rFonts w:ascii="Calibri" w:hAnsi="Calibri" w:cs="Calibri"/>
          <w:sz w:val="30"/>
          <w:szCs w:val="30"/>
        </w:rPr>
        <w:t>I’m comfortable with including the disclosure/affiliation reference</w:t>
      </w:r>
    </w:p>
    <w:p w:rsidR="00AE608D" w:rsidRDefault="00AE608D" w:rsidP="00AE608D">
      <w:pPr>
        <w:widowControl w:val="0"/>
        <w:autoSpaceDE w:val="0"/>
        <w:autoSpaceDN w:val="0"/>
        <w:adjustRightInd w:val="0"/>
        <w:ind w:left="960" w:hanging="480"/>
        <w:rPr>
          <w:rFonts w:ascii="Times New Roman" w:hAnsi="Times New Roman" w:cs="Times New Roman"/>
          <w:sz w:val="32"/>
          <w:szCs w:val="32"/>
        </w:rPr>
      </w:pPr>
      <w:r>
        <w:rPr>
          <w:rFonts w:ascii="Times New Roman" w:hAnsi="Times New Roman" w:cs="Times New Roman"/>
          <w:sz w:val="30"/>
          <w:szCs w:val="30"/>
        </w:rPr>
        <w:t>·</w:t>
      </w:r>
      <w:r>
        <w:rPr>
          <w:rFonts w:ascii="Times New Roman" w:hAnsi="Times New Roman" w:cs="Times New Roman"/>
          <w:sz w:val="18"/>
          <w:szCs w:val="18"/>
        </w:rPr>
        <w:t xml:space="preserve">       </w:t>
      </w:r>
      <w:r>
        <w:rPr>
          <w:rFonts w:ascii="Calibri" w:hAnsi="Calibri" w:cs="Calibri"/>
          <w:sz w:val="30"/>
          <w:szCs w:val="30"/>
        </w:rPr>
        <w:t>I’m happy to look for alternative formulations to avoid any sensitivity associated with ‘accreditation’, and Kathy’s suggested wording around standards/contracts/certification looks promising – for this reason, I have not edited those parts, and will wait to review Kathy’s suggestions</w:t>
      </w:r>
    </w:p>
    <w:p w:rsidR="00AE608D" w:rsidRDefault="00AE608D" w:rsidP="00AE608D">
      <w:pPr>
        <w:widowControl w:val="0"/>
        <w:autoSpaceDE w:val="0"/>
        <w:autoSpaceDN w:val="0"/>
        <w:adjustRightInd w:val="0"/>
        <w:ind w:left="960" w:hanging="480"/>
        <w:rPr>
          <w:rFonts w:ascii="Times New Roman" w:hAnsi="Times New Roman" w:cs="Times New Roman"/>
          <w:sz w:val="32"/>
          <w:szCs w:val="32"/>
        </w:rPr>
      </w:pPr>
      <w:r>
        <w:rPr>
          <w:rFonts w:ascii="Times New Roman" w:hAnsi="Times New Roman" w:cs="Times New Roman"/>
          <w:sz w:val="30"/>
          <w:szCs w:val="30"/>
        </w:rPr>
        <w:t>·</w:t>
      </w:r>
      <w:r>
        <w:rPr>
          <w:rFonts w:ascii="Times New Roman" w:hAnsi="Times New Roman" w:cs="Times New Roman"/>
          <w:sz w:val="18"/>
          <w:szCs w:val="18"/>
        </w:rPr>
        <w:t xml:space="preserve">       </w:t>
      </w:r>
      <w:r>
        <w:rPr>
          <w:rFonts w:ascii="Calibri" w:hAnsi="Calibri" w:cs="Calibri"/>
          <w:sz w:val="30"/>
          <w:szCs w:val="30"/>
        </w:rPr>
        <w:t xml:space="preserve">I agree with Seth that the paragraph with references to graduated penalties leading to de-accreditation </w:t>
      </w:r>
      <w:proofErr w:type="spellStart"/>
      <w:r>
        <w:rPr>
          <w:rFonts w:ascii="Calibri" w:hAnsi="Calibri" w:cs="Calibri"/>
          <w:sz w:val="30"/>
          <w:szCs w:val="30"/>
        </w:rPr>
        <w:t>etc</w:t>
      </w:r>
      <w:proofErr w:type="spellEnd"/>
      <w:r>
        <w:rPr>
          <w:rFonts w:ascii="Calibri" w:hAnsi="Calibri" w:cs="Calibri"/>
          <w:sz w:val="30"/>
          <w:szCs w:val="30"/>
        </w:rPr>
        <w:t xml:space="preserve"> could be dropped, but I’d like to see how this sits with all our other final recommendations before making a final call, to make sure that we’ve got a consistent message across our recommendations about the need for a graduated range of compliance tools (including incentives). For now, I’ve proposed a minor edit in the attached to include the word ‘graduated’ in the previous </w:t>
      </w:r>
      <w:proofErr w:type="spellStart"/>
      <w:r>
        <w:rPr>
          <w:rFonts w:ascii="Calibri" w:hAnsi="Calibri" w:cs="Calibri"/>
          <w:sz w:val="30"/>
          <w:szCs w:val="30"/>
        </w:rPr>
        <w:t>incentives+sanctions</w:t>
      </w:r>
      <w:proofErr w:type="spellEnd"/>
      <w:r>
        <w:rPr>
          <w:rFonts w:ascii="Calibri" w:hAnsi="Calibri" w:cs="Calibri"/>
          <w:sz w:val="30"/>
          <w:szCs w:val="30"/>
        </w:rPr>
        <w:t xml:space="preserve"> paragraph, so that we don’t accidentally lose that idea if the whole penalties paragraph is removed.</w:t>
      </w:r>
    </w:p>
    <w:p w:rsidR="00346D6D" w:rsidRDefault="00AE608D" w:rsidP="00AE608D">
      <w:r>
        <w:rPr>
          <w:rFonts w:ascii="Times New Roman" w:hAnsi="Times New Roman" w:cs="Times New Roman"/>
          <w:sz w:val="30"/>
          <w:szCs w:val="30"/>
        </w:rPr>
        <w:lastRenderedPageBreak/>
        <w:t>·</w:t>
      </w:r>
      <w:r>
        <w:rPr>
          <w:rFonts w:ascii="Times New Roman" w:hAnsi="Times New Roman" w:cs="Times New Roman"/>
          <w:sz w:val="18"/>
          <w:szCs w:val="18"/>
        </w:rPr>
        <w:t xml:space="preserve">       </w:t>
      </w:r>
      <w:r>
        <w:rPr>
          <w:rFonts w:ascii="Calibri" w:hAnsi="Calibri" w:cs="Calibri"/>
          <w:sz w:val="30"/>
          <w:szCs w:val="30"/>
        </w:rPr>
        <w:t>I don’t understand the objection to the last paragraph. This is very similar to wording we had agreed in Dakar (i.e. our fallback), and I’m not sure what has changed?</w:t>
      </w:r>
      <w:bookmarkStart w:id="0" w:name="_GoBack"/>
      <w:bookmarkEnd w:id="0"/>
    </w:p>
    <w:sectPr w:rsidR="00346D6D" w:rsidSect="00FA508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608D"/>
    <w:rsid w:val="00346D6D"/>
    <w:rsid w:val="00AE608D"/>
    <w:rsid w:val="00FA50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2A003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327</Words>
  <Characters>1865</Characters>
  <Application>Microsoft Macintosh Word</Application>
  <DocSecurity>0</DocSecurity>
  <Lines>15</Lines>
  <Paragraphs>4</Paragraphs>
  <ScaleCrop>false</ScaleCrop>
  <Company/>
  <LinksUpToDate>false</LinksUpToDate>
  <CharactersWithSpaces>2188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Jansen</dc:creator>
  <cp:keywords/>
  <dc:description/>
  <cp:lastModifiedBy>Alice Jansen</cp:lastModifiedBy>
  <cp:revision>1</cp:revision>
  <dcterms:created xsi:type="dcterms:W3CDTF">2012-04-11T08:30:00Z</dcterms:created>
  <dcterms:modified xsi:type="dcterms:W3CDTF">2012-04-11T08:30:00Z</dcterms:modified>
</cp:coreProperties>
</file>