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A3E96" w14:textId="23600CBA" w:rsidR="00A225E7" w:rsidRPr="00A225E7" w:rsidRDefault="00A225E7" w:rsidP="00C83084">
      <w:pPr>
        <w:pStyle w:val="Title"/>
        <w:outlineLvl w:val="0"/>
        <w:rPr>
          <w:rFonts w:ascii="Source Sans Pro" w:eastAsia="HGSMinchoE" w:hAnsi="Source Sans Pro" w:cs="Arial"/>
          <w:b/>
          <w:color w:val="FF0000"/>
          <w:sz w:val="28"/>
        </w:rPr>
      </w:pPr>
      <w:bookmarkStart w:id="0" w:name="_GoBack"/>
      <w:bookmarkEnd w:id="0"/>
      <w:r w:rsidRPr="00A225E7">
        <w:rPr>
          <w:rFonts w:ascii="Source Sans Pro" w:eastAsia="HGSMinchoE" w:hAnsi="Source Sans Pro" w:cs="Arial"/>
          <w:b/>
          <w:color w:val="FF0000"/>
          <w:sz w:val="28"/>
        </w:rPr>
        <w:t>DRAFT_2017042</w:t>
      </w:r>
      <w:r w:rsidR="00234BD0">
        <w:rPr>
          <w:rFonts w:ascii="Source Sans Pro" w:eastAsia="HGSMinchoE" w:hAnsi="Source Sans Pro" w:cs="Arial"/>
          <w:b/>
          <w:color w:val="FF0000"/>
          <w:sz w:val="28"/>
        </w:rPr>
        <w:t>6</w:t>
      </w:r>
      <w:r w:rsidRPr="00A225E7">
        <w:rPr>
          <w:rFonts w:ascii="Source Sans Pro" w:eastAsia="HGSMinchoE" w:hAnsi="Source Sans Pro" w:cs="Arial"/>
          <w:b/>
          <w:color w:val="FF0000"/>
          <w:sz w:val="28"/>
        </w:rPr>
        <w:t>v1.</w:t>
      </w:r>
      <w:r w:rsidR="00E278EF">
        <w:rPr>
          <w:rFonts w:ascii="Source Sans Pro" w:eastAsia="HGSMinchoE" w:hAnsi="Source Sans Pro" w:cs="Arial"/>
          <w:b/>
          <w:color w:val="FF0000"/>
          <w:sz w:val="28"/>
        </w:rPr>
        <w:t>2JB</w:t>
      </w:r>
      <w:r w:rsidRPr="00A225E7">
        <w:rPr>
          <w:rFonts w:ascii="Source Sans Pro" w:eastAsia="HGSMinchoE" w:hAnsi="Source Sans Pro" w:cs="Arial"/>
          <w:b/>
          <w:color w:val="FF0000"/>
          <w:sz w:val="28"/>
        </w:rPr>
        <w:t xml:space="preserve"> </w:t>
      </w:r>
    </w:p>
    <w:p w14:paraId="66BFC6D9" w14:textId="77777777" w:rsidR="0042258C" w:rsidRPr="00614C85" w:rsidRDefault="002A1428" w:rsidP="00C83084">
      <w:pPr>
        <w:pStyle w:val="Title"/>
        <w:jc w:val="center"/>
        <w:outlineLvl w:val="0"/>
        <w:rPr>
          <w:rFonts w:ascii="Source Sans Pro" w:eastAsia="HGSMinchoE" w:hAnsi="Source Sans Pro" w:cs="Arial"/>
        </w:rPr>
      </w:pPr>
      <w:r w:rsidRPr="00614C85">
        <w:rPr>
          <w:rFonts w:ascii="Source Sans Pro" w:eastAsia="HGSMinchoE" w:hAnsi="Source Sans Pro" w:cs="Arial"/>
        </w:rPr>
        <w:t>SSR2-RT Meeting #11</w:t>
      </w:r>
    </w:p>
    <w:p w14:paraId="663C622C" w14:textId="77777777" w:rsidR="0042258C" w:rsidRPr="00614C85" w:rsidRDefault="0042258C" w:rsidP="00431044">
      <w:pPr>
        <w:pStyle w:val="Title"/>
        <w:jc w:val="center"/>
        <w:rPr>
          <w:rFonts w:ascii="Source Sans Pro" w:eastAsia="HGSMinchoE" w:hAnsi="Source Sans Pro" w:cs="Arial"/>
        </w:rPr>
      </w:pPr>
      <w:r w:rsidRPr="00614C85">
        <w:rPr>
          <w:rFonts w:ascii="Source Sans Pro" w:eastAsia="HGSMinchoE" w:hAnsi="Source Sans Pro" w:cs="Arial"/>
        </w:rPr>
        <w:t xml:space="preserve">Face-to-Face Meeting </w:t>
      </w:r>
      <w:r w:rsidR="002A1428" w:rsidRPr="00614C85">
        <w:rPr>
          <w:rFonts w:ascii="Source Sans Pro" w:eastAsia="HGSMinchoE" w:hAnsi="Source Sans Pro" w:cs="Arial"/>
        </w:rPr>
        <w:t>#2</w:t>
      </w:r>
      <w:r w:rsidR="00B90EE4" w:rsidRPr="00614C85">
        <w:rPr>
          <w:rFonts w:ascii="Source Sans Pro" w:eastAsia="HGSMinchoE" w:hAnsi="Source Sans Pro" w:cs="Arial"/>
        </w:rPr>
        <w:t xml:space="preserve"> </w:t>
      </w:r>
    </w:p>
    <w:p w14:paraId="358F2F0A" w14:textId="77777777" w:rsidR="00B90EE4" w:rsidRPr="00614C85" w:rsidRDefault="002A1428" w:rsidP="00431044">
      <w:pPr>
        <w:pStyle w:val="Title"/>
        <w:jc w:val="center"/>
        <w:rPr>
          <w:rFonts w:ascii="Source Sans Pro" w:eastAsia="HGSMinchoE" w:hAnsi="Source Sans Pro" w:cs="Arial"/>
        </w:rPr>
      </w:pPr>
      <w:r w:rsidRPr="00614C85">
        <w:rPr>
          <w:rFonts w:ascii="Source Sans Pro" w:eastAsia="HGSMinchoE" w:hAnsi="Source Sans Pro" w:cs="Arial"/>
        </w:rPr>
        <w:t>Madrid, Spain</w:t>
      </w:r>
      <w:r w:rsidR="0042258C" w:rsidRPr="00614C85">
        <w:rPr>
          <w:rFonts w:ascii="Source Sans Pro" w:eastAsia="HGSMinchoE" w:hAnsi="Source Sans Pro" w:cs="Arial"/>
        </w:rPr>
        <w:t xml:space="preserve"> </w:t>
      </w:r>
      <w:r w:rsidR="006E680E" w:rsidRPr="00614C85">
        <w:rPr>
          <w:rFonts w:ascii="Source Sans Pro" w:eastAsia="HGSMinchoE" w:hAnsi="Source Sans Pro" w:cs="Arial"/>
        </w:rPr>
        <w:t>–</w:t>
      </w:r>
      <w:r w:rsidR="0042258C" w:rsidRPr="00614C85">
        <w:rPr>
          <w:rFonts w:ascii="Source Sans Pro" w:eastAsia="HGSMinchoE" w:hAnsi="Source Sans Pro" w:cs="Arial"/>
        </w:rPr>
        <w:t xml:space="preserve"> </w:t>
      </w:r>
      <w:r w:rsidR="00FB3551">
        <w:rPr>
          <w:rFonts w:ascii="Source Sans Pro" w:eastAsia="HGSMinchoE" w:hAnsi="Source Sans Pro" w:cs="Arial"/>
        </w:rPr>
        <w:t>14</w:t>
      </w:r>
      <w:r w:rsidRPr="00614C85">
        <w:rPr>
          <w:rFonts w:ascii="Source Sans Pro" w:eastAsia="HGSMinchoE" w:hAnsi="Source Sans Pro" w:cs="Arial"/>
        </w:rPr>
        <w:t>-15 May 2017</w:t>
      </w:r>
    </w:p>
    <w:p w14:paraId="510C728A" w14:textId="0688F7B9" w:rsidR="002E4B25" w:rsidRPr="00614C85" w:rsidRDefault="002E4B25" w:rsidP="00A225E7">
      <w:pPr>
        <w:pStyle w:val="NormalWeb"/>
        <w:shd w:val="clear" w:color="auto" w:fill="FFFFFF"/>
        <w:spacing w:before="150" w:beforeAutospacing="0" w:after="0" w:afterAutospacing="0" w:line="190" w:lineRule="atLeast"/>
        <w:jc w:val="center"/>
        <w:rPr>
          <w:rFonts w:ascii="Source Sans Pro" w:eastAsia="HGSMinchoE" w:hAnsi="Source Sans Pro" w:cs="Arial"/>
          <w:b/>
          <w:color w:val="333333"/>
        </w:rPr>
      </w:pPr>
    </w:p>
    <w:tbl>
      <w:tblPr>
        <w:tblStyle w:val="TableGrid"/>
        <w:tblW w:w="11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4"/>
        <w:gridCol w:w="8853"/>
      </w:tblGrid>
      <w:tr w:rsidR="005C2857" w:rsidRPr="00614C85" w14:paraId="0084F460" w14:textId="77777777" w:rsidTr="00603EFD">
        <w:trPr>
          <w:trHeight w:val="4833"/>
        </w:trPr>
        <w:tc>
          <w:tcPr>
            <w:tcW w:w="2304" w:type="dxa"/>
            <w:shd w:val="clear" w:color="auto" w:fill="auto"/>
          </w:tcPr>
          <w:p w14:paraId="65930527" w14:textId="77777777" w:rsidR="002E4B25" w:rsidRPr="00DC1D90" w:rsidRDefault="001F6BA5" w:rsidP="002E4B25">
            <w:pPr>
              <w:pStyle w:val="NormalWeb"/>
              <w:shd w:val="clear" w:color="auto" w:fill="FFFFFF"/>
              <w:spacing w:before="150" w:beforeAutospacing="0" w:after="0" w:afterAutospacing="0" w:line="190" w:lineRule="atLeast"/>
              <w:rPr>
                <w:rFonts w:ascii="Source Sans Pro" w:eastAsia="HGSMinchoE" w:hAnsi="Source Sans Pro" w:cs="Arial"/>
                <w:color w:val="333333"/>
                <w:sz w:val="22"/>
                <w:szCs w:val="22"/>
              </w:rPr>
            </w:pPr>
            <w:hyperlink r:id="rId8" w:history="1">
              <w:r w:rsidR="002E4B25" w:rsidRPr="00DC1D90">
                <w:rPr>
                  <w:rStyle w:val="Hyperlink"/>
                  <w:rFonts w:ascii="Source Sans Pro" w:eastAsia="HGSMinchoE" w:hAnsi="Source Sans Pro" w:cs="Arial"/>
                  <w:sz w:val="22"/>
                  <w:szCs w:val="22"/>
                </w:rPr>
                <w:t>Venue</w:t>
              </w:r>
            </w:hyperlink>
            <w:r w:rsidR="002E4B25" w:rsidRPr="00DC1D90">
              <w:rPr>
                <w:rFonts w:ascii="Source Sans Pro" w:eastAsia="HGSMinchoE" w:hAnsi="Source Sans Pro" w:cs="Arial"/>
                <w:color w:val="333333"/>
                <w:sz w:val="22"/>
                <w:szCs w:val="22"/>
              </w:rPr>
              <w:t xml:space="preserve">: </w:t>
            </w:r>
          </w:p>
          <w:p w14:paraId="54398E05" w14:textId="77777777" w:rsidR="00614C85" w:rsidRPr="00614C85" w:rsidRDefault="00614C85" w:rsidP="00614C85">
            <w:pPr>
              <w:shd w:val="clear" w:color="auto" w:fill="FFFFFF"/>
              <w:spacing w:before="100" w:beforeAutospacing="1" w:after="100" w:afterAutospacing="1"/>
              <w:rPr>
                <w:rFonts w:ascii="Source Sans Pro" w:eastAsia="Times New Roman" w:hAnsi="Source Sans Pro" w:cs="Arial Hebrew"/>
                <w:color w:val="000000"/>
              </w:rPr>
            </w:pPr>
            <w:r w:rsidRPr="00DC1D90">
              <w:rPr>
                <w:rFonts w:ascii="Source Sans Pro" w:eastAsia="Calibri" w:hAnsi="Source Sans Pro" w:cs="Calibri"/>
                <w:color w:val="000000"/>
              </w:rPr>
              <w:t>NH</w:t>
            </w:r>
            <w:r w:rsidRPr="00DC1D90">
              <w:rPr>
                <w:rFonts w:ascii="Source Sans Pro" w:eastAsia="Times New Roman" w:hAnsi="Source Sans Pro" w:cs="Arial Hebrew"/>
                <w:color w:val="000000"/>
              </w:rPr>
              <w:t xml:space="preserve"> </w:t>
            </w:r>
            <w:r w:rsidRPr="00DC1D90">
              <w:rPr>
                <w:rFonts w:ascii="Source Sans Pro" w:eastAsia="Calibri" w:hAnsi="Source Sans Pro" w:cs="Calibri"/>
                <w:color w:val="000000"/>
              </w:rPr>
              <w:t>Collection</w:t>
            </w:r>
            <w:r w:rsidRPr="00614C85">
              <w:rPr>
                <w:rFonts w:ascii="Source Sans Pro" w:eastAsia="Times New Roman" w:hAnsi="Source Sans Pro" w:cs="Arial Hebrew"/>
                <w:color w:val="000000"/>
              </w:rPr>
              <w:t xml:space="preserve"> </w:t>
            </w:r>
            <w:proofErr w:type="spellStart"/>
            <w:r w:rsidRPr="00614C85">
              <w:rPr>
                <w:rFonts w:ascii="Source Sans Pro" w:eastAsia="Calibri" w:hAnsi="Source Sans Pro" w:cs="Calibri"/>
                <w:color w:val="000000"/>
              </w:rPr>
              <w:t>Eurobuilding</w:t>
            </w:r>
            <w:proofErr w:type="spellEnd"/>
          </w:p>
          <w:p w14:paraId="3F0A4263" w14:textId="77777777" w:rsidR="00614C85" w:rsidRPr="00614C85" w:rsidRDefault="00614C85" w:rsidP="00614C85">
            <w:pPr>
              <w:shd w:val="clear" w:color="auto" w:fill="FFFFFF"/>
              <w:spacing w:before="100" w:beforeAutospacing="1" w:after="100" w:afterAutospacing="1"/>
              <w:rPr>
                <w:rFonts w:ascii="Source Sans Pro" w:eastAsia="Times New Roman" w:hAnsi="Source Sans Pro" w:cs="Arial Hebrew"/>
                <w:color w:val="000000"/>
              </w:rPr>
            </w:pPr>
            <w:r w:rsidRPr="00614C85">
              <w:rPr>
                <w:rFonts w:ascii="Source Sans Pro" w:eastAsia="Calibri" w:hAnsi="Source Sans Pro" w:cs="Calibri"/>
                <w:color w:val="000000"/>
              </w:rPr>
              <w:t>Padre</w:t>
            </w:r>
            <w:r w:rsidRPr="00614C85">
              <w:rPr>
                <w:rFonts w:ascii="Source Sans Pro" w:eastAsia="Times New Roman" w:hAnsi="Source Sans Pro" w:cs="Arial Hebrew"/>
                <w:color w:val="000000"/>
              </w:rPr>
              <w:t xml:space="preserve"> </w:t>
            </w:r>
            <w:proofErr w:type="spellStart"/>
            <w:r w:rsidRPr="00614C85">
              <w:rPr>
                <w:rFonts w:ascii="Source Sans Pro" w:eastAsia="Calibri" w:hAnsi="Source Sans Pro" w:cs="Calibri"/>
                <w:color w:val="000000"/>
              </w:rPr>
              <w:t>Damián</w:t>
            </w:r>
            <w:proofErr w:type="spellEnd"/>
            <w:r w:rsidRPr="00614C85">
              <w:rPr>
                <w:rFonts w:ascii="Source Sans Pro" w:eastAsia="Times New Roman" w:hAnsi="Source Sans Pro" w:cs="Arial Hebrew"/>
                <w:color w:val="000000"/>
              </w:rPr>
              <w:t xml:space="preserve">, 23. 28036, </w:t>
            </w:r>
            <w:r w:rsidRPr="00614C85">
              <w:rPr>
                <w:rFonts w:ascii="Source Sans Pro" w:eastAsia="Calibri" w:hAnsi="Source Sans Pro" w:cs="Calibri"/>
                <w:color w:val="000000"/>
              </w:rPr>
              <w:t>Madrid</w:t>
            </w:r>
            <w:r w:rsidRPr="00614C85">
              <w:rPr>
                <w:rFonts w:ascii="Source Sans Pro" w:eastAsia="Times New Roman" w:hAnsi="Source Sans Pro" w:cs="Arial Hebrew"/>
                <w:color w:val="000000"/>
              </w:rPr>
              <w:t xml:space="preserve">, </w:t>
            </w:r>
            <w:proofErr w:type="spellStart"/>
            <w:r w:rsidRPr="00614C85">
              <w:rPr>
                <w:rFonts w:ascii="Source Sans Pro" w:eastAsia="Calibri" w:hAnsi="Source Sans Pro" w:cs="Calibri"/>
                <w:color w:val="000000"/>
              </w:rPr>
              <w:t>España</w:t>
            </w:r>
            <w:proofErr w:type="spellEnd"/>
          </w:p>
          <w:p w14:paraId="07A1B160" w14:textId="77777777" w:rsidR="00614C85" w:rsidRPr="00614C85" w:rsidRDefault="00614C85" w:rsidP="00614C85">
            <w:pPr>
              <w:shd w:val="clear" w:color="auto" w:fill="FFFFFF"/>
              <w:spacing w:before="100" w:beforeAutospacing="1" w:after="100" w:afterAutospacing="1"/>
              <w:rPr>
                <w:rFonts w:ascii="Source Sans Pro" w:eastAsia="Times New Roman" w:hAnsi="Source Sans Pro" w:cs="Arial Hebrew"/>
                <w:color w:val="000000"/>
              </w:rPr>
            </w:pPr>
            <w:r w:rsidRPr="00614C85">
              <w:rPr>
                <w:rFonts w:ascii="Source Sans Pro" w:eastAsia="Calibri" w:hAnsi="Source Sans Pro" w:cs="Calibri"/>
                <w:color w:val="000000"/>
              </w:rPr>
              <w:t>Tel</w:t>
            </w:r>
            <w:r w:rsidRPr="00614C85">
              <w:rPr>
                <w:rFonts w:ascii="Source Sans Pro" w:eastAsia="Times New Roman" w:hAnsi="Source Sans Pro" w:cs="Arial Hebrew"/>
                <w:color w:val="000000"/>
              </w:rPr>
              <w:t>.: +34 91 3537300</w:t>
            </w:r>
          </w:p>
          <w:p w14:paraId="611E6872" w14:textId="3B7A1C79" w:rsidR="002E4B25" w:rsidRPr="00614C85" w:rsidRDefault="00614C85" w:rsidP="00614C85">
            <w:pPr>
              <w:pStyle w:val="NormalWeb"/>
              <w:shd w:val="clear" w:color="auto" w:fill="FFFFFF"/>
              <w:spacing w:before="0" w:beforeAutospacing="0" w:after="0" w:afterAutospacing="0"/>
              <w:rPr>
                <w:rFonts w:ascii="Source Sans Pro" w:eastAsia="HGSMinchoE" w:hAnsi="Source Sans Pro" w:cs="Arial"/>
                <w:color w:val="333333"/>
                <w:sz w:val="22"/>
                <w:szCs w:val="22"/>
              </w:rPr>
            </w:pPr>
            <w:r w:rsidRPr="00614C85">
              <w:rPr>
                <w:rFonts w:ascii="Source Sans Pro" w:hAnsi="Source Sans Pro"/>
              </w:rPr>
              <w:t xml:space="preserve"> </w:t>
            </w:r>
            <w:hyperlink r:id="rId9" w:history="1">
              <w:r w:rsidR="006E680E" w:rsidRPr="00614C85">
                <w:rPr>
                  <w:rStyle w:val="Hyperlink"/>
                  <w:rFonts w:ascii="Source Sans Pro" w:eastAsia="HGSMinchoE" w:hAnsi="Source Sans Pro" w:cs="Arial"/>
                  <w:sz w:val="22"/>
                  <w:szCs w:val="22"/>
                </w:rPr>
                <w:t>Map</w:t>
              </w:r>
            </w:hyperlink>
          </w:p>
        </w:tc>
        <w:tc>
          <w:tcPr>
            <w:tcW w:w="8853" w:type="dxa"/>
            <w:shd w:val="clear" w:color="auto" w:fill="auto"/>
          </w:tcPr>
          <w:p w14:paraId="6699BC92" w14:textId="77777777" w:rsidR="002E4B25" w:rsidRDefault="0072498B" w:rsidP="00431044">
            <w:pPr>
              <w:pStyle w:val="NormalWeb"/>
              <w:spacing w:before="150" w:beforeAutospacing="0" w:after="0" w:afterAutospacing="0" w:line="190" w:lineRule="atLeast"/>
              <w:rPr>
                <w:rFonts w:ascii="Source Sans Pro" w:hAnsi="Source Sans Pro"/>
              </w:rPr>
            </w:pPr>
            <w:r>
              <w:rPr>
                <w:rFonts w:ascii="Source Sans Pro" w:eastAsia="HGSMinchoE" w:hAnsi="Source Sans Pro" w:cs="Arial"/>
                <w:b/>
                <w:color w:val="222A35" w:themeColor="text2" w:themeShade="80"/>
                <w:sz w:val="22"/>
                <w:szCs w:val="22"/>
              </w:rPr>
              <w:t>Reading list &amp; s</w:t>
            </w:r>
            <w:r w:rsidR="002E4B25" w:rsidRPr="00614C85">
              <w:rPr>
                <w:rFonts w:ascii="Source Sans Pro" w:eastAsia="HGSMinchoE" w:hAnsi="Source Sans Pro" w:cs="Arial"/>
                <w:b/>
                <w:color w:val="222A35" w:themeColor="text2" w:themeShade="80"/>
                <w:sz w:val="22"/>
                <w:szCs w:val="22"/>
              </w:rPr>
              <w:t>ession archives:</w:t>
            </w:r>
            <w:r w:rsidR="002E4B25" w:rsidRPr="00614C85">
              <w:rPr>
                <w:rFonts w:ascii="Source Sans Pro" w:eastAsia="HGSMinchoE" w:hAnsi="Source Sans Pro" w:cs="Arial"/>
                <w:color w:val="222A35" w:themeColor="text2" w:themeShade="80"/>
                <w:sz w:val="22"/>
                <w:szCs w:val="22"/>
              </w:rPr>
              <w:t xml:space="preserve"> </w:t>
            </w:r>
            <w:hyperlink r:id="rId10" w:history="1">
              <w:r w:rsidRPr="00DC1D90">
                <w:rPr>
                  <w:rStyle w:val="Hyperlink"/>
                  <w:rFonts w:ascii="Source Sans Pro" w:hAnsi="Source Sans Pro"/>
                  <w:sz w:val="22"/>
                  <w:szCs w:val="22"/>
                </w:rPr>
                <w:t>https://community.icann.org/pages/viewpage.action?pageId=64082359</w:t>
              </w:r>
            </w:hyperlink>
          </w:p>
          <w:p w14:paraId="32E4211B" w14:textId="77777777" w:rsidR="002E4B25" w:rsidRPr="00614C85" w:rsidRDefault="0072498B" w:rsidP="002E4B25">
            <w:pPr>
              <w:pStyle w:val="NormalWeb"/>
              <w:shd w:val="clear" w:color="auto" w:fill="FFFFFF"/>
              <w:spacing w:before="150" w:beforeAutospacing="0" w:after="0" w:afterAutospacing="0" w:line="190" w:lineRule="atLeast"/>
              <w:rPr>
                <w:rFonts w:ascii="Source Sans Pro" w:eastAsia="HGSMinchoE" w:hAnsi="Source Sans Pro" w:cs="Arial"/>
                <w:color w:val="000000"/>
                <w:sz w:val="22"/>
                <w:szCs w:val="22"/>
              </w:rPr>
            </w:pPr>
            <w:r>
              <w:rPr>
                <w:rFonts w:ascii="Source Sans Pro" w:eastAsia="HGSMinchoE" w:hAnsi="Source Sans Pro" w:cs="Arial"/>
                <w:b/>
                <w:color w:val="222A35" w:themeColor="text2" w:themeShade="80"/>
                <w:sz w:val="22"/>
                <w:szCs w:val="22"/>
              </w:rPr>
              <w:t>SSR2</w:t>
            </w:r>
            <w:r w:rsidR="00365204" w:rsidRPr="00614C85">
              <w:rPr>
                <w:rFonts w:ascii="Source Sans Pro" w:eastAsia="HGSMinchoE" w:hAnsi="Source Sans Pro" w:cs="Arial"/>
                <w:b/>
                <w:color w:val="222A35" w:themeColor="text2" w:themeShade="80"/>
                <w:sz w:val="22"/>
                <w:szCs w:val="22"/>
              </w:rPr>
              <w:t>-RT Members - R</w:t>
            </w:r>
            <w:r w:rsidR="002E4B25" w:rsidRPr="00614C85">
              <w:rPr>
                <w:rFonts w:ascii="Source Sans Pro" w:eastAsia="HGSMinchoE" w:hAnsi="Source Sans Pro" w:cs="Arial"/>
                <w:b/>
                <w:color w:val="222A35" w:themeColor="text2" w:themeShade="80"/>
                <w:sz w:val="22"/>
                <w:szCs w:val="22"/>
              </w:rPr>
              <w:t>emote participation</w:t>
            </w:r>
            <w:r w:rsidR="002E4B25" w:rsidRPr="00614C85">
              <w:rPr>
                <w:rFonts w:ascii="Source Sans Pro" w:eastAsia="HGSMinchoE" w:hAnsi="Source Sans Pro" w:cs="Arial"/>
                <w:b/>
                <w:color w:val="333333"/>
                <w:sz w:val="22"/>
                <w:szCs w:val="22"/>
              </w:rPr>
              <w:t xml:space="preserve">: </w:t>
            </w:r>
            <w:r w:rsidR="002E4B25" w:rsidRPr="003D267C">
              <w:rPr>
                <w:rFonts w:ascii="Source Sans Pro" w:eastAsia="HGSMinchoE" w:hAnsi="Source Sans Pro" w:cs="Arial"/>
                <w:color w:val="000000" w:themeColor="text1"/>
                <w:sz w:val="22"/>
                <w:szCs w:val="22"/>
              </w:rPr>
              <w:t xml:space="preserve">Refer to calendar invite for dial-in details. </w:t>
            </w:r>
            <w:r w:rsidR="002E4B25" w:rsidRPr="00614C85">
              <w:rPr>
                <w:rFonts w:ascii="Source Sans Pro" w:eastAsia="HGSMinchoE" w:hAnsi="Source Sans Pro" w:cs="Arial"/>
                <w:color w:val="000000"/>
                <w:sz w:val="22"/>
                <w:szCs w:val="22"/>
              </w:rPr>
              <w:t>Sessions are being archived and follow the ICANN Expected Standards of Behavior: </w:t>
            </w:r>
            <w:hyperlink r:id="rId11" w:history="1">
              <w:r w:rsidR="002E4B25" w:rsidRPr="00614C85">
                <w:rPr>
                  <w:rStyle w:val="Hyperlink"/>
                  <w:rFonts w:ascii="Source Sans Pro" w:eastAsia="HGSMinchoE" w:hAnsi="Source Sans Pro" w:cs="Arial"/>
                  <w:sz w:val="22"/>
                  <w:szCs w:val="22"/>
                </w:rPr>
                <w:t>http://www.icann.org/en/news/in-focus/accountability/expected-standards</w:t>
              </w:r>
            </w:hyperlink>
            <w:r w:rsidR="002E4B25" w:rsidRPr="00614C85">
              <w:rPr>
                <w:rFonts w:ascii="Source Sans Pro" w:eastAsia="HGSMinchoE" w:hAnsi="Source Sans Pro" w:cs="Arial"/>
                <w:color w:val="000000"/>
                <w:sz w:val="22"/>
                <w:szCs w:val="22"/>
              </w:rPr>
              <w:t> </w:t>
            </w:r>
          </w:p>
          <w:p w14:paraId="74D6CA25" w14:textId="77777777" w:rsidR="0072498B" w:rsidRDefault="00665399" w:rsidP="00DF346C">
            <w:pPr>
              <w:pStyle w:val="Heading4"/>
              <w:spacing w:before="150" w:beforeAutospacing="0" w:after="0" w:afterAutospacing="0" w:line="300" w:lineRule="atLeast"/>
              <w:outlineLvl w:val="3"/>
              <w:rPr>
                <w:rStyle w:val="Emphasis"/>
                <w:rFonts w:ascii="Source Sans Pro" w:eastAsia="Times New Roman" w:hAnsi="Source Sans Pro" w:cs="Arial"/>
                <w:b w:val="0"/>
                <w:i w:val="0"/>
                <w:color w:val="333333"/>
                <w:sz w:val="22"/>
                <w:szCs w:val="22"/>
              </w:rPr>
            </w:pPr>
            <w:r w:rsidRPr="00614C85">
              <w:rPr>
                <w:rFonts w:ascii="Source Sans Pro" w:eastAsia="HGSMinchoE" w:hAnsi="Source Sans Pro" w:cs="Arial"/>
                <w:color w:val="222A35" w:themeColor="text2" w:themeShade="80"/>
                <w:sz w:val="22"/>
                <w:szCs w:val="22"/>
              </w:rPr>
              <w:t>Observers</w:t>
            </w:r>
            <w:r w:rsidR="00365204" w:rsidRPr="00614C85">
              <w:rPr>
                <w:rFonts w:ascii="Source Sans Pro" w:eastAsia="HGSMinchoE" w:hAnsi="Source Sans Pro" w:cs="Arial"/>
                <w:color w:val="222A35" w:themeColor="text2" w:themeShade="80"/>
                <w:sz w:val="22"/>
                <w:szCs w:val="22"/>
              </w:rPr>
              <w:t xml:space="preserve"> – In-person/remote </w:t>
            </w:r>
            <w:r w:rsidRPr="00614C85">
              <w:rPr>
                <w:rFonts w:ascii="Source Sans Pro" w:eastAsia="HGSMinchoE" w:hAnsi="Source Sans Pro" w:cs="Arial"/>
                <w:color w:val="222A35" w:themeColor="text2" w:themeShade="80"/>
                <w:sz w:val="22"/>
                <w:szCs w:val="22"/>
              </w:rPr>
              <w:t>participation</w:t>
            </w:r>
            <w:r w:rsidRPr="00614C85">
              <w:rPr>
                <w:rFonts w:ascii="Source Sans Pro" w:eastAsia="HGSMinchoE" w:hAnsi="Source Sans Pro" w:cs="Arial"/>
                <w:color w:val="000000"/>
                <w:sz w:val="22"/>
                <w:szCs w:val="22"/>
              </w:rPr>
              <w:t>:</w:t>
            </w:r>
            <w:r w:rsidR="00B62484" w:rsidRPr="00614C85">
              <w:rPr>
                <w:rFonts w:ascii="Source Sans Pro" w:eastAsia="HGSMinchoE" w:hAnsi="Source Sans Pro" w:cs="Arial"/>
                <w:color w:val="000000"/>
                <w:sz w:val="22"/>
                <w:szCs w:val="22"/>
              </w:rPr>
              <w:t xml:space="preserve"> </w:t>
            </w:r>
            <w:r w:rsidR="00B62484" w:rsidRPr="00500987">
              <w:rPr>
                <w:rFonts w:ascii="Source Sans Pro" w:eastAsia="HGSMinchoE" w:hAnsi="Source Sans Pro" w:cs="Arial"/>
                <w:b w:val="0"/>
                <w:color w:val="000000" w:themeColor="text1"/>
                <w:sz w:val="22"/>
                <w:szCs w:val="22"/>
              </w:rPr>
              <w:t>Observers may join the session in-person or remotely</w:t>
            </w:r>
            <w:r w:rsidR="00CF7023" w:rsidRPr="00500987">
              <w:rPr>
                <w:rStyle w:val="Emphasis"/>
                <w:rFonts w:ascii="Source Sans Pro" w:eastAsia="Times New Roman" w:hAnsi="Source Sans Pro" w:cs="Arial"/>
                <w:b w:val="0"/>
                <w:color w:val="000000" w:themeColor="text1"/>
                <w:sz w:val="22"/>
                <w:szCs w:val="22"/>
              </w:rPr>
              <w:t xml:space="preserve">. </w:t>
            </w:r>
            <w:r w:rsidR="00DF346C" w:rsidRPr="00500987">
              <w:rPr>
                <w:rStyle w:val="Emphasis"/>
                <w:rFonts w:ascii="Source Sans Pro" w:eastAsia="Times New Roman" w:hAnsi="Source Sans Pro" w:cs="Arial"/>
                <w:b w:val="0"/>
                <w:i w:val="0"/>
                <w:color w:val="000000" w:themeColor="text1"/>
                <w:sz w:val="22"/>
                <w:szCs w:val="22"/>
              </w:rPr>
              <w:t>Refer</w:t>
            </w:r>
            <w:r w:rsidR="00EE76BF" w:rsidRPr="00500987">
              <w:rPr>
                <w:rStyle w:val="Emphasis"/>
                <w:rFonts w:ascii="Source Sans Pro" w:eastAsia="Times New Roman" w:hAnsi="Source Sans Pro" w:cs="Arial"/>
                <w:b w:val="0"/>
                <w:i w:val="0"/>
                <w:color w:val="000000" w:themeColor="text1"/>
                <w:sz w:val="22"/>
                <w:szCs w:val="22"/>
              </w:rPr>
              <w:t xml:space="preserve"> to details below for remote participation in the break-</w:t>
            </w:r>
            <w:r w:rsidR="00627A33" w:rsidRPr="00500987">
              <w:rPr>
                <w:rStyle w:val="Emphasis"/>
                <w:rFonts w:ascii="Source Sans Pro" w:eastAsia="Times New Roman" w:hAnsi="Source Sans Pro" w:cs="Arial"/>
                <w:b w:val="0"/>
                <w:i w:val="0"/>
                <w:color w:val="000000" w:themeColor="text1"/>
                <w:sz w:val="22"/>
                <w:szCs w:val="22"/>
              </w:rPr>
              <w:t>out sessions you</w:t>
            </w:r>
            <w:r w:rsidR="00500987" w:rsidRPr="00500987">
              <w:rPr>
                <w:rStyle w:val="Emphasis"/>
                <w:rFonts w:ascii="Source Sans Pro" w:eastAsia="Times New Roman" w:hAnsi="Source Sans Pro" w:cs="Arial"/>
                <w:b w:val="0"/>
                <w:i w:val="0"/>
                <w:color w:val="000000" w:themeColor="text1"/>
                <w:sz w:val="22"/>
                <w:szCs w:val="22"/>
              </w:rPr>
              <w:t xml:space="preserve"> are interested in</w:t>
            </w:r>
            <w:r w:rsidR="00DF346C" w:rsidRPr="00500987">
              <w:rPr>
                <w:rStyle w:val="Emphasis"/>
                <w:rFonts w:ascii="Source Sans Pro" w:eastAsia="Times New Roman" w:hAnsi="Source Sans Pro" w:cs="Arial"/>
                <w:b w:val="0"/>
                <w:i w:val="0"/>
                <w:color w:val="000000" w:themeColor="text1"/>
                <w:sz w:val="22"/>
                <w:szCs w:val="22"/>
              </w:rPr>
              <w:t>.</w:t>
            </w:r>
            <w:r w:rsidR="00FD6685" w:rsidRPr="00500987">
              <w:rPr>
                <w:rStyle w:val="Emphasis"/>
                <w:rFonts w:ascii="Source Sans Pro" w:eastAsia="Times New Roman" w:hAnsi="Source Sans Pro" w:cs="Arial"/>
                <w:b w:val="0"/>
                <w:i w:val="0"/>
                <w:color w:val="000000" w:themeColor="text1"/>
                <w:sz w:val="22"/>
                <w:szCs w:val="22"/>
              </w:rPr>
              <w:t xml:space="preserve"> </w:t>
            </w:r>
            <w:r w:rsidR="00DF346C" w:rsidRPr="00614C85">
              <w:rPr>
                <w:rStyle w:val="Emphasis"/>
                <w:rFonts w:ascii="Source Sans Pro" w:eastAsia="Times New Roman" w:hAnsi="Source Sans Pro" w:cs="Arial"/>
                <w:b w:val="0"/>
                <w:i w:val="0"/>
                <w:color w:val="333333"/>
                <w:sz w:val="22"/>
                <w:szCs w:val="22"/>
              </w:rPr>
              <w:t>Feedback can be</w:t>
            </w:r>
            <w:r w:rsidR="00FD6685" w:rsidRPr="00614C85">
              <w:rPr>
                <w:rStyle w:val="Emphasis"/>
                <w:rFonts w:ascii="Source Sans Pro" w:eastAsia="Times New Roman" w:hAnsi="Source Sans Pro" w:cs="Arial"/>
                <w:b w:val="0"/>
                <w:i w:val="0"/>
                <w:color w:val="333333"/>
                <w:sz w:val="22"/>
                <w:szCs w:val="22"/>
              </w:rPr>
              <w:t xml:space="preserve"> relay</w:t>
            </w:r>
            <w:r w:rsidR="00DF346C" w:rsidRPr="00614C85">
              <w:rPr>
                <w:rStyle w:val="Emphasis"/>
                <w:rFonts w:ascii="Source Sans Pro" w:eastAsia="Times New Roman" w:hAnsi="Source Sans Pro" w:cs="Arial"/>
                <w:b w:val="0"/>
                <w:i w:val="0"/>
                <w:color w:val="333333"/>
                <w:sz w:val="22"/>
                <w:szCs w:val="22"/>
              </w:rPr>
              <w:t>ed</w:t>
            </w:r>
            <w:r w:rsidR="0072498B">
              <w:rPr>
                <w:rStyle w:val="Emphasis"/>
                <w:rFonts w:ascii="Source Sans Pro" w:eastAsia="Times New Roman" w:hAnsi="Source Sans Pro" w:cs="Arial"/>
                <w:b w:val="0"/>
                <w:i w:val="0"/>
                <w:color w:val="333333"/>
                <w:sz w:val="22"/>
                <w:szCs w:val="22"/>
              </w:rPr>
              <w:t xml:space="preserve"> to the SSR2</w:t>
            </w:r>
            <w:r w:rsidR="00FD6685" w:rsidRPr="00614C85">
              <w:rPr>
                <w:rStyle w:val="Emphasis"/>
                <w:rFonts w:ascii="Source Sans Pro" w:eastAsia="Times New Roman" w:hAnsi="Source Sans Pro" w:cs="Arial"/>
                <w:b w:val="0"/>
                <w:i w:val="0"/>
                <w:color w:val="333333"/>
                <w:sz w:val="22"/>
                <w:szCs w:val="22"/>
              </w:rPr>
              <w:t xml:space="preserve">-RT </w:t>
            </w:r>
            <w:r w:rsidR="00DF346C" w:rsidRPr="00614C85">
              <w:rPr>
                <w:rStyle w:val="Emphasis"/>
                <w:rFonts w:ascii="Source Sans Pro" w:eastAsia="Times New Roman" w:hAnsi="Source Sans Pro" w:cs="Arial"/>
                <w:b w:val="0"/>
                <w:i w:val="0"/>
                <w:color w:val="333333"/>
                <w:sz w:val="22"/>
                <w:szCs w:val="22"/>
              </w:rPr>
              <w:t>at any time</w:t>
            </w:r>
            <w:r w:rsidR="00FD6685" w:rsidRPr="00614C85">
              <w:rPr>
                <w:rStyle w:val="Emphasis"/>
                <w:rFonts w:ascii="Source Sans Pro" w:eastAsia="Times New Roman" w:hAnsi="Source Sans Pro" w:cs="Arial"/>
                <w:b w:val="0"/>
                <w:i w:val="0"/>
                <w:color w:val="333333"/>
                <w:sz w:val="22"/>
                <w:szCs w:val="22"/>
              </w:rPr>
              <w:t xml:space="preserve"> via: </w:t>
            </w:r>
            <w:hyperlink r:id="rId12" w:history="1">
              <w:r w:rsidR="0072498B" w:rsidRPr="00A13C50">
                <w:rPr>
                  <w:rStyle w:val="Hyperlink"/>
                  <w:rFonts w:ascii="Source Sans Pro" w:eastAsia="Times New Roman" w:hAnsi="Source Sans Pro" w:cs="Arial"/>
                  <w:b w:val="0"/>
                  <w:sz w:val="22"/>
                  <w:szCs w:val="22"/>
                </w:rPr>
                <w:t>input-to-ssr2@icann.org</w:t>
              </w:r>
            </w:hyperlink>
            <w:r w:rsidR="00FD6685" w:rsidRPr="00614C85">
              <w:rPr>
                <w:rStyle w:val="Emphasis"/>
                <w:rFonts w:ascii="Source Sans Pro" w:eastAsia="Times New Roman" w:hAnsi="Source Sans Pro" w:cs="Arial"/>
                <w:b w:val="0"/>
                <w:i w:val="0"/>
                <w:color w:val="333333"/>
                <w:sz w:val="22"/>
                <w:szCs w:val="22"/>
              </w:rPr>
              <w:t xml:space="preserve"> (publicly archived)</w:t>
            </w:r>
            <w:r w:rsidR="0072498B">
              <w:rPr>
                <w:rStyle w:val="Emphasis"/>
                <w:rFonts w:ascii="Source Sans Pro" w:eastAsia="Times New Roman" w:hAnsi="Source Sans Pro" w:cs="Arial"/>
                <w:b w:val="0"/>
                <w:i w:val="0"/>
                <w:color w:val="333333"/>
                <w:sz w:val="22"/>
                <w:szCs w:val="22"/>
              </w:rPr>
              <w:t>.</w:t>
            </w:r>
            <w:r w:rsidR="00CF7023" w:rsidRPr="00614C85">
              <w:rPr>
                <w:rStyle w:val="Emphasis"/>
                <w:rFonts w:ascii="Source Sans Pro" w:eastAsia="Times New Roman" w:hAnsi="Source Sans Pro" w:cs="Arial"/>
                <w:b w:val="0"/>
                <w:i w:val="0"/>
                <w:color w:val="333333"/>
                <w:sz w:val="22"/>
                <w:szCs w:val="22"/>
              </w:rPr>
              <w:t xml:space="preserve"> </w:t>
            </w:r>
          </w:p>
          <w:p w14:paraId="6F15D643" w14:textId="77777777" w:rsidR="005E12A4" w:rsidRDefault="0072498B" w:rsidP="00DF346C">
            <w:pPr>
              <w:pStyle w:val="Heading4"/>
              <w:spacing w:before="150" w:beforeAutospacing="0" w:after="0" w:afterAutospacing="0" w:line="300" w:lineRule="atLeast"/>
              <w:outlineLvl w:val="3"/>
              <w:rPr>
                <w:rStyle w:val="Emphasis"/>
                <w:rFonts w:ascii="Source Sans Pro" w:eastAsia="Times New Roman" w:hAnsi="Source Sans Pro" w:cs="Arial"/>
                <w:b w:val="0"/>
                <w:color w:val="333333"/>
                <w:sz w:val="22"/>
                <w:szCs w:val="22"/>
              </w:rPr>
            </w:pPr>
            <w:r w:rsidRPr="0072498B">
              <w:rPr>
                <w:rStyle w:val="Emphasis"/>
                <w:rFonts w:ascii="Source Sans Pro" w:eastAsia="Times New Roman" w:hAnsi="Source Sans Pro" w:cs="Arial"/>
                <w:i w:val="0"/>
                <w:color w:val="333333"/>
                <w:sz w:val="22"/>
                <w:szCs w:val="22"/>
              </w:rPr>
              <w:t>Questions?</w:t>
            </w:r>
            <w:r>
              <w:rPr>
                <w:rStyle w:val="Emphasis"/>
                <w:rFonts w:ascii="Source Sans Pro" w:eastAsia="Times New Roman" w:hAnsi="Source Sans Pro" w:cs="Arial"/>
                <w:b w:val="0"/>
                <w:i w:val="0"/>
                <w:color w:val="333333"/>
                <w:sz w:val="22"/>
                <w:szCs w:val="22"/>
              </w:rPr>
              <w:t xml:space="preserve"> Contact staff at </w:t>
            </w:r>
            <w:hyperlink r:id="rId13" w:history="1">
              <w:r w:rsidRPr="00A13C50">
                <w:rPr>
                  <w:rStyle w:val="Hyperlink"/>
                  <w:rFonts w:ascii="Source Sans Pro" w:eastAsia="Times New Roman" w:hAnsi="Source Sans Pro" w:cs="Arial"/>
                  <w:b w:val="0"/>
                  <w:sz w:val="22"/>
                  <w:szCs w:val="22"/>
                </w:rPr>
                <w:t>ssr2-staff@icann.org</w:t>
              </w:r>
            </w:hyperlink>
            <w:r>
              <w:rPr>
                <w:rStyle w:val="Emphasis"/>
                <w:rFonts w:ascii="Source Sans Pro" w:eastAsia="Times New Roman" w:hAnsi="Source Sans Pro" w:cs="Arial"/>
                <w:b w:val="0"/>
                <w:i w:val="0"/>
                <w:color w:val="333333"/>
                <w:sz w:val="22"/>
                <w:szCs w:val="22"/>
              </w:rPr>
              <w:t xml:space="preserve"> </w:t>
            </w:r>
            <w:r w:rsidR="00B62484" w:rsidRPr="00614C85">
              <w:rPr>
                <w:rStyle w:val="Emphasis"/>
                <w:rFonts w:ascii="Source Sans Pro" w:eastAsia="Times New Roman" w:hAnsi="Source Sans Pro" w:cs="Arial"/>
                <w:b w:val="0"/>
                <w:color w:val="333333"/>
                <w:sz w:val="22"/>
                <w:szCs w:val="22"/>
              </w:rPr>
              <w:t xml:space="preserve"> </w:t>
            </w:r>
          </w:p>
          <w:p w14:paraId="33C9CD0A" w14:textId="0102B032" w:rsidR="00603EFD" w:rsidRDefault="00603EFD" w:rsidP="00DF346C">
            <w:pPr>
              <w:pStyle w:val="Heading4"/>
              <w:spacing w:before="150" w:beforeAutospacing="0" w:after="0" w:afterAutospacing="0" w:line="300" w:lineRule="atLeast"/>
              <w:outlineLvl w:val="3"/>
              <w:rPr>
                <w:rStyle w:val="Emphasis"/>
                <w:rFonts w:ascii="Source Sans Pro" w:eastAsia="Times New Roman" w:hAnsi="Source Sans Pro" w:cs="Arial"/>
                <w:b w:val="0"/>
                <w:color w:val="333333"/>
                <w:sz w:val="22"/>
                <w:szCs w:val="22"/>
              </w:rPr>
            </w:pPr>
          </w:p>
          <w:p w14:paraId="5FCBC67B" w14:textId="46DFC9FF" w:rsidR="00603EFD" w:rsidRDefault="00AE02E3" w:rsidP="00DF346C">
            <w:pPr>
              <w:pStyle w:val="Heading4"/>
              <w:spacing w:before="150" w:beforeAutospacing="0" w:after="0" w:afterAutospacing="0" w:line="300" w:lineRule="atLeast"/>
              <w:outlineLvl w:val="3"/>
              <w:rPr>
                <w:rStyle w:val="Emphasis"/>
                <w:rFonts w:ascii="Source Sans Pro" w:eastAsia="Times New Roman" w:hAnsi="Source Sans Pro" w:cs="Arial"/>
                <w:b w:val="0"/>
                <w:color w:val="333333"/>
                <w:sz w:val="22"/>
                <w:szCs w:val="22"/>
              </w:rPr>
            </w:pPr>
            <w:r>
              <w:rPr>
                <w:rFonts w:ascii="Source Sans Pro" w:eastAsia="Times New Roman" w:hAnsi="Source Sans Pro" w:cs="Arial"/>
                <w:b w:val="0"/>
                <w:i/>
                <w:iCs/>
                <w:noProof/>
                <w:color w:val="333333"/>
                <w:sz w:val="22"/>
                <w:szCs w:val="22"/>
              </w:rPr>
              <w:drawing>
                <wp:anchor distT="0" distB="0" distL="114300" distR="114300" simplePos="0" relativeHeight="251659264" behindDoc="0" locked="0" layoutInCell="1" allowOverlap="1" wp14:anchorId="5EFDDD12" wp14:editId="1C8A08FB">
                  <wp:simplePos x="0" y="0"/>
                  <wp:positionH relativeFrom="column">
                    <wp:posOffset>71120</wp:posOffset>
                  </wp:positionH>
                  <wp:positionV relativeFrom="paragraph">
                    <wp:posOffset>168527</wp:posOffset>
                  </wp:positionV>
                  <wp:extent cx="4879975" cy="4154805"/>
                  <wp:effectExtent l="0" t="0" r="0" b="10795"/>
                  <wp:wrapTight wrapText="bothSides">
                    <wp:wrapPolygon edited="0">
                      <wp:start x="0" y="0"/>
                      <wp:lineTo x="0" y="21524"/>
                      <wp:lineTo x="21474" y="21524"/>
                      <wp:lineTo x="2147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NTA PC-2.png"/>
                          <pic:cNvPicPr/>
                        </pic:nvPicPr>
                        <pic:blipFill rotWithShape="1">
                          <a:blip r:embed="rId14">
                            <a:extLst>
                              <a:ext uri="{28A0092B-C50C-407E-A947-70E740481C1C}">
                                <a14:useLocalDpi xmlns:a14="http://schemas.microsoft.com/office/drawing/2010/main" val="0"/>
                              </a:ext>
                            </a:extLst>
                          </a:blip>
                          <a:srcRect l="14043" t="7387" r="14788" b="6936"/>
                          <a:stretch/>
                        </pic:blipFill>
                        <pic:spPr bwMode="auto">
                          <a:xfrm>
                            <a:off x="0" y="0"/>
                            <a:ext cx="4879975" cy="4154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8A5253" w14:textId="7EEF8C21" w:rsidR="00603EFD" w:rsidRPr="00603EFD" w:rsidRDefault="00603EFD" w:rsidP="00DF346C">
            <w:pPr>
              <w:pStyle w:val="Heading4"/>
              <w:spacing w:before="150" w:beforeAutospacing="0" w:after="0" w:afterAutospacing="0" w:line="300" w:lineRule="atLeast"/>
              <w:outlineLvl w:val="3"/>
              <w:rPr>
                <w:rFonts w:ascii="Source Sans Pro" w:eastAsia="Times New Roman" w:hAnsi="Source Sans Pro" w:cs="Arial"/>
                <w:b w:val="0"/>
                <w:i/>
                <w:color w:val="333333"/>
                <w:sz w:val="22"/>
                <w:szCs w:val="22"/>
              </w:rPr>
            </w:pPr>
          </w:p>
        </w:tc>
      </w:tr>
    </w:tbl>
    <w:p w14:paraId="079FBF86" w14:textId="495627F2" w:rsidR="00603EFD" w:rsidRDefault="00603EFD">
      <w:r>
        <w:br w:type="page"/>
      </w:r>
    </w:p>
    <w:tbl>
      <w:tblPr>
        <w:tblStyle w:val="TableGrid"/>
        <w:tblW w:w="11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00"/>
      </w:tblGrid>
      <w:tr w:rsidR="0042258C" w:rsidRPr="00614C85" w14:paraId="7A152213" w14:textId="77777777" w:rsidTr="00DC1D90">
        <w:trPr>
          <w:trHeight w:val="2177"/>
        </w:trPr>
        <w:tc>
          <w:tcPr>
            <w:tcW w:w="11100" w:type="dxa"/>
            <w:shd w:val="clear" w:color="auto" w:fill="auto"/>
          </w:tcPr>
          <w:p w14:paraId="16833773" w14:textId="77777777" w:rsidR="005140B9" w:rsidRPr="002A3808" w:rsidRDefault="00DC1D90" w:rsidP="007B6C07">
            <w:pPr>
              <w:pStyle w:val="NormalWeb"/>
              <w:spacing w:before="150" w:beforeAutospacing="0" w:after="0" w:afterAutospacing="0" w:line="190" w:lineRule="atLeast"/>
              <w:jc w:val="center"/>
              <w:rPr>
                <w:rFonts w:ascii="Source Sans Pro" w:eastAsia="HGSMinchoE" w:hAnsi="Source Sans Pro" w:cs="Arial"/>
                <w:b/>
                <w:color w:val="000000" w:themeColor="text1"/>
                <w:sz w:val="22"/>
              </w:rPr>
            </w:pPr>
            <w:r w:rsidRPr="002A3808">
              <w:rPr>
                <w:rFonts w:ascii="Source Sans Pro" w:eastAsia="HGSMinchoE" w:hAnsi="Source Sans Pro" w:cs="Arial"/>
                <w:b/>
                <w:color w:val="000000" w:themeColor="text1"/>
                <w:sz w:val="22"/>
              </w:rPr>
              <w:lastRenderedPageBreak/>
              <w:t xml:space="preserve">Friday, 12 May 2017 </w:t>
            </w:r>
            <w:r w:rsidRPr="002A3808">
              <w:rPr>
                <w:rFonts w:ascii="Source Sans Pro" w:eastAsia="HGSMinchoE" w:hAnsi="Source Sans Pro" w:cs="Arial"/>
                <w:b/>
                <w:iCs/>
                <w:color w:val="000000" w:themeColor="text1"/>
                <w:sz w:val="22"/>
              </w:rPr>
              <w:t>|</w:t>
            </w:r>
            <w:r w:rsidR="00FB3551" w:rsidRPr="002A3808">
              <w:rPr>
                <w:rFonts w:ascii="Source Sans Pro" w:eastAsia="HGSMinchoE" w:hAnsi="Source Sans Pro" w:cs="Arial"/>
                <w:b/>
                <w:color w:val="000000" w:themeColor="text1"/>
                <w:sz w:val="22"/>
              </w:rPr>
              <w:t xml:space="preserve"> 18:30</w:t>
            </w:r>
            <w:r w:rsidRPr="002A3808">
              <w:rPr>
                <w:rFonts w:ascii="Source Sans Pro" w:eastAsia="HGSMinchoE" w:hAnsi="Source Sans Pro" w:cs="Arial"/>
                <w:b/>
                <w:color w:val="000000" w:themeColor="text1"/>
                <w:sz w:val="22"/>
              </w:rPr>
              <w:t xml:space="preserve"> </w:t>
            </w:r>
            <w:r w:rsidR="00FB3551" w:rsidRPr="002A3808">
              <w:rPr>
                <w:rFonts w:ascii="Source Sans Pro" w:eastAsia="HGSMinchoE" w:hAnsi="Source Sans Pro" w:cs="Arial"/>
                <w:b/>
                <w:i/>
                <w:color w:val="000000" w:themeColor="text1"/>
                <w:sz w:val="22"/>
              </w:rPr>
              <w:t>–</w:t>
            </w:r>
            <w:r w:rsidRPr="002A3808">
              <w:rPr>
                <w:rFonts w:ascii="Source Sans Pro" w:eastAsia="HGSMinchoE" w:hAnsi="Source Sans Pro" w:cs="Arial"/>
                <w:b/>
                <w:i/>
                <w:color w:val="000000" w:themeColor="text1"/>
                <w:sz w:val="22"/>
              </w:rPr>
              <w:t xml:space="preserve"> </w:t>
            </w:r>
            <w:r w:rsidR="00DE053A" w:rsidRPr="002A3808">
              <w:rPr>
                <w:rFonts w:ascii="Source Sans Pro" w:eastAsia="HGSMinchoE" w:hAnsi="Source Sans Pro" w:cs="Arial"/>
                <w:b/>
                <w:color w:val="000000" w:themeColor="text1"/>
                <w:sz w:val="22"/>
              </w:rPr>
              <w:t>20</w:t>
            </w:r>
            <w:r w:rsidR="005140B9" w:rsidRPr="002A3808">
              <w:rPr>
                <w:rFonts w:ascii="Source Sans Pro" w:eastAsia="HGSMinchoE" w:hAnsi="Source Sans Pro" w:cs="Arial"/>
                <w:b/>
                <w:color w:val="000000" w:themeColor="text1"/>
                <w:sz w:val="22"/>
              </w:rPr>
              <w:t>:30 CEST</w:t>
            </w:r>
          </w:p>
          <w:p w14:paraId="42F2E57F" w14:textId="77777777" w:rsidR="00DE053A" w:rsidRPr="00DC1D90" w:rsidRDefault="00FB3551" w:rsidP="005140B9">
            <w:pPr>
              <w:pStyle w:val="NormalWeb"/>
              <w:spacing w:before="150" w:beforeAutospacing="0" w:after="0" w:afterAutospacing="0" w:line="190" w:lineRule="atLeast"/>
              <w:jc w:val="center"/>
              <w:rPr>
                <w:rFonts w:ascii="Source Sans Pro" w:eastAsia="HGSMinchoE" w:hAnsi="Source Sans Pro" w:cs="Arial"/>
                <w:b/>
                <w:color w:val="000000" w:themeColor="text1"/>
                <w:sz w:val="22"/>
              </w:rPr>
            </w:pPr>
            <w:r w:rsidRPr="00DC1D90">
              <w:rPr>
                <w:rFonts w:ascii="Source Sans Pro" w:eastAsia="HGSMinchoE" w:hAnsi="Source Sans Pro" w:cs="Arial"/>
                <w:b/>
                <w:color w:val="000000" w:themeColor="text1"/>
                <w:sz w:val="22"/>
              </w:rPr>
              <w:t xml:space="preserve">ICANN </w:t>
            </w:r>
            <w:r w:rsidR="00DE053A" w:rsidRPr="00DC1D90">
              <w:rPr>
                <w:rFonts w:ascii="Source Sans Pro" w:eastAsia="HGSMinchoE" w:hAnsi="Source Sans Pro" w:cs="Arial"/>
                <w:b/>
                <w:color w:val="000000" w:themeColor="text1"/>
                <w:sz w:val="22"/>
              </w:rPr>
              <w:t>DNS Symposium Meet &amp; Greet Welcome Reception</w:t>
            </w:r>
          </w:p>
          <w:p w14:paraId="7B5B097E" w14:textId="77777777" w:rsidR="005140B9" w:rsidRPr="00DC1D90" w:rsidRDefault="0017589E" w:rsidP="00DE053A">
            <w:pPr>
              <w:pStyle w:val="NormalWeb"/>
              <w:spacing w:before="150" w:beforeAutospacing="0" w:after="0" w:afterAutospacing="0" w:line="190" w:lineRule="atLeast"/>
              <w:jc w:val="center"/>
              <w:rPr>
                <w:rFonts w:ascii="Source Sans Pro" w:eastAsia="HGSMinchoE" w:hAnsi="Source Sans Pro" w:cs="Arial"/>
                <w:b/>
                <w:color w:val="5B9BD5" w:themeColor="accent1"/>
                <w:sz w:val="22"/>
              </w:rPr>
            </w:pPr>
            <w:r w:rsidRPr="00DC1D90">
              <w:rPr>
                <w:rFonts w:ascii="Source Sans Pro" w:eastAsia="HGSMinchoE" w:hAnsi="Source Sans Pro" w:cs="Arial"/>
                <w:b/>
                <w:color w:val="5B9BD5" w:themeColor="accent1"/>
                <w:sz w:val="22"/>
              </w:rPr>
              <w:t>Florencia Room</w:t>
            </w:r>
          </w:p>
          <w:p w14:paraId="6E8832E3" w14:textId="77777777" w:rsidR="00627A33" w:rsidRPr="00614C85" w:rsidRDefault="007B6C07" w:rsidP="007B6C07">
            <w:pPr>
              <w:pStyle w:val="NormalWeb"/>
              <w:spacing w:before="150" w:beforeAutospacing="0" w:after="0" w:afterAutospacing="0" w:line="190" w:lineRule="atLeast"/>
              <w:jc w:val="center"/>
              <w:rPr>
                <w:rFonts w:ascii="Source Sans Pro" w:eastAsia="HGSMinchoE" w:hAnsi="Source Sans Pro" w:cs="Arial"/>
                <w:b/>
                <w:i/>
                <w:color w:val="538135" w:themeColor="accent6" w:themeShade="BF"/>
                <w:sz w:val="22"/>
                <w:szCs w:val="22"/>
              </w:rPr>
            </w:pPr>
            <w:r w:rsidRPr="007B6C07">
              <w:rPr>
                <w:rFonts w:ascii="Source Sans Pro" w:eastAsia="HGSMinchoE" w:hAnsi="Source Sans Pro" w:cs="Arial"/>
                <w:b/>
                <w:i/>
                <w:color w:val="808080" w:themeColor="background1" w:themeShade="80"/>
                <w:sz w:val="22"/>
                <w:szCs w:val="22"/>
              </w:rPr>
              <w:t>-------------</w:t>
            </w:r>
          </w:p>
        </w:tc>
      </w:tr>
    </w:tbl>
    <w:p w14:paraId="17C93D99" w14:textId="77777777" w:rsidR="002D774E" w:rsidRPr="00DC1D90" w:rsidRDefault="00FB3551" w:rsidP="00DC1D90">
      <w:pPr>
        <w:pStyle w:val="Subtitle"/>
        <w:jc w:val="center"/>
        <w:rPr>
          <w:rFonts w:ascii="Source Sans Pro" w:eastAsia="HGSMinchoE" w:hAnsi="Source Sans Pro" w:cs="Arial"/>
          <w:b/>
          <w:i w:val="0"/>
          <w:iCs w:val="0"/>
          <w:color w:val="000000" w:themeColor="text1"/>
          <w:spacing w:val="0"/>
          <w:sz w:val="22"/>
        </w:rPr>
      </w:pPr>
      <w:r w:rsidRPr="00DC1D90">
        <w:rPr>
          <w:rFonts w:ascii="Source Sans Pro" w:eastAsia="HGSMinchoE" w:hAnsi="Source Sans Pro" w:cs="Arial"/>
          <w:b/>
          <w:i w:val="0"/>
          <w:iCs w:val="0"/>
          <w:color w:val="000000" w:themeColor="text1"/>
          <w:spacing w:val="0"/>
          <w:sz w:val="22"/>
        </w:rPr>
        <w:t>Day 0 – Saturday</w:t>
      </w:r>
      <w:r w:rsidR="0042258C" w:rsidRPr="00DC1D90">
        <w:rPr>
          <w:rFonts w:ascii="Source Sans Pro" w:eastAsia="HGSMinchoE" w:hAnsi="Source Sans Pro" w:cs="Arial"/>
          <w:b/>
          <w:i w:val="0"/>
          <w:iCs w:val="0"/>
          <w:color w:val="000000" w:themeColor="text1"/>
          <w:spacing w:val="0"/>
          <w:sz w:val="22"/>
        </w:rPr>
        <w:t xml:space="preserve">, </w:t>
      </w:r>
      <w:r w:rsidRPr="00DC1D90">
        <w:rPr>
          <w:rFonts w:ascii="Source Sans Pro" w:eastAsia="HGSMinchoE" w:hAnsi="Source Sans Pro" w:cs="Arial"/>
          <w:b/>
          <w:i w:val="0"/>
          <w:iCs w:val="0"/>
          <w:color w:val="000000" w:themeColor="text1"/>
          <w:spacing w:val="0"/>
          <w:sz w:val="22"/>
        </w:rPr>
        <w:t>13</w:t>
      </w:r>
      <w:r w:rsidR="0042258C" w:rsidRPr="00DC1D90">
        <w:rPr>
          <w:rFonts w:ascii="Source Sans Pro" w:eastAsia="HGSMinchoE" w:hAnsi="Source Sans Pro" w:cs="Arial"/>
          <w:b/>
          <w:i w:val="0"/>
          <w:iCs w:val="0"/>
          <w:color w:val="000000" w:themeColor="text1"/>
          <w:spacing w:val="0"/>
          <w:sz w:val="22"/>
        </w:rPr>
        <w:t xml:space="preserve"> </w:t>
      </w:r>
      <w:r w:rsidRPr="00DC1D90">
        <w:rPr>
          <w:rFonts w:ascii="Source Sans Pro" w:eastAsia="HGSMinchoE" w:hAnsi="Source Sans Pro" w:cs="Arial"/>
          <w:b/>
          <w:i w:val="0"/>
          <w:iCs w:val="0"/>
          <w:color w:val="000000" w:themeColor="text1"/>
          <w:spacing w:val="0"/>
          <w:sz w:val="22"/>
        </w:rPr>
        <w:t>May 2017</w:t>
      </w:r>
      <w:r w:rsidR="00431044" w:rsidRPr="00DC1D90">
        <w:rPr>
          <w:rFonts w:ascii="Source Sans Pro" w:eastAsia="HGSMinchoE" w:hAnsi="Source Sans Pro" w:cs="Arial"/>
          <w:b/>
          <w:i w:val="0"/>
          <w:iCs w:val="0"/>
          <w:color w:val="000000" w:themeColor="text1"/>
          <w:spacing w:val="0"/>
          <w:sz w:val="22"/>
        </w:rPr>
        <w:t xml:space="preserve"> |</w:t>
      </w:r>
      <w:r w:rsidRPr="00DC1D90">
        <w:rPr>
          <w:rFonts w:ascii="Source Sans Pro" w:eastAsia="HGSMinchoE" w:hAnsi="Source Sans Pro" w:cs="Arial"/>
          <w:b/>
          <w:i w:val="0"/>
          <w:iCs w:val="0"/>
          <w:color w:val="000000" w:themeColor="text1"/>
          <w:spacing w:val="0"/>
          <w:sz w:val="22"/>
        </w:rPr>
        <w:t xml:space="preserve"> 09</w:t>
      </w:r>
      <w:r w:rsidR="00776C07" w:rsidRPr="00DC1D90">
        <w:rPr>
          <w:rFonts w:ascii="Source Sans Pro" w:eastAsia="HGSMinchoE" w:hAnsi="Source Sans Pro" w:cs="Arial"/>
          <w:b/>
          <w:i w:val="0"/>
          <w:iCs w:val="0"/>
          <w:color w:val="000000" w:themeColor="text1"/>
          <w:spacing w:val="0"/>
          <w:sz w:val="22"/>
        </w:rPr>
        <w:t>:00</w:t>
      </w:r>
      <w:r w:rsidR="00DC1D90">
        <w:rPr>
          <w:rFonts w:ascii="Source Sans Pro" w:eastAsia="HGSMinchoE" w:hAnsi="Source Sans Pro" w:cs="Arial"/>
          <w:b/>
          <w:i w:val="0"/>
          <w:iCs w:val="0"/>
          <w:color w:val="000000" w:themeColor="text1"/>
          <w:spacing w:val="0"/>
          <w:sz w:val="22"/>
        </w:rPr>
        <w:t xml:space="preserve"> </w:t>
      </w:r>
      <w:r w:rsidR="005C2857" w:rsidRPr="00DC1D90">
        <w:rPr>
          <w:rFonts w:ascii="Source Sans Pro" w:eastAsia="HGSMinchoE" w:hAnsi="Source Sans Pro" w:cs="Arial"/>
          <w:b/>
          <w:i w:val="0"/>
          <w:iCs w:val="0"/>
          <w:color w:val="000000" w:themeColor="text1"/>
          <w:spacing w:val="0"/>
          <w:sz w:val="22"/>
        </w:rPr>
        <w:t>–</w:t>
      </w:r>
      <w:r w:rsidR="00DC1D90">
        <w:rPr>
          <w:rFonts w:ascii="Source Sans Pro" w:eastAsia="HGSMinchoE" w:hAnsi="Source Sans Pro" w:cs="Arial"/>
          <w:b/>
          <w:i w:val="0"/>
          <w:iCs w:val="0"/>
          <w:color w:val="000000" w:themeColor="text1"/>
          <w:spacing w:val="0"/>
          <w:sz w:val="22"/>
        </w:rPr>
        <w:t xml:space="preserve"> </w:t>
      </w:r>
      <w:r w:rsidRPr="00DC1D90">
        <w:rPr>
          <w:rFonts w:ascii="Source Sans Pro" w:eastAsia="HGSMinchoE" w:hAnsi="Source Sans Pro" w:cs="Arial"/>
          <w:b/>
          <w:i w:val="0"/>
          <w:iCs w:val="0"/>
          <w:color w:val="000000" w:themeColor="text1"/>
          <w:spacing w:val="0"/>
          <w:sz w:val="22"/>
        </w:rPr>
        <w:t>17</w:t>
      </w:r>
      <w:r w:rsidR="004C45B1" w:rsidRPr="00DC1D90">
        <w:rPr>
          <w:rFonts w:ascii="Source Sans Pro" w:eastAsia="HGSMinchoE" w:hAnsi="Source Sans Pro" w:cs="Arial"/>
          <w:b/>
          <w:i w:val="0"/>
          <w:iCs w:val="0"/>
          <w:color w:val="000000" w:themeColor="text1"/>
          <w:spacing w:val="0"/>
          <w:sz w:val="22"/>
        </w:rPr>
        <w:t>:</w:t>
      </w:r>
      <w:r w:rsidRPr="00DC1D90">
        <w:rPr>
          <w:rFonts w:ascii="Source Sans Pro" w:eastAsia="HGSMinchoE" w:hAnsi="Source Sans Pro" w:cs="Arial"/>
          <w:b/>
          <w:i w:val="0"/>
          <w:iCs w:val="0"/>
          <w:color w:val="000000" w:themeColor="text1"/>
          <w:spacing w:val="0"/>
          <w:sz w:val="22"/>
        </w:rPr>
        <w:t>0</w:t>
      </w:r>
      <w:r w:rsidR="004C45B1" w:rsidRPr="00DC1D90">
        <w:rPr>
          <w:rFonts w:ascii="Source Sans Pro" w:eastAsia="HGSMinchoE" w:hAnsi="Source Sans Pro" w:cs="Arial"/>
          <w:b/>
          <w:i w:val="0"/>
          <w:iCs w:val="0"/>
          <w:color w:val="000000" w:themeColor="text1"/>
          <w:spacing w:val="0"/>
          <w:sz w:val="22"/>
        </w:rPr>
        <w:t>0</w:t>
      </w:r>
      <w:r w:rsidR="001F50D2" w:rsidRPr="00DC1D90">
        <w:rPr>
          <w:rFonts w:ascii="Source Sans Pro" w:eastAsia="HGSMinchoE" w:hAnsi="Source Sans Pro" w:cs="Arial"/>
          <w:b/>
          <w:i w:val="0"/>
          <w:iCs w:val="0"/>
          <w:color w:val="000000" w:themeColor="text1"/>
          <w:spacing w:val="0"/>
          <w:sz w:val="22"/>
        </w:rPr>
        <w:t xml:space="preserve"> </w:t>
      </w:r>
      <w:r w:rsidR="006E680E" w:rsidRPr="00DC1D90">
        <w:rPr>
          <w:rFonts w:ascii="Source Sans Pro" w:eastAsia="HGSMinchoE" w:hAnsi="Source Sans Pro" w:cs="Arial"/>
          <w:b/>
          <w:i w:val="0"/>
          <w:iCs w:val="0"/>
          <w:color w:val="000000" w:themeColor="text1"/>
          <w:spacing w:val="0"/>
          <w:sz w:val="22"/>
        </w:rPr>
        <w:t>CE</w:t>
      </w:r>
      <w:r w:rsidR="00B339D9" w:rsidRPr="00DC1D90">
        <w:rPr>
          <w:rFonts w:ascii="Source Sans Pro" w:eastAsia="HGSMinchoE" w:hAnsi="Source Sans Pro" w:cs="Arial"/>
          <w:b/>
          <w:i w:val="0"/>
          <w:iCs w:val="0"/>
          <w:color w:val="000000" w:themeColor="text1"/>
          <w:spacing w:val="0"/>
          <w:sz w:val="22"/>
        </w:rPr>
        <w:t>S</w:t>
      </w:r>
      <w:r w:rsidR="006E680E" w:rsidRPr="00DC1D90">
        <w:rPr>
          <w:rFonts w:ascii="Source Sans Pro" w:eastAsia="HGSMinchoE" w:hAnsi="Source Sans Pro" w:cs="Arial"/>
          <w:b/>
          <w:i w:val="0"/>
          <w:iCs w:val="0"/>
          <w:color w:val="000000" w:themeColor="text1"/>
          <w:spacing w:val="0"/>
          <w:sz w:val="22"/>
        </w:rPr>
        <w:t>T</w:t>
      </w:r>
      <w:r w:rsidRPr="00DC1D90">
        <w:rPr>
          <w:rFonts w:ascii="Source Sans Pro" w:eastAsia="HGSMinchoE" w:hAnsi="Source Sans Pro" w:cs="Arial"/>
          <w:b/>
          <w:i w:val="0"/>
          <w:iCs w:val="0"/>
          <w:color w:val="000000" w:themeColor="text1"/>
          <w:spacing w:val="0"/>
          <w:sz w:val="22"/>
        </w:rPr>
        <w:t xml:space="preserve"> </w:t>
      </w:r>
      <w:r w:rsidR="002F42E4" w:rsidRPr="00DC1D90">
        <w:rPr>
          <w:rFonts w:ascii="Source Sans Pro" w:eastAsia="HGSMinchoE" w:hAnsi="Source Sans Pro" w:cs="Arial"/>
          <w:b/>
          <w:i w:val="0"/>
          <w:iCs w:val="0"/>
          <w:color w:val="000000" w:themeColor="text1"/>
          <w:spacing w:val="0"/>
          <w:sz w:val="22"/>
        </w:rPr>
        <w:t>|</w:t>
      </w:r>
      <w:r w:rsidRPr="00DC1D90">
        <w:rPr>
          <w:rFonts w:ascii="Source Sans Pro" w:eastAsia="HGSMinchoE" w:hAnsi="Source Sans Pro" w:cs="Arial"/>
          <w:b/>
          <w:i w:val="0"/>
          <w:iCs w:val="0"/>
          <w:color w:val="000000" w:themeColor="text1"/>
          <w:spacing w:val="0"/>
          <w:sz w:val="22"/>
        </w:rPr>
        <w:t xml:space="preserve"> 07</w:t>
      </w:r>
      <w:r w:rsidR="00776C07" w:rsidRPr="00DC1D90">
        <w:rPr>
          <w:rFonts w:ascii="Source Sans Pro" w:eastAsia="HGSMinchoE" w:hAnsi="Source Sans Pro" w:cs="Arial"/>
          <w:b/>
          <w:i w:val="0"/>
          <w:iCs w:val="0"/>
          <w:color w:val="000000" w:themeColor="text1"/>
          <w:spacing w:val="0"/>
          <w:sz w:val="22"/>
        </w:rPr>
        <w:t>:00</w:t>
      </w:r>
      <w:r w:rsidR="00DC1D90">
        <w:rPr>
          <w:rFonts w:ascii="Source Sans Pro" w:eastAsia="HGSMinchoE" w:hAnsi="Source Sans Pro" w:cs="Arial"/>
          <w:b/>
          <w:i w:val="0"/>
          <w:iCs w:val="0"/>
          <w:color w:val="000000" w:themeColor="text1"/>
          <w:spacing w:val="0"/>
          <w:sz w:val="22"/>
        </w:rPr>
        <w:t xml:space="preserve"> </w:t>
      </w:r>
      <w:r w:rsidR="00776C07" w:rsidRPr="00DC1D90">
        <w:rPr>
          <w:rFonts w:ascii="Source Sans Pro" w:eastAsia="HGSMinchoE" w:hAnsi="Source Sans Pro" w:cs="Arial"/>
          <w:b/>
          <w:i w:val="0"/>
          <w:iCs w:val="0"/>
          <w:color w:val="000000" w:themeColor="text1"/>
          <w:spacing w:val="0"/>
          <w:sz w:val="22"/>
        </w:rPr>
        <w:t>–</w:t>
      </w:r>
      <w:r w:rsidR="00DC1D90">
        <w:rPr>
          <w:rFonts w:ascii="Source Sans Pro" w:eastAsia="HGSMinchoE" w:hAnsi="Source Sans Pro" w:cs="Arial"/>
          <w:b/>
          <w:i w:val="0"/>
          <w:iCs w:val="0"/>
          <w:color w:val="000000" w:themeColor="text1"/>
          <w:spacing w:val="0"/>
          <w:sz w:val="22"/>
        </w:rPr>
        <w:t xml:space="preserve"> </w:t>
      </w:r>
      <w:r w:rsidR="002F42E4" w:rsidRPr="00DC1D90">
        <w:rPr>
          <w:rFonts w:ascii="Source Sans Pro" w:eastAsia="HGSMinchoE" w:hAnsi="Source Sans Pro" w:cs="Arial"/>
          <w:b/>
          <w:i w:val="0"/>
          <w:iCs w:val="0"/>
          <w:color w:val="000000" w:themeColor="text1"/>
          <w:spacing w:val="0"/>
          <w:sz w:val="22"/>
        </w:rPr>
        <w:t>1</w:t>
      </w:r>
      <w:r w:rsidRPr="00DC1D90">
        <w:rPr>
          <w:rFonts w:ascii="Source Sans Pro" w:eastAsia="HGSMinchoE" w:hAnsi="Source Sans Pro" w:cs="Arial"/>
          <w:b/>
          <w:i w:val="0"/>
          <w:iCs w:val="0"/>
          <w:color w:val="000000" w:themeColor="text1"/>
          <w:spacing w:val="0"/>
          <w:sz w:val="22"/>
        </w:rPr>
        <w:t>5</w:t>
      </w:r>
      <w:r w:rsidR="004C45B1" w:rsidRPr="00DC1D90">
        <w:rPr>
          <w:rFonts w:ascii="Source Sans Pro" w:eastAsia="HGSMinchoE" w:hAnsi="Source Sans Pro" w:cs="Arial"/>
          <w:b/>
          <w:i w:val="0"/>
          <w:iCs w:val="0"/>
          <w:color w:val="000000" w:themeColor="text1"/>
          <w:spacing w:val="0"/>
          <w:sz w:val="22"/>
        </w:rPr>
        <w:t>:</w:t>
      </w:r>
      <w:r w:rsidRPr="00DC1D90">
        <w:rPr>
          <w:rFonts w:ascii="Source Sans Pro" w:eastAsia="HGSMinchoE" w:hAnsi="Source Sans Pro" w:cs="Arial"/>
          <w:b/>
          <w:i w:val="0"/>
          <w:iCs w:val="0"/>
          <w:color w:val="000000" w:themeColor="text1"/>
          <w:spacing w:val="0"/>
          <w:sz w:val="22"/>
        </w:rPr>
        <w:t>0</w:t>
      </w:r>
      <w:r w:rsidR="002F42E4" w:rsidRPr="00DC1D90">
        <w:rPr>
          <w:rFonts w:ascii="Source Sans Pro" w:eastAsia="HGSMinchoE" w:hAnsi="Source Sans Pro" w:cs="Arial"/>
          <w:b/>
          <w:i w:val="0"/>
          <w:iCs w:val="0"/>
          <w:color w:val="000000" w:themeColor="text1"/>
          <w:spacing w:val="0"/>
          <w:sz w:val="22"/>
        </w:rPr>
        <w:t>0 UTC</w:t>
      </w:r>
      <w:r w:rsidR="00C04D44" w:rsidRPr="00DC1D90">
        <w:rPr>
          <w:rFonts w:ascii="Source Sans Pro" w:eastAsia="HGSMinchoE" w:hAnsi="Source Sans Pro" w:cs="Arial"/>
          <w:color w:val="333333"/>
          <w:sz w:val="22"/>
        </w:rPr>
        <w:t xml:space="preserve"> </w:t>
      </w:r>
      <w:r w:rsidR="006E680E" w:rsidRPr="00DC1D90">
        <w:rPr>
          <w:rFonts w:ascii="Source Sans Pro" w:eastAsia="HGSMinchoE" w:hAnsi="Source Sans Pro" w:cs="Arial"/>
          <w:b/>
          <w:i w:val="0"/>
          <w:color w:val="333333"/>
          <w:sz w:val="22"/>
        </w:rPr>
        <w:t>(</w:t>
      </w:r>
      <w:hyperlink r:id="rId15" w:history="1">
        <w:proofErr w:type="spellStart"/>
        <w:r w:rsidR="006E680E" w:rsidRPr="00DC1D90">
          <w:rPr>
            <w:rStyle w:val="Hyperlink"/>
            <w:rFonts w:ascii="Source Sans Pro" w:eastAsia="HGSMinchoE" w:hAnsi="Source Sans Pro" w:cs="Arial"/>
            <w:b/>
            <w:i w:val="0"/>
            <w:sz w:val="22"/>
          </w:rPr>
          <w:t>timezone</w:t>
        </w:r>
        <w:proofErr w:type="spellEnd"/>
        <w:r w:rsidR="006E680E" w:rsidRPr="00DC1D90">
          <w:rPr>
            <w:rStyle w:val="Hyperlink"/>
            <w:rFonts w:ascii="Source Sans Pro" w:eastAsia="HGSMinchoE" w:hAnsi="Source Sans Pro" w:cs="Arial"/>
            <w:b/>
            <w:i w:val="0"/>
            <w:sz w:val="22"/>
          </w:rPr>
          <w:t xml:space="preserve"> converter</w:t>
        </w:r>
      </w:hyperlink>
      <w:r w:rsidR="006E680E" w:rsidRPr="00DC1D90">
        <w:rPr>
          <w:rFonts w:ascii="Source Sans Pro" w:eastAsia="HGSMinchoE" w:hAnsi="Source Sans Pro" w:cs="Arial"/>
          <w:b/>
          <w:i w:val="0"/>
          <w:color w:val="333333"/>
          <w:sz w:val="22"/>
        </w:rPr>
        <w:t>)</w:t>
      </w:r>
      <w:r w:rsidR="00431044" w:rsidRPr="00DC1D90">
        <w:rPr>
          <w:rFonts w:ascii="Source Sans Pro" w:eastAsia="HGSMinchoE" w:hAnsi="Source Sans Pro" w:cs="Arial"/>
          <w:b/>
          <w:i w:val="0"/>
          <w:color w:val="333333"/>
          <w:sz w:val="22"/>
        </w:rPr>
        <w:t xml:space="preserve"> </w:t>
      </w:r>
    </w:p>
    <w:p w14:paraId="1E4CD274" w14:textId="77777777" w:rsidR="00FB3551" w:rsidRPr="0017589E" w:rsidRDefault="00FB3551" w:rsidP="00C83084">
      <w:pPr>
        <w:jc w:val="center"/>
        <w:outlineLvl w:val="0"/>
        <w:rPr>
          <w:rFonts w:ascii="Source Sans Pro" w:eastAsia="HGSMinchoE" w:hAnsi="Source Sans Pro" w:cs="Arial"/>
          <w:b/>
          <w:color w:val="000000" w:themeColor="text1"/>
        </w:rPr>
      </w:pPr>
      <w:r w:rsidRPr="0017589E">
        <w:rPr>
          <w:rFonts w:ascii="Source Sans Pro" w:eastAsia="HGSMinchoE" w:hAnsi="Source Sans Pro" w:cs="Arial"/>
          <w:b/>
          <w:color w:val="000000" w:themeColor="text1"/>
        </w:rPr>
        <w:t>ICANN DNS Symposium</w:t>
      </w:r>
    </w:p>
    <w:p w14:paraId="043264A4" w14:textId="77777777" w:rsidR="00FB3551" w:rsidRPr="00603EFD" w:rsidRDefault="00FB3551" w:rsidP="007B6C07">
      <w:pPr>
        <w:spacing w:line="240" w:lineRule="auto"/>
        <w:rPr>
          <w:rFonts w:ascii="Source Sans Pro" w:eastAsia="HGSMinchoE" w:hAnsi="Source Sans Pro" w:cs="Arial"/>
          <w:b/>
          <w:color w:val="000000" w:themeColor="text1"/>
        </w:rPr>
      </w:pPr>
      <w:r w:rsidRPr="00603EFD">
        <w:rPr>
          <w:rFonts w:ascii="Source Sans Pro" w:hAnsi="Source Sans Pro"/>
        </w:rPr>
        <w:t>The ICANN DNS Symposium is a one-day event focused on all aspects of the domain name system (DNS). Join</w:t>
      </w:r>
    </w:p>
    <w:p w14:paraId="1C4B9968" w14:textId="77777777" w:rsidR="00FB3551" w:rsidRPr="00603EFD" w:rsidRDefault="00FB3551" w:rsidP="007B6C07">
      <w:pPr>
        <w:spacing w:line="240" w:lineRule="auto"/>
        <w:rPr>
          <w:rFonts w:ascii="Source Sans Pro" w:hAnsi="Source Sans Pro"/>
        </w:rPr>
      </w:pPr>
      <w:r w:rsidRPr="00603EFD">
        <w:rPr>
          <w:rFonts w:ascii="Source Sans Pro" w:hAnsi="Source Sans Pro"/>
        </w:rPr>
        <w:t>members of the ICANN organization to explore ICANN's current initiatives and projects relating to DNS research,</w:t>
      </w:r>
    </w:p>
    <w:p w14:paraId="1B48FC9B" w14:textId="43A39FEB" w:rsidR="00FB3551" w:rsidRDefault="00FB3551" w:rsidP="007B6C07">
      <w:pPr>
        <w:spacing w:line="240" w:lineRule="auto"/>
        <w:rPr>
          <w:rFonts w:ascii="Source Sans Pro" w:hAnsi="Source Sans Pro"/>
        </w:rPr>
      </w:pPr>
      <w:r w:rsidRPr="00603EFD">
        <w:rPr>
          <w:rFonts w:ascii="Source Sans Pro" w:hAnsi="Source Sans Pro"/>
        </w:rPr>
        <w:t>operations, threats and countermeasures and technology evolution.</w:t>
      </w:r>
      <w:r w:rsidR="0017589E" w:rsidRPr="00603EFD">
        <w:rPr>
          <w:rFonts w:ascii="Source Sans Pro" w:hAnsi="Source Sans Pro"/>
        </w:rPr>
        <w:t xml:space="preserve"> More information</w:t>
      </w:r>
      <w:r w:rsidR="00000D12">
        <w:rPr>
          <w:rFonts w:ascii="Source Sans Pro" w:hAnsi="Source Sans Pro"/>
        </w:rPr>
        <w:t xml:space="preserve"> and registration details</w:t>
      </w:r>
      <w:r w:rsidR="0017589E" w:rsidRPr="00603EFD">
        <w:rPr>
          <w:rFonts w:ascii="Source Sans Pro" w:hAnsi="Source Sans Pro"/>
        </w:rPr>
        <w:t xml:space="preserve">: </w:t>
      </w:r>
      <w:hyperlink r:id="rId16" w:history="1">
        <w:r w:rsidR="0017589E" w:rsidRPr="00603EFD">
          <w:rPr>
            <w:rStyle w:val="Hyperlink"/>
            <w:rFonts w:ascii="Source Sans Pro" w:hAnsi="Source Sans Pro"/>
          </w:rPr>
          <w:t>https://www.icann.org/ids</w:t>
        </w:r>
      </w:hyperlink>
      <w:r w:rsidR="0017589E" w:rsidRPr="00603EFD">
        <w:rPr>
          <w:rFonts w:ascii="Source Sans Pro" w:hAnsi="Source Sans Pro"/>
        </w:rPr>
        <w:t>.</w:t>
      </w:r>
    </w:p>
    <w:p w14:paraId="199FA94E" w14:textId="1D2ECCC9" w:rsidR="00AA185D" w:rsidRPr="00603EFD" w:rsidRDefault="00AA185D" w:rsidP="007B6C07">
      <w:pPr>
        <w:spacing w:line="240" w:lineRule="auto"/>
        <w:rPr>
          <w:rFonts w:ascii="Source Sans Pro" w:hAnsi="Source Sans Pro"/>
        </w:rPr>
      </w:pPr>
      <w:r>
        <w:rPr>
          <w:rFonts w:ascii="Source Sans Pro" w:eastAsia="HGSMinchoE" w:hAnsi="Source Sans Pro" w:cs="Arial"/>
          <w:b/>
          <w:bCs/>
          <w:color w:val="222A35" w:themeColor="text2" w:themeShade="80"/>
        </w:rPr>
        <w:t>Remote participation in English</w:t>
      </w:r>
      <w:r w:rsidRPr="00B46EEA">
        <w:rPr>
          <w:rFonts w:ascii="Source Sans Pro" w:eastAsia="HGSMinchoE" w:hAnsi="Source Sans Pro" w:cs="Arial"/>
          <w:b/>
          <w:bCs/>
          <w:color w:val="222A35" w:themeColor="text2" w:themeShade="80"/>
        </w:rPr>
        <w:t>:</w:t>
      </w:r>
      <w:r>
        <w:rPr>
          <w:rFonts w:ascii="Source Sans Pro" w:eastAsia="HGSMinchoE" w:hAnsi="Source Sans Pro" w:cs="Arial"/>
          <w:b/>
          <w:bCs/>
          <w:color w:val="222A35" w:themeColor="text2" w:themeShade="80"/>
        </w:rPr>
        <w:t xml:space="preserve">  </w:t>
      </w:r>
      <w:hyperlink r:id="rId17" w:history="1">
        <w:r w:rsidRPr="00E632FC">
          <w:rPr>
            <w:rStyle w:val="Hyperlink"/>
            <w:rFonts w:ascii="Source Sans Pro" w:eastAsia="HGSMinchoE" w:hAnsi="Source Sans Pro" w:cs="Arial"/>
            <w:bCs/>
          </w:rPr>
          <w:t>Adobe Connect Link</w:t>
        </w:r>
      </w:hyperlink>
      <w:r w:rsidRPr="00E632FC">
        <w:rPr>
          <w:rFonts w:ascii="Source Sans Pro" w:eastAsia="HGSMinchoE" w:hAnsi="Source Sans Pro" w:cs="Arial"/>
          <w:bCs/>
          <w:color w:val="222A35" w:themeColor="text2" w:themeShade="80"/>
        </w:rPr>
        <w:t xml:space="preserve"> </w:t>
      </w:r>
      <w:r w:rsidRPr="00E632FC">
        <w:rPr>
          <w:rFonts w:ascii="Source Sans Pro" w:eastAsia="HGSMinchoE" w:hAnsi="Source Sans Pro" w:cs="Arial"/>
          <w:color w:val="000000" w:themeColor="text1"/>
        </w:rPr>
        <w:t xml:space="preserve">| </w:t>
      </w:r>
      <w:hyperlink r:id="rId18" w:history="1">
        <w:proofErr w:type="spellStart"/>
        <w:r w:rsidRPr="00E632FC">
          <w:rPr>
            <w:rStyle w:val="Hyperlink"/>
            <w:rFonts w:ascii="Source Sans Pro" w:eastAsia="HGSMinchoE" w:hAnsi="Source Sans Pro" w:cs="Arial"/>
            <w:bCs/>
          </w:rPr>
          <w:t>Link</w:t>
        </w:r>
        <w:proofErr w:type="spellEnd"/>
        <w:r w:rsidRPr="00E632FC">
          <w:rPr>
            <w:rStyle w:val="Hyperlink"/>
            <w:rFonts w:ascii="Source Sans Pro" w:eastAsia="HGSMinchoE" w:hAnsi="Source Sans Pro" w:cs="Arial"/>
            <w:bCs/>
          </w:rPr>
          <w:t xml:space="preserve"> to Dial-in Numbers</w:t>
        </w:r>
      </w:hyperlink>
      <w:r w:rsidRPr="00E632FC">
        <w:rPr>
          <w:rFonts w:ascii="Source Sans Pro" w:eastAsia="HGSMinchoE" w:hAnsi="Source Sans Pro" w:cs="Arial"/>
          <w:bCs/>
          <w:color w:val="222A35" w:themeColor="text2" w:themeShade="80"/>
        </w:rPr>
        <w:t xml:space="preserve"> </w:t>
      </w:r>
      <w:r w:rsidRPr="00E632FC">
        <w:rPr>
          <w:rFonts w:ascii="Source Sans Pro" w:eastAsia="HGSMinchoE" w:hAnsi="Source Sans Pro" w:cs="Arial"/>
          <w:color w:val="000000" w:themeColor="text1"/>
        </w:rPr>
        <w:t xml:space="preserve">| </w:t>
      </w:r>
      <w:r w:rsidRPr="00E632FC">
        <w:rPr>
          <w:rFonts w:ascii="Source Sans Pro" w:eastAsia="HGSMinchoE" w:hAnsi="Source Sans Pro" w:cs="Arial"/>
          <w:bCs/>
          <w:color w:val="222A35" w:themeColor="text2" w:themeShade="80"/>
        </w:rPr>
        <w:t>Participant Passcode: 3801410560</w:t>
      </w:r>
    </w:p>
    <w:p w14:paraId="5A0F8745" w14:textId="3E7C2193" w:rsidR="0017589E" w:rsidRDefault="0017589E" w:rsidP="00FB3551"/>
    <w:p w14:paraId="20C54E6A" w14:textId="3B20D9AC" w:rsidR="00DC1D90" w:rsidRDefault="00AA185D" w:rsidP="00603EFD">
      <w:pPr>
        <w:rPr>
          <w:rFonts w:ascii="Source Sans Pro" w:eastAsia="HGSMinchoE" w:hAnsi="Source Sans Pro" w:cs="Arial"/>
          <w:b/>
          <w:bCs/>
          <w:color w:val="222A35" w:themeColor="text2" w:themeShade="80"/>
        </w:rPr>
      </w:pPr>
      <w:r>
        <w:rPr>
          <w:noProof/>
        </w:rPr>
        <w:drawing>
          <wp:anchor distT="0" distB="0" distL="114300" distR="114300" simplePos="0" relativeHeight="251658240" behindDoc="0" locked="0" layoutInCell="1" allowOverlap="1" wp14:anchorId="0C110621" wp14:editId="50739CB4">
            <wp:simplePos x="0" y="0"/>
            <wp:positionH relativeFrom="column">
              <wp:posOffset>-6350</wp:posOffset>
            </wp:positionH>
            <wp:positionV relativeFrom="paragraph">
              <wp:posOffset>124460</wp:posOffset>
            </wp:positionV>
            <wp:extent cx="6569075" cy="4983480"/>
            <wp:effectExtent l="0" t="0" r="9525" b="0"/>
            <wp:wrapTight wrapText="bothSides">
              <wp:wrapPolygon edited="0">
                <wp:start x="0" y="0"/>
                <wp:lineTo x="0" y="21468"/>
                <wp:lineTo x="21548" y="21468"/>
                <wp:lineTo x="21548" y="0"/>
                <wp:lineTo x="0" y="0"/>
              </wp:wrapPolygon>
            </wp:wrapTight>
            <wp:docPr id="2" name="Picture 2" descr="../../../../Screen%20Shot%202017-04-19%20at%2011.53.06%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7-04-19%20at%2011.53.06%20A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69075" cy="4983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5E0502" w14:textId="77777777" w:rsidR="00DC1D90" w:rsidRDefault="00DC1D90" w:rsidP="00603EFD">
      <w:pPr>
        <w:rPr>
          <w:rFonts w:ascii="Source Sans Pro" w:eastAsia="HGSMinchoE" w:hAnsi="Source Sans Pro" w:cs="Arial"/>
          <w:b/>
          <w:bCs/>
          <w:color w:val="222A35" w:themeColor="text2" w:themeShade="80"/>
        </w:rPr>
      </w:pPr>
    </w:p>
    <w:p w14:paraId="0F560A24" w14:textId="38D9E129" w:rsidR="00E632FC" w:rsidRPr="00E632FC" w:rsidRDefault="00E632FC" w:rsidP="00E632FC">
      <w:pPr>
        <w:outlineLvl w:val="0"/>
        <w:rPr>
          <w:rFonts w:ascii="Source Sans Pro" w:eastAsia="HGSMinchoE" w:hAnsi="Source Sans Pro" w:cs="Arial"/>
          <w:b/>
          <w:bCs/>
          <w:color w:val="222A35" w:themeColor="text2" w:themeShade="80"/>
        </w:rPr>
      </w:pPr>
      <w:r w:rsidRPr="00E632FC">
        <w:rPr>
          <w:rFonts w:ascii="Source Sans Pro" w:eastAsia="HGSMinchoE" w:hAnsi="Source Sans Pro" w:cs="Arial"/>
          <w:b/>
          <w:bCs/>
          <w:color w:val="222A35" w:themeColor="text2" w:themeShade="80"/>
        </w:rPr>
        <w:br/>
      </w:r>
    </w:p>
    <w:p w14:paraId="4DF30906" w14:textId="23490B9D" w:rsidR="00500987" w:rsidRPr="00603EFD" w:rsidRDefault="00B46EEA" w:rsidP="00C83084">
      <w:pPr>
        <w:outlineLvl w:val="0"/>
        <w:rPr>
          <w:rFonts w:ascii="Source Sans Pro" w:eastAsia="HGSMinchoE" w:hAnsi="Source Sans Pro" w:cs="Arial"/>
          <w:b/>
          <w:bCs/>
          <w:color w:val="222A35" w:themeColor="text2" w:themeShade="80"/>
        </w:rPr>
      </w:pPr>
      <w:r w:rsidRPr="00B46EEA">
        <w:rPr>
          <w:rFonts w:ascii="Source Sans Pro" w:eastAsia="HGSMinchoE" w:hAnsi="Source Sans Pro" w:cs="Arial"/>
          <w:b/>
          <w:bCs/>
          <w:color w:val="222A35" w:themeColor="text2" w:themeShade="80"/>
        </w:rPr>
        <w:t xml:space="preserve"> </w:t>
      </w:r>
    </w:p>
    <w:p w14:paraId="7FAE0936" w14:textId="77777777" w:rsidR="00DC1D90" w:rsidRDefault="00DC1D90" w:rsidP="007B6C07">
      <w:pPr>
        <w:jc w:val="center"/>
        <w:rPr>
          <w:rFonts w:ascii="Source Sans Pro" w:eastAsia="HGSMinchoE" w:hAnsi="Source Sans Pro" w:cs="Arial"/>
          <w:b/>
          <w:color w:val="000000" w:themeColor="text1"/>
        </w:rPr>
      </w:pPr>
    </w:p>
    <w:p w14:paraId="52A45B3F" w14:textId="77777777" w:rsidR="00DC1D90" w:rsidRDefault="00DC1D90" w:rsidP="007B6C07">
      <w:pPr>
        <w:jc w:val="center"/>
        <w:rPr>
          <w:rFonts w:ascii="Source Sans Pro" w:eastAsia="HGSMinchoE" w:hAnsi="Source Sans Pro" w:cs="Arial"/>
          <w:b/>
          <w:color w:val="000000" w:themeColor="text1"/>
        </w:rPr>
      </w:pPr>
    </w:p>
    <w:p w14:paraId="0195B465" w14:textId="77777777" w:rsidR="00AA185D" w:rsidRDefault="00AA185D">
      <w:pPr>
        <w:rPr>
          <w:rFonts w:ascii="Source Sans Pro" w:eastAsia="HGSMinchoE" w:hAnsi="Source Sans Pro" w:cs="Arial"/>
          <w:b/>
          <w:color w:val="000000" w:themeColor="text1"/>
        </w:rPr>
      </w:pPr>
      <w:r>
        <w:rPr>
          <w:rFonts w:ascii="Source Sans Pro" w:eastAsia="HGSMinchoE" w:hAnsi="Source Sans Pro" w:cs="Arial"/>
          <w:b/>
          <w:color w:val="000000" w:themeColor="text1"/>
        </w:rPr>
        <w:br w:type="page"/>
      </w:r>
    </w:p>
    <w:p w14:paraId="064D58D5" w14:textId="2772FE62" w:rsidR="00C04D44" w:rsidRPr="007B6C07" w:rsidRDefault="00500987" w:rsidP="00C83084">
      <w:pPr>
        <w:jc w:val="center"/>
        <w:outlineLvl w:val="0"/>
        <w:rPr>
          <w:rFonts w:ascii="Source Sans Pro" w:eastAsia="HGSMinchoE" w:hAnsi="Source Sans Pro" w:cs="Arial"/>
          <w:b/>
          <w:iCs/>
          <w:color w:val="333333"/>
          <w:spacing w:val="15"/>
          <w:sz w:val="24"/>
          <w:szCs w:val="24"/>
        </w:rPr>
      </w:pPr>
      <w:r>
        <w:rPr>
          <w:rFonts w:ascii="Source Sans Pro" w:eastAsia="HGSMinchoE" w:hAnsi="Source Sans Pro" w:cs="Arial"/>
          <w:b/>
          <w:color w:val="000000" w:themeColor="text1"/>
        </w:rPr>
        <w:lastRenderedPageBreak/>
        <w:t>Day 1</w:t>
      </w:r>
      <w:r w:rsidR="00C04D44" w:rsidRPr="0017589E">
        <w:rPr>
          <w:rFonts w:ascii="Source Sans Pro" w:eastAsia="HGSMinchoE" w:hAnsi="Source Sans Pro" w:cs="Arial"/>
          <w:b/>
          <w:color w:val="000000" w:themeColor="text1"/>
        </w:rPr>
        <w:t xml:space="preserve"> – </w:t>
      </w:r>
      <w:r w:rsidR="00B46EEA" w:rsidRPr="0017589E">
        <w:rPr>
          <w:rFonts w:ascii="Source Sans Pro" w:eastAsia="HGSMinchoE" w:hAnsi="Source Sans Pro" w:cs="Arial"/>
          <w:b/>
          <w:color w:val="000000" w:themeColor="text1"/>
        </w:rPr>
        <w:t>Sunday 14</w:t>
      </w:r>
      <w:r w:rsidR="001F50D2" w:rsidRPr="0017589E">
        <w:rPr>
          <w:rFonts w:ascii="Source Sans Pro" w:eastAsia="HGSMinchoE" w:hAnsi="Source Sans Pro" w:cs="Arial"/>
          <w:b/>
          <w:color w:val="000000" w:themeColor="text1"/>
        </w:rPr>
        <w:t xml:space="preserve"> </w:t>
      </w:r>
      <w:r w:rsidR="00B46EEA" w:rsidRPr="0017589E">
        <w:rPr>
          <w:rFonts w:ascii="Source Sans Pro" w:eastAsia="HGSMinchoE" w:hAnsi="Source Sans Pro" w:cs="Arial"/>
          <w:b/>
          <w:color w:val="000000" w:themeColor="text1"/>
        </w:rPr>
        <w:t>May</w:t>
      </w:r>
      <w:r w:rsidR="001F50D2" w:rsidRPr="0017589E">
        <w:rPr>
          <w:rFonts w:ascii="Source Sans Pro" w:eastAsia="HGSMinchoE" w:hAnsi="Source Sans Pro" w:cs="Arial"/>
          <w:b/>
          <w:color w:val="000000" w:themeColor="text1"/>
        </w:rPr>
        <w:t xml:space="preserve"> </w:t>
      </w:r>
      <w:r w:rsidR="00B46EEA" w:rsidRPr="0017589E">
        <w:rPr>
          <w:rFonts w:ascii="Source Sans Pro" w:eastAsia="HGSMinchoE" w:hAnsi="Source Sans Pro" w:cs="Arial"/>
          <w:b/>
          <w:color w:val="000000" w:themeColor="text1"/>
        </w:rPr>
        <w:t>2017</w:t>
      </w:r>
      <w:r w:rsidR="001F50D2" w:rsidRPr="0017589E">
        <w:rPr>
          <w:rFonts w:ascii="Source Sans Pro" w:eastAsia="HGSMinchoE" w:hAnsi="Source Sans Pro" w:cs="Arial"/>
          <w:b/>
          <w:color w:val="000000" w:themeColor="text1"/>
        </w:rPr>
        <w:t xml:space="preserve"> </w:t>
      </w:r>
      <w:r w:rsidR="002F42E4" w:rsidRPr="0017589E">
        <w:rPr>
          <w:rFonts w:ascii="Source Sans Pro" w:eastAsia="HGSMinchoE" w:hAnsi="Source Sans Pro" w:cs="Arial"/>
          <w:b/>
          <w:color w:val="000000" w:themeColor="text1"/>
        </w:rPr>
        <w:t>|</w:t>
      </w:r>
      <w:r w:rsidR="00B46EEA" w:rsidRPr="0017589E">
        <w:rPr>
          <w:rFonts w:ascii="Source Sans Pro" w:eastAsia="HGSMinchoE" w:hAnsi="Source Sans Pro" w:cs="Arial"/>
          <w:b/>
          <w:color w:val="000000" w:themeColor="text1"/>
        </w:rPr>
        <w:t xml:space="preserve"> 08:30</w:t>
      </w:r>
      <w:r w:rsidR="00DC1D90">
        <w:rPr>
          <w:rFonts w:ascii="Source Sans Pro" w:eastAsia="HGSMinchoE" w:hAnsi="Source Sans Pro" w:cs="Arial"/>
          <w:b/>
          <w:color w:val="000000" w:themeColor="text1"/>
        </w:rPr>
        <w:t xml:space="preserve"> </w:t>
      </w:r>
      <w:r w:rsidR="002F42E4" w:rsidRPr="0017589E">
        <w:rPr>
          <w:rFonts w:ascii="Source Sans Pro" w:eastAsia="HGSMinchoE" w:hAnsi="Source Sans Pro" w:cs="Arial"/>
          <w:b/>
          <w:color w:val="000000" w:themeColor="text1"/>
        </w:rPr>
        <w:t>–</w:t>
      </w:r>
      <w:r w:rsidR="00DC1D90">
        <w:rPr>
          <w:rFonts w:ascii="Source Sans Pro" w:eastAsia="HGSMinchoE" w:hAnsi="Source Sans Pro" w:cs="Arial"/>
          <w:b/>
          <w:color w:val="000000" w:themeColor="text1"/>
        </w:rPr>
        <w:t xml:space="preserve"> </w:t>
      </w:r>
      <w:r w:rsidR="00B46EEA" w:rsidRPr="0017589E">
        <w:rPr>
          <w:rFonts w:ascii="Source Sans Pro" w:eastAsia="HGSMinchoE" w:hAnsi="Source Sans Pro" w:cs="Arial"/>
          <w:b/>
          <w:color w:val="000000" w:themeColor="text1"/>
        </w:rPr>
        <w:t>17:3</w:t>
      </w:r>
      <w:r w:rsidR="000B1EE3" w:rsidRPr="0017589E">
        <w:rPr>
          <w:rFonts w:ascii="Source Sans Pro" w:eastAsia="HGSMinchoE" w:hAnsi="Source Sans Pro" w:cs="Arial"/>
          <w:b/>
          <w:color w:val="000000" w:themeColor="text1"/>
        </w:rPr>
        <w:t>0</w:t>
      </w:r>
      <w:r w:rsidR="002F42E4" w:rsidRPr="0017589E">
        <w:rPr>
          <w:rFonts w:ascii="Source Sans Pro" w:eastAsia="HGSMinchoE" w:hAnsi="Source Sans Pro" w:cs="Arial"/>
          <w:b/>
          <w:color w:val="000000" w:themeColor="text1"/>
        </w:rPr>
        <w:t xml:space="preserve"> CEST</w:t>
      </w:r>
      <w:r w:rsidR="00B46EEA" w:rsidRPr="0017589E">
        <w:rPr>
          <w:rFonts w:ascii="Source Sans Pro" w:eastAsia="HGSMinchoE" w:hAnsi="Source Sans Pro" w:cs="Arial"/>
          <w:b/>
          <w:color w:val="000000" w:themeColor="text1"/>
        </w:rPr>
        <w:t xml:space="preserve"> </w:t>
      </w:r>
      <w:r w:rsidR="002F42E4" w:rsidRPr="0017589E">
        <w:rPr>
          <w:rFonts w:ascii="Source Sans Pro" w:eastAsia="HGSMinchoE" w:hAnsi="Source Sans Pro" w:cs="Arial"/>
          <w:b/>
          <w:color w:val="000000" w:themeColor="text1"/>
        </w:rPr>
        <w:t>|</w:t>
      </w:r>
      <w:r w:rsidR="00B46EEA" w:rsidRPr="0017589E">
        <w:rPr>
          <w:rFonts w:ascii="Source Sans Pro" w:eastAsia="HGSMinchoE" w:hAnsi="Source Sans Pro" w:cs="Arial"/>
          <w:b/>
          <w:color w:val="000000" w:themeColor="text1"/>
        </w:rPr>
        <w:t xml:space="preserve"> 06:3</w:t>
      </w:r>
      <w:r w:rsidR="00776C07" w:rsidRPr="0017589E">
        <w:rPr>
          <w:rFonts w:ascii="Source Sans Pro" w:eastAsia="HGSMinchoE" w:hAnsi="Source Sans Pro" w:cs="Arial"/>
          <w:b/>
          <w:color w:val="000000" w:themeColor="text1"/>
        </w:rPr>
        <w:t>0</w:t>
      </w:r>
      <w:r w:rsidR="00DC1D90">
        <w:rPr>
          <w:rFonts w:ascii="Source Sans Pro" w:eastAsia="HGSMinchoE" w:hAnsi="Source Sans Pro" w:cs="Arial"/>
          <w:b/>
          <w:color w:val="000000" w:themeColor="text1"/>
        </w:rPr>
        <w:t xml:space="preserve"> </w:t>
      </w:r>
      <w:r w:rsidR="00776C07" w:rsidRPr="0017589E">
        <w:rPr>
          <w:rFonts w:ascii="Source Sans Pro" w:eastAsia="HGSMinchoE" w:hAnsi="Source Sans Pro" w:cs="Arial"/>
          <w:b/>
          <w:color w:val="000000" w:themeColor="text1"/>
        </w:rPr>
        <w:t>–</w:t>
      </w:r>
      <w:r w:rsidR="00DC1D90">
        <w:rPr>
          <w:rFonts w:ascii="Source Sans Pro" w:eastAsia="HGSMinchoE" w:hAnsi="Source Sans Pro" w:cs="Arial"/>
          <w:b/>
          <w:color w:val="000000" w:themeColor="text1"/>
        </w:rPr>
        <w:t xml:space="preserve"> </w:t>
      </w:r>
      <w:r w:rsidR="002F42E4" w:rsidRPr="0017589E">
        <w:rPr>
          <w:rFonts w:ascii="Source Sans Pro" w:eastAsia="HGSMinchoE" w:hAnsi="Source Sans Pro" w:cs="Arial"/>
          <w:b/>
          <w:color w:val="000000" w:themeColor="text1"/>
        </w:rPr>
        <w:t>1</w:t>
      </w:r>
      <w:r w:rsidR="00B46EEA" w:rsidRPr="0017589E">
        <w:rPr>
          <w:rFonts w:ascii="Source Sans Pro" w:eastAsia="HGSMinchoE" w:hAnsi="Source Sans Pro" w:cs="Arial"/>
          <w:b/>
          <w:color w:val="000000" w:themeColor="text1"/>
        </w:rPr>
        <w:t>5:3</w:t>
      </w:r>
      <w:r w:rsidR="002F42E4" w:rsidRPr="0017589E">
        <w:rPr>
          <w:rFonts w:ascii="Source Sans Pro" w:eastAsia="HGSMinchoE" w:hAnsi="Source Sans Pro" w:cs="Arial"/>
          <w:b/>
          <w:color w:val="000000" w:themeColor="text1"/>
        </w:rPr>
        <w:t>0 UTC</w:t>
      </w:r>
      <w:r w:rsidR="007B6C07">
        <w:rPr>
          <w:rFonts w:ascii="Source Sans Pro" w:eastAsia="HGSMinchoE" w:hAnsi="Source Sans Pro" w:cs="Arial"/>
          <w:b/>
          <w:color w:val="000000" w:themeColor="text1"/>
        </w:rPr>
        <w:t xml:space="preserve"> </w:t>
      </w:r>
      <w:r w:rsidR="006E680E" w:rsidRPr="00DF5671">
        <w:rPr>
          <w:rFonts w:ascii="Source Sans Pro" w:eastAsia="HGSMinchoE" w:hAnsi="Source Sans Pro" w:cs="Arial"/>
          <w:b/>
          <w:color w:val="333333"/>
        </w:rPr>
        <w:t>(</w:t>
      </w:r>
      <w:hyperlink r:id="rId20" w:history="1">
        <w:proofErr w:type="spellStart"/>
        <w:r w:rsidR="006E680E" w:rsidRPr="00DF5671">
          <w:rPr>
            <w:rStyle w:val="Hyperlink"/>
            <w:rFonts w:ascii="Source Sans Pro" w:eastAsia="HGSMinchoE" w:hAnsi="Source Sans Pro" w:cs="Arial"/>
            <w:b/>
          </w:rPr>
          <w:t>timezone</w:t>
        </w:r>
        <w:proofErr w:type="spellEnd"/>
        <w:r w:rsidR="006E680E" w:rsidRPr="00DF5671">
          <w:rPr>
            <w:rStyle w:val="Hyperlink"/>
            <w:rFonts w:ascii="Source Sans Pro" w:eastAsia="HGSMinchoE" w:hAnsi="Source Sans Pro" w:cs="Arial"/>
            <w:b/>
          </w:rPr>
          <w:t xml:space="preserve"> converter</w:t>
        </w:r>
      </w:hyperlink>
      <w:r w:rsidR="00DF5671">
        <w:rPr>
          <w:rFonts w:ascii="Source Sans Pro" w:eastAsia="HGSMinchoE" w:hAnsi="Source Sans Pro" w:cs="Arial"/>
          <w:b/>
          <w:color w:val="333333"/>
        </w:rPr>
        <w:t>)</w:t>
      </w:r>
    </w:p>
    <w:tbl>
      <w:tblPr>
        <w:tblStyle w:val="TableGrid"/>
        <w:tblW w:w="0" w:type="auto"/>
        <w:tblLook w:val="04A0" w:firstRow="1" w:lastRow="0" w:firstColumn="1" w:lastColumn="0" w:noHBand="0" w:noVBand="1"/>
      </w:tblPr>
      <w:tblGrid>
        <w:gridCol w:w="11016"/>
      </w:tblGrid>
      <w:tr w:rsidR="003929A7" w:rsidRPr="00614C85" w14:paraId="4C475B39" w14:textId="77777777" w:rsidTr="00991298">
        <w:tc>
          <w:tcPr>
            <w:tcW w:w="11016" w:type="dxa"/>
          </w:tcPr>
          <w:p w14:paraId="605587CB" w14:textId="77777777" w:rsidR="003929A7" w:rsidRPr="00500987" w:rsidRDefault="0017589E" w:rsidP="00500987">
            <w:pPr>
              <w:rPr>
                <w:rFonts w:eastAsia="Times New Roman"/>
                <w:sz w:val="24"/>
                <w:szCs w:val="24"/>
              </w:rPr>
            </w:pPr>
            <w:r w:rsidRPr="0017589E">
              <w:rPr>
                <w:rFonts w:ascii="Source Sans Pro" w:eastAsia="HGSMinchoE" w:hAnsi="Source Sans Pro" w:cs="Arial"/>
                <w:b/>
                <w:color w:val="5B9BD5" w:themeColor="accent1"/>
              </w:rPr>
              <w:t xml:space="preserve">Meeting Room: Salon </w:t>
            </w:r>
            <w:proofErr w:type="spellStart"/>
            <w:r w:rsidRPr="0017589E">
              <w:rPr>
                <w:rFonts w:ascii="Source Sans Pro" w:eastAsia="HGSMinchoE" w:hAnsi="Source Sans Pro" w:cs="Arial"/>
                <w:b/>
                <w:color w:val="5B9BD5" w:themeColor="accent1"/>
              </w:rPr>
              <w:t>Edinburgo</w:t>
            </w:r>
            <w:proofErr w:type="spellEnd"/>
            <w:r w:rsidRPr="0017589E">
              <w:rPr>
                <w:rFonts w:ascii="Source Sans Pro" w:eastAsia="HGSMinchoE" w:hAnsi="Source Sans Pro" w:cs="Arial"/>
                <w:color w:val="000000" w:themeColor="text1"/>
              </w:rPr>
              <w:t xml:space="preserve"> / </w:t>
            </w:r>
            <w:hyperlink r:id="rId21" w:history="1">
              <w:r w:rsidR="00500987" w:rsidRPr="00500987">
                <w:rPr>
                  <w:rStyle w:val="Hyperlink"/>
                  <w:rFonts w:ascii="Source Sans Pro" w:eastAsia="Times New Roman" w:hAnsi="Source Sans Pro" w:cs="Arial"/>
                  <w:color w:val="3B73AF"/>
                  <w:szCs w:val="24"/>
                  <w:shd w:val="clear" w:color="auto" w:fill="FFFFFF"/>
                </w:rPr>
                <w:t>https://participate.icann.org/ssrreview-observers</w:t>
              </w:r>
            </w:hyperlink>
            <w:r w:rsidR="00500987" w:rsidRPr="00500987">
              <w:rPr>
                <w:rFonts w:eastAsia="Times New Roman"/>
                <w:sz w:val="21"/>
              </w:rPr>
              <w:t xml:space="preserve">  </w:t>
            </w:r>
          </w:p>
        </w:tc>
      </w:tr>
      <w:tr w:rsidR="003929A7" w:rsidRPr="00614C85" w14:paraId="194A4D20" w14:textId="77777777" w:rsidTr="00991298">
        <w:tc>
          <w:tcPr>
            <w:tcW w:w="11016" w:type="dxa"/>
          </w:tcPr>
          <w:p w14:paraId="688389CC" w14:textId="77777777" w:rsidR="003929A7" w:rsidRPr="00614C85" w:rsidRDefault="0017589E" w:rsidP="00991298">
            <w:pPr>
              <w:pStyle w:val="NormalWeb"/>
              <w:shd w:val="clear" w:color="auto" w:fill="FFFFFF"/>
              <w:spacing w:before="150" w:beforeAutospacing="0" w:after="0" w:afterAutospacing="0" w:line="360" w:lineRule="auto"/>
              <w:rPr>
                <w:rFonts w:ascii="Source Sans Pro" w:eastAsia="HGSMinchoE" w:hAnsi="Source Sans Pro" w:cs="Arial"/>
                <w:color w:val="538135" w:themeColor="accent6" w:themeShade="BF"/>
                <w:sz w:val="22"/>
                <w:szCs w:val="22"/>
              </w:rPr>
            </w:pPr>
            <w:r>
              <w:rPr>
                <w:rFonts w:ascii="Source Sans Pro" w:eastAsia="HGSMinchoE" w:hAnsi="Source Sans Pro" w:cs="Arial"/>
                <w:color w:val="333333"/>
                <w:sz w:val="22"/>
                <w:szCs w:val="22"/>
              </w:rPr>
              <w:t>1</w:t>
            </w:r>
            <w:r w:rsidR="003929A7" w:rsidRPr="00614C85">
              <w:rPr>
                <w:rFonts w:ascii="Source Sans Pro" w:eastAsia="HGSMinchoE" w:hAnsi="Source Sans Pro" w:cs="Arial"/>
                <w:color w:val="333333"/>
                <w:sz w:val="22"/>
                <w:szCs w:val="22"/>
              </w:rPr>
              <w:t xml:space="preserve">. </w:t>
            </w:r>
            <w:r w:rsidRPr="0017589E">
              <w:rPr>
                <w:rFonts w:ascii="Source Sans Pro" w:eastAsia="HGSMinchoE" w:hAnsi="Source Sans Pro" w:cs="Arial"/>
                <w:color w:val="333333"/>
                <w:sz w:val="22"/>
                <w:szCs w:val="22"/>
              </w:rPr>
              <w:t>Welcome,</w:t>
            </w:r>
            <w:r>
              <w:rPr>
                <w:rFonts w:ascii="Source Sans Pro" w:eastAsia="HGSMinchoE" w:hAnsi="Source Sans Pro" w:cs="Arial"/>
                <w:color w:val="333333"/>
                <w:sz w:val="22"/>
                <w:szCs w:val="22"/>
              </w:rPr>
              <w:t xml:space="preserve"> </w:t>
            </w:r>
            <w:r w:rsidRPr="0017589E">
              <w:rPr>
                <w:rFonts w:ascii="Source Sans Pro" w:eastAsia="HGSMinchoE" w:hAnsi="Source Sans Pro" w:cs="Arial"/>
                <w:color w:val="333333"/>
                <w:sz w:val="22"/>
                <w:szCs w:val="22"/>
              </w:rPr>
              <w:t>rollcall,</w:t>
            </w:r>
            <w:r>
              <w:rPr>
                <w:rFonts w:ascii="Source Sans Pro" w:eastAsia="HGSMinchoE" w:hAnsi="Source Sans Pro" w:cs="Arial"/>
                <w:color w:val="333333"/>
                <w:sz w:val="22"/>
                <w:szCs w:val="22"/>
              </w:rPr>
              <w:t xml:space="preserve"> </w:t>
            </w:r>
            <w:r w:rsidRPr="0017589E">
              <w:rPr>
                <w:rFonts w:ascii="Source Sans Pro" w:eastAsia="HGSMinchoE" w:hAnsi="Source Sans Pro" w:cs="Arial"/>
                <w:color w:val="333333"/>
                <w:sz w:val="22"/>
                <w:szCs w:val="22"/>
              </w:rPr>
              <w:t>Statement</w:t>
            </w:r>
            <w:r>
              <w:rPr>
                <w:rFonts w:ascii="Source Sans Pro" w:eastAsia="HGSMinchoE" w:hAnsi="Source Sans Pro" w:cs="Arial"/>
                <w:color w:val="333333"/>
                <w:sz w:val="22"/>
                <w:szCs w:val="22"/>
              </w:rPr>
              <w:t xml:space="preserve"> </w:t>
            </w:r>
            <w:r w:rsidRPr="0017589E">
              <w:rPr>
                <w:rFonts w:ascii="Source Sans Pro" w:eastAsia="HGSMinchoE" w:hAnsi="Source Sans Pro" w:cs="Arial"/>
                <w:color w:val="333333"/>
                <w:sz w:val="22"/>
                <w:szCs w:val="22"/>
              </w:rPr>
              <w:t>of</w:t>
            </w:r>
            <w:r>
              <w:rPr>
                <w:rFonts w:ascii="Source Sans Pro" w:eastAsia="HGSMinchoE" w:hAnsi="Source Sans Pro" w:cs="Arial"/>
                <w:color w:val="333333"/>
                <w:sz w:val="22"/>
                <w:szCs w:val="22"/>
              </w:rPr>
              <w:t xml:space="preserve"> </w:t>
            </w:r>
            <w:r w:rsidRPr="0017589E">
              <w:rPr>
                <w:rFonts w:ascii="Source Sans Pro" w:eastAsia="HGSMinchoE" w:hAnsi="Source Sans Pro" w:cs="Arial"/>
                <w:color w:val="333333"/>
                <w:sz w:val="22"/>
                <w:szCs w:val="22"/>
              </w:rPr>
              <w:t>Interest</w:t>
            </w:r>
            <w:r>
              <w:rPr>
                <w:rFonts w:ascii="Source Sans Pro" w:eastAsia="HGSMinchoE" w:hAnsi="Source Sans Pro" w:cs="Arial"/>
                <w:color w:val="333333"/>
                <w:sz w:val="22"/>
                <w:szCs w:val="22"/>
              </w:rPr>
              <w:t xml:space="preserve"> </w:t>
            </w:r>
            <w:r w:rsidRPr="0017589E">
              <w:rPr>
                <w:rFonts w:ascii="Source Sans Pro" w:eastAsia="HGSMinchoE" w:hAnsi="Source Sans Pro" w:cs="Arial"/>
                <w:color w:val="333333"/>
                <w:sz w:val="22"/>
                <w:szCs w:val="22"/>
              </w:rPr>
              <w:t>updates</w:t>
            </w:r>
            <w:r>
              <w:rPr>
                <w:rFonts w:ascii="Source Sans Pro" w:eastAsia="HGSMinchoE" w:hAnsi="Source Sans Pro" w:cs="Arial"/>
                <w:color w:val="333333"/>
                <w:sz w:val="22"/>
                <w:szCs w:val="22"/>
              </w:rPr>
              <w:t xml:space="preserve"> </w:t>
            </w:r>
            <w:r w:rsidRPr="0017589E">
              <w:rPr>
                <w:rFonts w:ascii="Source Sans Pro" w:eastAsia="HGSMinchoE" w:hAnsi="Source Sans Pro" w:cs="Arial"/>
                <w:color w:val="333333"/>
                <w:sz w:val="22"/>
                <w:szCs w:val="22"/>
              </w:rPr>
              <w:t>and</w:t>
            </w:r>
            <w:r>
              <w:rPr>
                <w:rFonts w:ascii="Source Sans Pro" w:eastAsia="HGSMinchoE" w:hAnsi="Source Sans Pro" w:cs="Arial"/>
                <w:color w:val="333333"/>
                <w:sz w:val="22"/>
                <w:szCs w:val="22"/>
              </w:rPr>
              <w:t xml:space="preserve"> </w:t>
            </w:r>
            <w:r w:rsidRPr="0017589E">
              <w:rPr>
                <w:rFonts w:ascii="Source Sans Pro" w:eastAsia="HGSMinchoE" w:hAnsi="Source Sans Pro" w:cs="Arial"/>
                <w:color w:val="333333"/>
                <w:sz w:val="22"/>
                <w:szCs w:val="22"/>
              </w:rPr>
              <w:t>opening</w:t>
            </w:r>
            <w:r>
              <w:rPr>
                <w:rFonts w:ascii="Source Sans Pro" w:eastAsia="HGSMinchoE" w:hAnsi="Source Sans Pro" w:cs="Arial"/>
                <w:color w:val="333333"/>
                <w:sz w:val="22"/>
                <w:szCs w:val="22"/>
              </w:rPr>
              <w:t xml:space="preserve"> </w:t>
            </w:r>
            <w:r w:rsidRPr="0017589E">
              <w:rPr>
                <w:rFonts w:ascii="Source Sans Pro" w:eastAsia="HGSMinchoE" w:hAnsi="Source Sans Pro" w:cs="Arial"/>
                <w:color w:val="333333"/>
                <w:sz w:val="22"/>
                <w:szCs w:val="22"/>
              </w:rPr>
              <w:t xml:space="preserve">remarks </w:t>
            </w:r>
            <w:r w:rsidR="003929A7" w:rsidRPr="00614C85">
              <w:rPr>
                <w:rFonts w:ascii="Source Sans Pro" w:eastAsia="HGSMinchoE" w:hAnsi="Source Sans Pro" w:cs="Arial"/>
                <w:color w:val="333333"/>
                <w:sz w:val="22"/>
                <w:szCs w:val="22"/>
              </w:rPr>
              <w:t>(</w:t>
            </w:r>
            <w:r w:rsidR="005C1F43">
              <w:rPr>
                <w:rFonts w:ascii="Source Sans Pro" w:eastAsia="HGSMinchoE" w:hAnsi="Source Sans Pro" w:cs="Arial"/>
                <w:color w:val="333333"/>
                <w:sz w:val="22"/>
                <w:szCs w:val="22"/>
              </w:rPr>
              <w:t>08:30</w:t>
            </w:r>
            <w:r w:rsidR="00DC1D90">
              <w:rPr>
                <w:rFonts w:ascii="Source Sans Pro" w:eastAsia="HGSMinchoE" w:hAnsi="Source Sans Pro" w:cs="Arial"/>
                <w:color w:val="333333"/>
                <w:sz w:val="22"/>
                <w:szCs w:val="22"/>
              </w:rPr>
              <w:t xml:space="preserve"> </w:t>
            </w:r>
            <w:r w:rsidR="005C1F43">
              <w:rPr>
                <w:rFonts w:ascii="Source Sans Pro" w:eastAsia="HGSMinchoE" w:hAnsi="Source Sans Pro" w:cs="Arial"/>
                <w:color w:val="333333"/>
                <w:sz w:val="22"/>
                <w:szCs w:val="22"/>
              </w:rPr>
              <w:t>-</w:t>
            </w:r>
            <w:r w:rsidR="00DC1D90">
              <w:rPr>
                <w:rFonts w:ascii="Source Sans Pro" w:eastAsia="HGSMinchoE" w:hAnsi="Source Sans Pro" w:cs="Arial"/>
                <w:color w:val="333333"/>
                <w:sz w:val="22"/>
                <w:szCs w:val="22"/>
              </w:rPr>
              <w:t xml:space="preserve"> </w:t>
            </w:r>
            <w:r w:rsidR="005C1F43">
              <w:rPr>
                <w:rFonts w:ascii="Source Sans Pro" w:eastAsia="HGSMinchoE" w:hAnsi="Source Sans Pro" w:cs="Arial"/>
                <w:color w:val="333333"/>
                <w:sz w:val="22"/>
                <w:szCs w:val="22"/>
              </w:rPr>
              <w:t>09:00</w:t>
            </w:r>
            <w:r w:rsidR="003929A7" w:rsidRPr="00614C85">
              <w:rPr>
                <w:rFonts w:ascii="Source Sans Pro" w:eastAsia="HGSMinchoE" w:hAnsi="Source Sans Pro" w:cs="Arial"/>
                <w:color w:val="333333"/>
                <w:sz w:val="22"/>
                <w:szCs w:val="22"/>
              </w:rPr>
              <w:t>)</w:t>
            </w:r>
          </w:p>
        </w:tc>
      </w:tr>
      <w:tr w:rsidR="00500987" w:rsidRPr="00614C85" w14:paraId="3ED2EF72" w14:textId="77777777" w:rsidTr="006E173F">
        <w:trPr>
          <w:trHeight w:val="6623"/>
        </w:trPr>
        <w:tc>
          <w:tcPr>
            <w:tcW w:w="11016" w:type="dxa"/>
          </w:tcPr>
          <w:p w14:paraId="1693E376" w14:textId="77777777" w:rsidR="0025535E" w:rsidRDefault="005C1F43" w:rsidP="0025535E">
            <w:pPr>
              <w:rPr>
                <w:rFonts w:ascii="Source Sans Pro" w:eastAsia="HGSMinchoE" w:hAnsi="Source Sans Pro" w:cs="Arial"/>
                <w:color w:val="808080" w:themeColor="background1" w:themeShade="80"/>
                <w:sz w:val="20"/>
              </w:rPr>
            </w:pPr>
            <w:r>
              <w:rPr>
                <w:rFonts w:ascii="Source Sans Pro" w:eastAsia="HGSMinchoE" w:hAnsi="Source Sans Pro" w:cs="Arial"/>
                <w:color w:val="333333"/>
              </w:rPr>
              <w:t xml:space="preserve">2. </w:t>
            </w:r>
            <w:r w:rsidR="00500987">
              <w:rPr>
                <w:rFonts w:ascii="Source Sans Pro" w:eastAsia="HGSMinchoE" w:hAnsi="Source Sans Pro" w:cs="Arial"/>
                <w:color w:val="333333"/>
              </w:rPr>
              <w:t>SSR1 Implementation Briefing: Office of the CTO (09:00</w:t>
            </w:r>
            <w:r w:rsidR="00DC1D90">
              <w:rPr>
                <w:rFonts w:ascii="Source Sans Pro" w:eastAsia="HGSMinchoE" w:hAnsi="Source Sans Pro" w:cs="Arial"/>
                <w:color w:val="333333"/>
              </w:rPr>
              <w:t xml:space="preserve"> </w:t>
            </w:r>
            <w:r w:rsidR="00500987">
              <w:rPr>
                <w:rFonts w:ascii="Source Sans Pro" w:eastAsia="HGSMinchoE" w:hAnsi="Source Sans Pro" w:cs="Arial"/>
                <w:color w:val="333333"/>
              </w:rPr>
              <w:t>-</w:t>
            </w:r>
            <w:r w:rsidR="00DC1D90">
              <w:rPr>
                <w:rFonts w:ascii="Source Sans Pro" w:eastAsia="HGSMinchoE" w:hAnsi="Source Sans Pro" w:cs="Arial"/>
                <w:color w:val="333333"/>
              </w:rPr>
              <w:t xml:space="preserve"> </w:t>
            </w:r>
            <w:r w:rsidR="00500987">
              <w:rPr>
                <w:rFonts w:ascii="Source Sans Pro" w:eastAsia="HGSMinchoE" w:hAnsi="Source Sans Pro" w:cs="Arial"/>
                <w:color w:val="333333"/>
              </w:rPr>
              <w:t>12:00)</w:t>
            </w:r>
          </w:p>
          <w:p w14:paraId="527D7B52" w14:textId="51EB0B11" w:rsidR="005C1F43" w:rsidRDefault="005C1F43" w:rsidP="0025535E">
            <w:pPr>
              <w:rPr>
                <w:rFonts w:ascii="Source Sans Pro" w:eastAsia="HGSMinchoE" w:hAnsi="Source Sans Pro" w:cs="Arial"/>
                <w:color w:val="808080" w:themeColor="background1" w:themeShade="80"/>
                <w:sz w:val="18"/>
              </w:rPr>
            </w:pPr>
            <w:r w:rsidRPr="0025535E">
              <w:rPr>
                <w:rFonts w:ascii="Source Sans Pro" w:eastAsia="HGSMinchoE" w:hAnsi="Source Sans Pro" w:cs="Arial"/>
                <w:color w:val="808080" w:themeColor="background1" w:themeShade="80"/>
                <w:sz w:val="20"/>
              </w:rPr>
              <w:t xml:space="preserve">David Conrad, </w:t>
            </w:r>
            <w:r w:rsidR="0025535E" w:rsidRPr="0025535E">
              <w:rPr>
                <w:rFonts w:ascii="Source Sans Pro" w:eastAsia="HGSMinchoE" w:hAnsi="Source Sans Pro" w:cs="Arial"/>
                <w:color w:val="808080" w:themeColor="background1" w:themeShade="80"/>
                <w:sz w:val="20"/>
              </w:rPr>
              <w:t>(ICANN Chief Technology Officer), Steve Conte (ICANN Office of the CTO Programs Director)</w:t>
            </w:r>
            <w:r w:rsidR="0025535E">
              <w:rPr>
                <w:rFonts w:ascii="Source Sans Pro" w:eastAsia="HGSMinchoE" w:hAnsi="Source Sans Pro" w:cs="Arial"/>
                <w:color w:val="808080" w:themeColor="background1" w:themeShade="80"/>
                <w:sz w:val="20"/>
              </w:rPr>
              <w:t xml:space="preserve">, </w:t>
            </w:r>
            <w:r w:rsidR="0025535E" w:rsidRPr="0025535E">
              <w:rPr>
                <w:rFonts w:ascii="Source Sans Pro" w:eastAsia="HGSMinchoE" w:hAnsi="Source Sans Pro" w:cs="Arial"/>
                <w:color w:val="808080" w:themeColor="background1" w:themeShade="80"/>
                <w:sz w:val="20"/>
              </w:rPr>
              <w:t>John Crain (ICANN Chief Security, Stability &amp; Resiliency Officer</w:t>
            </w:r>
            <w:r w:rsidR="0025535E">
              <w:rPr>
                <w:rFonts w:ascii="Source Sans Pro" w:eastAsia="HGSMinchoE" w:hAnsi="Source Sans Pro" w:cs="Arial"/>
                <w:color w:val="808080" w:themeColor="background1" w:themeShade="80"/>
                <w:sz w:val="20"/>
              </w:rPr>
              <w:t>,</w:t>
            </w:r>
            <w:r w:rsidR="0025535E" w:rsidRPr="0025535E">
              <w:rPr>
                <w:rFonts w:ascii="Source Sans Pro" w:eastAsia="HGSMinchoE" w:hAnsi="Source Sans Pro" w:cs="Arial"/>
                <w:color w:val="808080" w:themeColor="background1" w:themeShade="80"/>
                <w:sz w:val="20"/>
              </w:rPr>
              <w:t xml:space="preserve"> David </w:t>
            </w:r>
            <w:proofErr w:type="spellStart"/>
            <w:r w:rsidR="0025535E" w:rsidRPr="0025535E">
              <w:rPr>
                <w:rFonts w:ascii="Source Sans Pro" w:eastAsia="HGSMinchoE" w:hAnsi="Source Sans Pro" w:cs="Arial"/>
                <w:color w:val="808080" w:themeColor="background1" w:themeShade="80"/>
                <w:sz w:val="20"/>
              </w:rPr>
              <w:t>Piscitello</w:t>
            </w:r>
            <w:proofErr w:type="spellEnd"/>
            <w:r w:rsidR="0025535E" w:rsidRPr="0025535E">
              <w:rPr>
                <w:rFonts w:ascii="Source Sans Pro" w:eastAsia="HGSMinchoE" w:hAnsi="Source Sans Pro" w:cs="Arial"/>
                <w:color w:val="808080" w:themeColor="background1" w:themeShade="80"/>
                <w:sz w:val="20"/>
              </w:rPr>
              <w:t xml:space="preserve"> (VP of Security and ICT Coordinator – ICANN Security, Stability &amp; Resiliency Team)</w:t>
            </w:r>
            <w:r w:rsidR="0025535E" w:rsidRPr="0025535E">
              <w:rPr>
                <w:rFonts w:ascii="Source Sans Pro" w:eastAsia="HGSMinchoE" w:hAnsi="Source Sans Pro" w:cs="Arial"/>
                <w:color w:val="808080" w:themeColor="background1" w:themeShade="80"/>
                <w:sz w:val="18"/>
              </w:rPr>
              <w:t xml:space="preserve"> </w:t>
            </w:r>
          </w:p>
          <w:p w14:paraId="411459A0" w14:textId="77777777" w:rsidR="0025535E" w:rsidRPr="0025535E" w:rsidRDefault="0025535E" w:rsidP="0025535E">
            <w:pPr>
              <w:rPr>
                <w:rFonts w:ascii="Calibri" w:hAnsi="Calibri"/>
                <w:color w:val="000000" w:themeColor="text1"/>
              </w:rPr>
            </w:pPr>
          </w:p>
          <w:p w14:paraId="32F0E98F" w14:textId="77777777" w:rsidR="00500987" w:rsidRPr="00DE6DD2" w:rsidRDefault="00500987" w:rsidP="00FD7558">
            <w:pPr>
              <w:pStyle w:val="NormalWeb"/>
              <w:numPr>
                <w:ilvl w:val="0"/>
                <w:numId w:val="33"/>
              </w:numPr>
              <w:shd w:val="clear" w:color="auto" w:fill="FFFFFF"/>
              <w:spacing w:before="0" w:beforeAutospacing="0" w:after="0" w:afterAutospacing="0" w:line="190" w:lineRule="atLeast"/>
              <w:rPr>
                <w:rFonts w:ascii="Source Sans Pro" w:eastAsia="HGSMinchoE" w:hAnsi="Source Sans Pro" w:cs="Arial"/>
                <w:b/>
                <w:color w:val="333333"/>
                <w:sz w:val="22"/>
                <w:szCs w:val="22"/>
              </w:rPr>
            </w:pPr>
            <w:r w:rsidRPr="00DE6DD2">
              <w:rPr>
                <w:rFonts w:ascii="Source Sans Pro" w:eastAsia="HGSMinchoE" w:hAnsi="Source Sans Pro" w:cs="Arial"/>
                <w:b/>
                <w:color w:val="333333"/>
                <w:sz w:val="22"/>
                <w:szCs w:val="22"/>
              </w:rPr>
              <w:t>SSR Framework</w:t>
            </w:r>
          </w:p>
          <w:p w14:paraId="6F4B660B" w14:textId="77777777" w:rsidR="00DE6DD2" w:rsidRDefault="008B276B" w:rsidP="00DE6DD2">
            <w:pPr>
              <w:pStyle w:val="NormalWeb"/>
              <w:numPr>
                <w:ilvl w:val="0"/>
                <w:numId w:val="33"/>
              </w:numPr>
              <w:shd w:val="clear" w:color="auto" w:fill="FFFFFF"/>
              <w:spacing w:before="0" w:beforeAutospacing="0" w:after="0" w:afterAutospacing="0" w:line="190" w:lineRule="atLeast"/>
              <w:rPr>
                <w:rFonts w:ascii="Source Sans Pro" w:eastAsia="HGSMinchoE" w:hAnsi="Source Sans Pro" w:cs="Arial"/>
                <w:color w:val="333333"/>
                <w:sz w:val="22"/>
                <w:szCs w:val="22"/>
              </w:rPr>
            </w:pPr>
            <w:r w:rsidRPr="00DE6DD2">
              <w:rPr>
                <w:rFonts w:ascii="Source Sans Pro" w:eastAsia="HGSMinchoE" w:hAnsi="Source Sans Pro" w:cs="Arial"/>
                <w:b/>
                <w:color w:val="333333"/>
                <w:sz w:val="22"/>
                <w:szCs w:val="22"/>
              </w:rPr>
              <w:t>Recommendation #1:</w:t>
            </w:r>
            <w:r w:rsidRPr="00DE6DD2">
              <w:rPr>
                <w:rFonts w:ascii="Source Sans Pro" w:eastAsia="HGSMinchoE" w:hAnsi="Source Sans Pro" w:cs="Arial"/>
                <w:color w:val="333333"/>
                <w:sz w:val="22"/>
                <w:szCs w:val="22"/>
              </w:rPr>
              <w:t xml:space="preserve"> ICANN should publish a single, clear and consistent statement of its SSR remit and limited technical mission. ICANN should elicit and gain public feedback in order to reach a consensus-based statement.</w:t>
            </w:r>
          </w:p>
          <w:p w14:paraId="2D4268BC" w14:textId="675B106A" w:rsidR="00DE6DD2" w:rsidRDefault="00DE6DD2" w:rsidP="00DE6DD2">
            <w:pPr>
              <w:pStyle w:val="NormalWeb"/>
              <w:numPr>
                <w:ilvl w:val="0"/>
                <w:numId w:val="33"/>
              </w:numPr>
              <w:shd w:val="clear" w:color="auto" w:fill="FFFFFF"/>
              <w:spacing w:before="0" w:beforeAutospacing="0" w:after="0" w:afterAutospacing="0" w:line="190" w:lineRule="atLeast"/>
              <w:rPr>
                <w:rFonts w:ascii="Source Sans Pro" w:eastAsia="HGSMinchoE" w:hAnsi="Source Sans Pro" w:cs="Arial"/>
                <w:color w:val="333333"/>
                <w:sz w:val="22"/>
                <w:szCs w:val="22"/>
              </w:rPr>
            </w:pPr>
            <w:r w:rsidRPr="00DE6DD2">
              <w:rPr>
                <w:rFonts w:ascii="Source Sans Pro" w:eastAsia="HGSMinchoE" w:hAnsi="Source Sans Pro" w:cs="Arial"/>
                <w:b/>
                <w:color w:val="333333"/>
                <w:sz w:val="22"/>
                <w:szCs w:val="22"/>
              </w:rPr>
              <w:t>Recommendation #4:</w:t>
            </w:r>
            <w:r w:rsidRPr="00DE6DD2">
              <w:rPr>
                <w:rFonts w:ascii="Source Sans Pro" w:eastAsia="HGSMinchoE" w:hAnsi="Source Sans Pro" w:cs="Arial"/>
                <w:color w:val="333333"/>
                <w:sz w:val="22"/>
                <w:szCs w:val="22"/>
              </w:rPr>
              <w:t xml:space="preserve"> ICANN should document and clearly define the nature of the SSR relationships it has within the ICANN Community in order to provide a single focal point for understanding the interdependencies between organizations.</w:t>
            </w:r>
          </w:p>
          <w:p w14:paraId="2B91A66C" w14:textId="2D24DA36" w:rsidR="00DE6DD2" w:rsidRDefault="00DE6DD2" w:rsidP="00DE6DD2">
            <w:pPr>
              <w:pStyle w:val="NormalWeb"/>
              <w:numPr>
                <w:ilvl w:val="0"/>
                <w:numId w:val="33"/>
              </w:numPr>
              <w:shd w:val="clear" w:color="auto" w:fill="FFFFFF"/>
              <w:spacing w:before="0" w:beforeAutospacing="0" w:after="0" w:afterAutospacing="0" w:line="190" w:lineRule="atLeast"/>
              <w:rPr>
                <w:rFonts w:ascii="Source Sans Pro" w:eastAsia="HGSMinchoE" w:hAnsi="Source Sans Pro" w:cs="Arial"/>
                <w:color w:val="333333"/>
                <w:sz w:val="22"/>
                <w:szCs w:val="22"/>
              </w:rPr>
            </w:pPr>
            <w:r w:rsidRPr="00DE6DD2">
              <w:rPr>
                <w:rFonts w:ascii="Source Sans Pro" w:eastAsia="HGSMinchoE" w:hAnsi="Source Sans Pro" w:cs="Arial"/>
                <w:b/>
                <w:color w:val="333333"/>
                <w:sz w:val="22"/>
                <w:szCs w:val="22"/>
              </w:rPr>
              <w:t>Recommendation #5:</w:t>
            </w:r>
            <w:r>
              <w:rPr>
                <w:rFonts w:ascii="Source Sans Pro" w:eastAsia="HGSMinchoE" w:hAnsi="Source Sans Pro" w:cs="Arial"/>
                <w:color w:val="333333"/>
                <w:sz w:val="22"/>
                <w:szCs w:val="22"/>
              </w:rPr>
              <w:t xml:space="preserve"> </w:t>
            </w:r>
            <w:r w:rsidRPr="00DE6DD2">
              <w:rPr>
                <w:rFonts w:ascii="Source Sans Pro" w:eastAsia="HGSMinchoE" w:hAnsi="Source Sans Pro" w:cs="Arial"/>
                <w:color w:val="333333"/>
                <w:sz w:val="22"/>
                <w:szCs w:val="22"/>
              </w:rPr>
              <w:t>ICANN should use the definition of its SSR relationships to maintain effective working arrangements and to demonstrate how these relationships are utilized to achieve each SSR goal.</w:t>
            </w:r>
          </w:p>
          <w:p w14:paraId="79D41D02" w14:textId="14F53CDA" w:rsidR="00DE6DD2" w:rsidRPr="00DE6DD2" w:rsidRDefault="00DE6DD2" w:rsidP="00DE6DD2">
            <w:pPr>
              <w:pStyle w:val="NormalWeb"/>
              <w:numPr>
                <w:ilvl w:val="0"/>
                <w:numId w:val="33"/>
              </w:numPr>
              <w:shd w:val="clear" w:color="auto" w:fill="FFFFFF"/>
              <w:spacing w:before="0" w:beforeAutospacing="0" w:after="0" w:afterAutospacing="0" w:line="190" w:lineRule="atLeast"/>
              <w:rPr>
                <w:rFonts w:ascii="Source Sans Pro" w:eastAsia="HGSMinchoE" w:hAnsi="Source Sans Pro" w:cs="Arial"/>
                <w:color w:val="333333"/>
                <w:sz w:val="22"/>
                <w:szCs w:val="22"/>
              </w:rPr>
            </w:pPr>
            <w:r>
              <w:rPr>
                <w:rFonts w:ascii="Source Sans Pro" w:eastAsia="HGSMinchoE" w:hAnsi="Source Sans Pro" w:cs="Arial"/>
                <w:b/>
                <w:color w:val="333333"/>
                <w:sz w:val="22"/>
                <w:szCs w:val="22"/>
              </w:rPr>
              <w:t>Recommendation #14</w:t>
            </w:r>
            <w:r w:rsidRPr="00DE6DD2">
              <w:rPr>
                <w:rFonts w:ascii="Source Sans Pro" w:eastAsia="HGSMinchoE" w:hAnsi="Source Sans Pro" w:cs="Arial"/>
                <w:b/>
                <w:color w:val="333333"/>
                <w:sz w:val="22"/>
                <w:szCs w:val="22"/>
              </w:rPr>
              <w:t>:</w:t>
            </w:r>
            <w:r>
              <w:rPr>
                <w:rFonts w:ascii="Source Sans Pro" w:eastAsia="HGSMinchoE" w:hAnsi="Source Sans Pro" w:cs="Arial"/>
                <w:color w:val="333333"/>
                <w:sz w:val="22"/>
                <w:szCs w:val="22"/>
              </w:rPr>
              <w:t xml:space="preserve"> </w:t>
            </w:r>
            <w:r w:rsidRPr="00DE6DD2">
              <w:rPr>
                <w:rFonts w:ascii="Source Sans Pro" w:eastAsia="HGSMinchoE" w:hAnsi="Source Sans Pro" w:cs="Arial"/>
                <w:color w:val="333333"/>
                <w:sz w:val="22"/>
                <w:szCs w:val="22"/>
              </w:rPr>
              <w:t>ICANN should ensure that its SSR-related outreach activities continuously evolve to remain relevant, timely and appropriate. Feedback from the Community should provide a mechanism to review and increase this relevance.</w:t>
            </w:r>
          </w:p>
          <w:p w14:paraId="51722547" w14:textId="1E7CC6D0" w:rsidR="008B276B" w:rsidRDefault="00DE6DD2" w:rsidP="00FD7558">
            <w:pPr>
              <w:pStyle w:val="NormalWeb"/>
              <w:numPr>
                <w:ilvl w:val="0"/>
                <w:numId w:val="33"/>
              </w:numPr>
              <w:shd w:val="clear" w:color="auto" w:fill="FFFFFF"/>
              <w:spacing w:before="0" w:beforeAutospacing="0" w:after="0" w:afterAutospacing="0" w:line="190" w:lineRule="atLeast"/>
              <w:rPr>
                <w:rFonts w:ascii="Source Sans Pro" w:eastAsia="HGSMinchoE" w:hAnsi="Source Sans Pro" w:cs="Arial"/>
                <w:color w:val="333333"/>
                <w:sz w:val="22"/>
                <w:szCs w:val="22"/>
              </w:rPr>
            </w:pPr>
            <w:r w:rsidRPr="00DE6DD2">
              <w:rPr>
                <w:rFonts w:ascii="Source Sans Pro" w:eastAsia="HGSMinchoE" w:hAnsi="Source Sans Pro" w:cs="Arial"/>
                <w:b/>
                <w:color w:val="333333"/>
                <w:sz w:val="22"/>
                <w:szCs w:val="22"/>
              </w:rPr>
              <w:t>Recommendation #15:</w:t>
            </w:r>
            <w:r>
              <w:rPr>
                <w:rFonts w:ascii="Source Sans Pro" w:eastAsia="HGSMinchoE" w:hAnsi="Source Sans Pro" w:cs="Arial"/>
                <w:color w:val="333333"/>
                <w:sz w:val="22"/>
                <w:szCs w:val="22"/>
              </w:rPr>
              <w:t xml:space="preserve"> </w:t>
            </w:r>
            <w:r w:rsidRPr="00DE6DD2">
              <w:rPr>
                <w:rFonts w:ascii="Source Sans Pro" w:eastAsia="HGSMinchoE" w:hAnsi="Source Sans Pro" w:cs="Arial"/>
                <w:color w:val="333333"/>
                <w:sz w:val="22"/>
                <w:szCs w:val="22"/>
              </w:rPr>
              <w:t>ICANN should act as facilitator in the responsible disclosure and dissemination of DNS security threats and mitigation techniques.</w:t>
            </w:r>
          </w:p>
          <w:p w14:paraId="3EA3C2B0" w14:textId="77777777" w:rsidR="00333D20" w:rsidRPr="006D36CA" w:rsidRDefault="00333D20" w:rsidP="00333D20">
            <w:pPr>
              <w:pStyle w:val="NormalWeb"/>
              <w:shd w:val="clear" w:color="auto" w:fill="FFFFFF"/>
              <w:spacing w:before="150" w:beforeAutospacing="0" w:after="0" w:afterAutospacing="0" w:line="190" w:lineRule="atLeast"/>
              <w:rPr>
                <w:rFonts w:ascii="Source Sans Pro" w:eastAsia="HGSMinchoE" w:hAnsi="Source Sans Pro" w:cs="Arial"/>
                <w:b/>
                <w:color w:val="538135" w:themeColor="accent6" w:themeShade="BF"/>
                <w:sz w:val="22"/>
                <w:szCs w:val="22"/>
              </w:rPr>
            </w:pPr>
            <w:r>
              <w:rPr>
                <w:rFonts w:ascii="Source Sans Pro" w:eastAsia="HGSMinchoE" w:hAnsi="Source Sans Pro" w:cs="Arial"/>
                <w:b/>
                <w:color w:val="538135" w:themeColor="accent6" w:themeShade="BF"/>
                <w:sz w:val="22"/>
                <w:szCs w:val="22"/>
              </w:rPr>
              <w:t>Break (10:30 – 10:45</w:t>
            </w:r>
            <w:r w:rsidRPr="006D36CA">
              <w:rPr>
                <w:rFonts w:ascii="Source Sans Pro" w:eastAsia="HGSMinchoE" w:hAnsi="Source Sans Pro" w:cs="Arial"/>
                <w:b/>
                <w:color w:val="538135" w:themeColor="accent6" w:themeShade="BF"/>
                <w:sz w:val="22"/>
                <w:szCs w:val="22"/>
              </w:rPr>
              <w:t>)</w:t>
            </w:r>
          </w:p>
          <w:p w14:paraId="34E7E0B1" w14:textId="77777777" w:rsidR="00333D20" w:rsidRDefault="00333D20" w:rsidP="00333D20">
            <w:pPr>
              <w:pStyle w:val="NormalWeb"/>
              <w:shd w:val="clear" w:color="auto" w:fill="FFFFFF"/>
              <w:spacing w:before="0" w:beforeAutospacing="0" w:after="0" w:afterAutospacing="0" w:line="190" w:lineRule="atLeast"/>
              <w:rPr>
                <w:rFonts w:ascii="Source Sans Pro" w:eastAsia="HGSMinchoE" w:hAnsi="Source Sans Pro" w:cs="Arial"/>
                <w:color w:val="333333"/>
                <w:sz w:val="22"/>
                <w:szCs w:val="22"/>
              </w:rPr>
            </w:pPr>
          </w:p>
          <w:p w14:paraId="33E3D97A" w14:textId="1AA76AA8" w:rsidR="00DE6DD2" w:rsidRDefault="00DE6DD2" w:rsidP="00FD7558">
            <w:pPr>
              <w:pStyle w:val="NormalWeb"/>
              <w:numPr>
                <w:ilvl w:val="0"/>
                <w:numId w:val="33"/>
              </w:numPr>
              <w:shd w:val="clear" w:color="auto" w:fill="FFFFFF"/>
              <w:spacing w:before="0" w:beforeAutospacing="0" w:after="0" w:afterAutospacing="0" w:line="190" w:lineRule="atLeast"/>
              <w:rPr>
                <w:rFonts w:ascii="Source Sans Pro" w:eastAsia="HGSMinchoE" w:hAnsi="Source Sans Pro" w:cs="Arial"/>
                <w:color w:val="333333"/>
                <w:sz w:val="22"/>
                <w:szCs w:val="22"/>
              </w:rPr>
            </w:pPr>
            <w:r>
              <w:rPr>
                <w:rFonts w:ascii="Source Sans Pro" w:eastAsia="HGSMinchoE" w:hAnsi="Source Sans Pro" w:cs="Arial"/>
                <w:b/>
                <w:color w:val="333333"/>
                <w:sz w:val="22"/>
                <w:szCs w:val="22"/>
              </w:rPr>
              <w:t>Recommendation #16</w:t>
            </w:r>
            <w:r w:rsidRPr="00DE6DD2">
              <w:rPr>
                <w:rFonts w:ascii="Source Sans Pro" w:eastAsia="HGSMinchoE" w:hAnsi="Source Sans Pro" w:cs="Arial"/>
                <w:b/>
                <w:color w:val="333333"/>
                <w:sz w:val="22"/>
                <w:szCs w:val="22"/>
              </w:rPr>
              <w:t>:</w:t>
            </w:r>
            <w:r>
              <w:rPr>
                <w:rFonts w:ascii="Source Sans Pro" w:eastAsia="HGSMinchoE" w:hAnsi="Source Sans Pro" w:cs="Arial"/>
                <w:b/>
                <w:color w:val="333333"/>
                <w:sz w:val="22"/>
                <w:szCs w:val="22"/>
              </w:rPr>
              <w:t xml:space="preserve"> </w:t>
            </w:r>
            <w:r w:rsidRPr="00DE6DD2">
              <w:rPr>
                <w:rFonts w:ascii="Source Sans Pro" w:eastAsia="HGSMinchoE" w:hAnsi="Source Sans Pro" w:cs="Arial"/>
                <w:color w:val="333333"/>
                <w:sz w:val="22"/>
                <w:szCs w:val="22"/>
              </w:rPr>
              <w:t>ICANN should continue its outreach efforts to expand Community participation and input into the SSR Framework development process. ICANN also should establish a process for obtaining more systematic input from other ecosystem participants.</w:t>
            </w:r>
          </w:p>
          <w:p w14:paraId="23B372EB" w14:textId="14AE41B8" w:rsidR="00DE6DD2" w:rsidRDefault="00DE6DD2" w:rsidP="00FD7558">
            <w:pPr>
              <w:pStyle w:val="NormalWeb"/>
              <w:numPr>
                <w:ilvl w:val="0"/>
                <w:numId w:val="33"/>
              </w:numPr>
              <w:shd w:val="clear" w:color="auto" w:fill="FFFFFF"/>
              <w:spacing w:before="0" w:beforeAutospacing="0" w:after="0" w:afterAutospacing="0" w:line="190" w:lineRule="atLeast"/>
              <w:rPr>
                <w:rFonts w:ascii="Source Sans Pro" w:eastAsia="HGSMinchoE" w:hAnsi="Source Sans Pro" w:cs="Arial"/>
                <w:color w:val="333333"/>
                <w:sz w:val="22"/>
                <w:szCs w:val="22"/>
              </w:rPr>
            </w:pPr>
            <w:r w:rsidRPr="00DE6DD2">
              <w:rPr>
                <w:rFonts w:ascii="Source Sans Pro" w:eastAsia="HGSMinchoE" w:hAnsi="Source Sans Pro" w:cs="Arial"/>
                <w:b/>
                <w:color w:val="333333"/>
                <w:sz w:val="22"/>
                <w:szCs w:val="22"/>
              </w:rPr>
              <w:t>Recommendation #18:</w:t>
            </w:r>
            <w:r>
              <w:rPr>
                <w:rFonts w:ascii="Source Sans Pro" w:eastAsia="HGSMinchoE" w:hAnsi="Source Sans Pro" w:cs="Arial"/>
                <w:color w:val="333333"/>
                <w:sz w:val="22"/>
                <w:szCs w:val="22"/>
              </w:rPr>
              <w:t xml:space="preserve"> </w:t>
            </w:r>
            <w:r w:rsidRPr="00DE6DD2">
              <w:rPr>
                <w:rFonts w:ascii="Source Sans Pro" w:eastAsia="HGSMinchoE" w:hAnsi="Source Sans Pro" w:cs="Arial"/>
                <w:color w:val="333333"/>
                <w:sz w:val="22"/>
                <w:szCs w:val="22"/>
              </w:rPr>
              <w:t>ICANN should conduct an annual operational review of its progress in implementing the SSR Framework and include this assessment as a component of the following year’s SSR Framework.</w:t>
            </w:r>
          </w:p>
          <w:p w14:paraId="7C1BDE39" w14:textId="1B6AD93C" w:rsidR="00DE6DD2" w:rsidRDefault="00DE6DD2" w:rsidP="00FD7558">
            <w:pPr>
              <w:pStyle w:val="NormalWeb"/>
              <w:numPr>
                <w:ilvl w:val="0"/>
                <w:numId w:val="33"/>
              </w:numPr>
              <w:shd w:val="clear" w:color="auto" w:fill="FFFFFF"/>
              <w:spacing w:before="0" w:beforeAutospacing="0" w:after="0" w:afterAutospacing="0" w:line="190" w:lineRule="atLeast"/>
              <w:rPr>
                <w:rFonts w:ascii="Source Sans Pro" w:eastAsia="HGSMinchoE" w:hAnsi="Source Sans Pro" w:cs="Arial"/>
                <w:color w:val="333333"/>
                <w:sz w:val="22"/>
                <w:szCs w:val="22"/>
              </w:rPr>
            </w:pPr>
            <w:r w:rsidRPr="00DE6DD2">
              <w:rPr>
                <w:rFonts w:ascii="Source Sans Pro" w:eastAsia="HGSMinchoE" w:hAnsi="Source Sans Pro" w:cs="Arial"/>
                <w:b/>
                <w:color w:val="333333"/>
                <w:sz w:val="22"/>
                <w:szCs w:val="22"/>
              </w:rPr>
              <w:t>Recommendation #19:</w:t>
            </w:r>
            <w:r>
              <w:rPr>
                <w:rFonts w:ascii="Source Sans Pro" w:eastAsia="HGSMinchoE" w:hAnsi="Source Sans Pro" w:cs="Arial"/>
                <w:color w:val="333333"/>
                <w:sz w:val="22"/>
                <w:szCs w:val="22"/>
              </w:rPr>
              <w:t xml:space="preserve"> </w:t>
            </w:r>
            <w:r w:rsidRPr="00DE6DD2">
              <w:rPr>
                <w:rFonts w:ascii="Source Sans Pro" w:eastAsia="HGSMinchoE" w:hAnsi="Source Sans Pro" w:cs="Arial"/>
                <w:color w:val="333333"/>
                <w:sz w:val="22"/>
                <w:szCs w:val="22"/>
              </w:rPr>
              <w:t>ICANN should establish a process that allows the Community to track the implementation of the SSR Framework. Information should be provided with enough clarity that the Community can track ICANN’s execution of its SSR responsibilities, while not harming ICANN’s ability to operate effectively. The dashboard process being used to track implementation of the ATRT recommendations serves as a good model.</w:t>
            </w:r>
          </w:p>
          <w:p w14:paraId="6D1C8ED0" w14:textId="3468273C" w:rsidR="00DE6DD2" w:rsidRDefault="00DE6DD2" w:rsidP="00FD7558">
            <w:pPr>
              <w:pStyle w:val="NormalWeb"/>
              <w:numPr>
                <w:ilvl w:val="0"/>
                <w:numId w:val="33"/>
              </w:numPr>
              <w:shd w:val="clear" w:color="auto" w:fill="FFFFFF"/>
              <w:spacing w:before="0" w:beforeAutospacing="0" w:after="0" w:afterAutospacing="0" w:line="190" w:lineRule="atLeast"/>
              <w:rPr>
                <w:rFonts w:ascii="Source Sans Pro" w:eastAsia="HGSMinchoE" w:hAnsi="Source Sans Pro" w:cs="Arial"/>
                <w:color w:val="333333"/>
                <w:sz w:val="22"/>
                <w:szCs w:val="22"/>
              </w:rPr>
            </w:pPr>
            <w:r>
              <w:rPr>
                <w:rFonts w:ascii="Source Sans Pro" w:eastAsia="HGSMinchoE" w:hAnsi="Source Sans Pro" w:cs="Arial"/>
                <w:b/>
                <w:color w:val="333333"/>
                <w:sz w:val="22"/>
                <w:szCs w:val="22"/>
              </w:rPr>
              <w:t>Recommendation #24:</w:t>
            </w:r>
            <w:r>
              <w:rPr>
                <w:rFonts w:ascii="Source Sans Pro" w:eastAsia="HGSMinchoE" w:hAnsi="Source Sans Pro" w:cs="Arial"/>
                <w:color w:val="333333"/>
                <w:sz w:val="22"/>
                <w:szCs w:val="22"/>
              </w:rPr>
              <w:t xml:space="preserve"> </w:t>
            </w:r>
            <w:r w:rsidRPr="00DE6DD2">
              <w:rPr>
                <w:rFonts w:ascii="Source Sans Pro" w:eastAsia="HGSMinchoE" w:hAnsi="Source Sans Pro" w:cs="Arial"/>
                <w:color w:val="333333"/>
                <w:sz w:val="22"/>
                <w:szCs w:val="22"/>
              </w:rPr>
              <w:t>ICANN must clearly define the charter, roles and responsibilities of the Chief Security Office Team.</w:t>
            </w:r>
          </w:p>
          <w:p w14:paraId="1AB5F933" w14:textId="31CD0DB8" w:rsidR="00DE6DD2" w:rsidRPr="004910CC" w:rsidRDefault="004910CC" w:rsidP="00FD7558">
            <w:pPr>
              <w:pStyle w:val="NormalWeb"/>
              <w:numPr>
                <w:ilvl w:val="0"/>
                <w:numId w:val="33"/>
              </w:numPr>
              <w:shd w:val="clear" w:color="auto" w:fill="FFFFFF"/>
              <w:spacing w:before="0" w:beforeAutospacing="0" w:after="0" w:afterAutospacing="0" w:line="190" w:lineRule="atLeast"/>
              <w:rPr>
                <w:rFonts w:ascii="Source Sans Pro" w:eastAsia="HGSMinchoE" w:hAnsi="Source Sans Pro" w:cs="Arial"/>
                <w:color w:val="333333"/>
                <w:sz w:val="22"/>
                <w:szCs w:val="22"/>
              </w:rPr>
            </w:pPr>
            <w:r>
              <w:rPr>
                <w:rFonts w:ascii="Source Sans Pro" w:eastAsia="HGSMinchoE" w:hAnsi="Source Sans Pro" w:cs="Arial"/>
                <w:b/>
                <w:color w:val="333333"/>
                <w:sz w:val="22"/>
                <w:szCs w:val="22"/>
              </w:rPr>
              <w:t>Recommendation #28</w:t>
            </w:r>
            <w:r w:rsidR="00DE6DD2">
              <w:rPr>
                <w:rFonts w:ascii="Source Sans Pro" w:eastAsia="HGSMinchoE" w:hAnsi="Source Sans Pro" w:cs="Arial"/>
                <w:b/>
                <w:color w:val="333333"/>
                <w:sz w:val="22"/>
                <w:szCs w:val="22"/>
              </w:rPr>
              <w:t>:</w:t>
            </w:r>
            <w:r>
              <w:rPr>
                <w:rFonts w:ascii="Source Sans Pro" w:eastAsia="HGSMinchoE" w:hAnsi="Source Sans Pro" w:cs="Arial"/>
                <w:b/>
                <w:color w:val="333333"/>
                <w:sz w:val="22"/>
                <w:szCs w:val="22"/>
              </w:rPr>
              <w:t xml:space="preserve"> </w:t>
            </w:r>
            <w:r w:rsidRPr="004910CC">
              <w:rPr>
                <w:rFonts w:ascii="Source Sans Pro" w:eastAsia="HGSMinchoE" w:hAnsi="Source Sans Pro" w:cs="Arial"/>
                <w:color w:val="333333"/>
                <w:sz w:val="22"/>
                <w:szCs w:val="22"/>
              </w:rPr>
              <w:t>ICANN should continue to actively engage in threat detection and mitigation, and participate in efforts to distribute threat and incident information.</w:t>
            </w:r>
          </w:p>
          <w:p w14:paraId="7E2F42A1" w14:textId="77777777" w:rsidR="00333D20" w:rsidRDefault="00333D20" w:rsidP="00333D20">
            <w:pPr>
              <w:pStyle w:val="NormalWeb"/>
              <w:shd w:val="clear" w:color="auto" w:fill="FFFFFF"/>
              <w:spacing w:before="0" w:beforeAutospacing="0" w:after="0" w:afterAutospacing="0" w:line="190" w:lineRule="atLeast"/>
              <w:rPr>
                <w:rFonts w:ascii="Source Sans Pro" w:eastAsia="HGSMinchoE" w:hAnsi="Source Sans Pro" w:cs="Arial"/>
                <w:color w:val="333333"/>
                <w:sz w:val="22"/>
                <w:szCs w:val="22"/>
              </w:rPr>
            </w:pPr>
          </w:p>
          <w:p w14:paraId="161F036B" w14:textId="5DABE48A" w:rsidR="00FD7558" w:rsidRPr="00333D20" w:rsidRDefault="00244FF9" w:rsidP="00333D20">
            <w:pPr>
              <w:pStyle w:val="NormalWeb"/>
              <w:shd w:val="clear" w:color="auto" w:fill="FFFFFF"/>
              <w:spacing w:before="0" w:beforeAutospacing="0" w:after="0" w:afterAutospacing="0" w:line="190" w:lineRule="atLeast"/>
              <w:rPr>
                <w:rFonts w:ascii="Source Sans Pro" w:eastAsia="HGSMinchoE" w:hAnsi="Source Sans Pro" w:cs="Arial"/>
                <w:i/>
                <w:color w:val="333333"/>
                <w:sz w:val="22"/>
                <w:szCs w:val="22"/>
              </w:rPr>
            </w:pPr>
            <w:r>
              <w:rPr>
                <w:rFonts w:ascii="Source Sans Pro" w:eastAsia="HGSMinchoE" w:hAnsi="Source Sans Pro" w:cs="Arial"/>
                <w:i/>
                <w:color w:val="333333"/>
                <w:sz w:val="22"/>
                <w:szCs w:val="22"/>
              </w:rPr>
              <w:t>2.1 (Other</w:t>
            </w:r>
            <w:r w:rsidR="00333D20" w:rsidRPr="00D83807">
              <w:rPr>
                <w:rFonts w:ascii="Source Sans Pro" w:eastAsia="HGSMinchoE" w:hAnsi="Source Sans Pro" w:cs="Arial"/>
                <w:i/>
                <w:color w:val="333333"/>
                <w:sz w:val="22"/>
                <w:szCs w:val="22"/>
              </w:rPr>
              <w:t xml:space="preserve"> briefings TBD)</w:t>
            </w:r>
            <w:r w:rsidR="00333D20">
              <w:rPr>
                <w:rFonts w:ascii="Source Sans Pro" w:eastAsia="HGSMinchoE" w:hAnsi="Source Sans Pro" w:cs="Arial"/>
                <w:i/>
                <w:color w:val="333333"/>
                <w:sz w:val="22"/>
                <w:szCs w:val="22"/>
              </w:rPr>
              <w:t xml:space="preserve"> </w:t>
            </w:r>
          </w:p>
        </w:tc>
      </w:tr>
      <w:tr w:rsidR="005C1F43" w:rsidRPr="00614C85" w14:paraId="44F14FC0" w14:textId="77777777" w:rsidTr="006E173F">
        <w:trPr>
          <w:trHeight w:val="449"/>
        </w:trPr>
        <w:tc>
          <w:tcPr>
            <w:tcW w:w="11016" w:type="dxa"/>
          </w:tcPr>
          <w:p w14:paraId="3D38BE82" w14:textId="7710BC0D" w:rsidR="009920A2" w:rsidRPr="006E173F" w:rsidRDefault="005C1F43" w:rsidP="005C1F43">
            <w:pPr>
              <w:pStyle w:val="NormalWeb"/>
              <w:shd w:val="clear" w:color="auto" w:fill="FFFFFF"/>
              <w:spacing w:before="150" w:beforeAutospacing="0" w:after="0" w:afterAutospacing="0" w:line="190" w:lineRule="atLeast"/>
              <w:rPr>
                <w:rFonts w:ascii="Source Sans Pro" w:eastAsia="HGSMinchoE" w:hAnsi="Source Sans Pro" w:cs="Arial"/>
                <w:b/>
                <w:color w:val="538135" w:themeColor="accent6" w:themeShade="BF"/>
                <w:sz w:val="22"/>
                <w:szCs w:val="22"/>
              </w:rPr>
            </w:pPr>
            <w:r w:rsidRPr="006D36CA">
              <w:rPr>
                <w:rFonts w:ascii="Source Sans Pro" w:eastAsia="HGSMinchoE" w:hAnsi="Source Sans Pro" w:cs="Arial"/>
                <w:b/>
                <w:color w:val="538135" w:themeColor="accent6" w:themeShade="BF"/>
                <w:sz w:val="22"/>
                <w:szCs w:val="22"/>
              </w:rPr>
              <w:t xml:space="preserve">Review Team Lunch </w:t>
            </w:r>
            <w:r w:rsidR="003D267C">
              <w:rPr>
                <w:rFonts w:ascii="Source Sans Pro" w:eastAsia="HGSMinchoE" w:hAnsi="Source Sans Pro" w:cs="Arial"/>
                <w:b/>
                <w:color w:val="538135" w:themeColor="accent6" w:themeShade="BF"/>
                <w:sz w:val="22"/>
                <w:szCs w:val="22"/>
              </w:rPr>
              <w:t>(12:30 – 13:15</w:t>
            </w:r>
            <w:r w:rsidRPr="006D36CA">
              <w:rPr>
                <w:rFonts w:ascii="Source Sans Pro" w:eastAsia="HGSMinchoE" w:hAnsi="Source Sans Pro" w:cs="Arial"/>
                <w:b/>
                <w:color w:val="538135" w:themeColor="accent6" w:themeShade="BF"/>
                <w:sz w:val="22"/>
                <w:szCs w:val="22"/>
              </w:rPr>
              <w:t>)</w:t>
            </w:r>
            <w:r w:rsidR="006E173F">
              <w:rPr>
                <w:rFonts w:ascii="Source Sans Pro" w:eastAsia="HGSMinchoE" w:hAnsi="Source Sans Pro" w:cs="Arial"/>
                <w:b/>
                <w:color w:val="538135" w:themeColor="accent6" w:themeShade="BF"/>
                <w:sz w:val="22"/>
                <w:szCs w:val="22"/>
              </w:rPr>
              <w:t xml:space="preserve"> </w:t>
            </w:r>
            <w:r w:rsidR="009920A2" w:rsidRPr="009920A2">
              <w:rPr>
                <w:rFonts w:ascii="Source Sans Pro" w:eastAsia="HGSMinchoE" w:hAnsi="Source Sans Pro" w:cs="Arial"/>
                <w:b/>
                <w:color w:val="5B9BD5" w:themeColor="accent1"/>
                <w:sz w:val="22"/>
                <w:szCs w:val="22"/>
              </w:rPr>
              <w:t xml:space="preserve">Salon </w:t>
            </w:r>
            <w:r w:rsidR="00D96AE4">
              <w:rPr>
                <w:rFonts w:ascii="Source Sans Pro" w:eastAsia="HGSMinchoE" w:hAnsi="Source Sans Pro" w:cs="Arial"/>
                <w:b/>
                <w:color w:val="5B9BD5" w:themeColor="accent1"/>
                <w:sz w:val="22"/>
                <w:szCs w:val="22"/>
              </w:rPr>
              <w:t>Malta</w:t>
            </w:r>
          </w:p>
        </w:tc>
      </w:tr>
      <w:tr w:rsidR="005C4220" w:rsidRPr="00614C85" w14:paraId="60B4F988" w14:textId="77777777" w:rsidTr="00991298">
        <w:tc>
          <w:tcPr>
            <w:tcW w:w="11016" w:type="dxa"/>
          </w:tcPr>
          <w:p w14:paraId="11DDA7E9" w14:textId="22F5A6C9" w:rsidR="00333D20" w:rsidRPr="005C4220" w:rsidRDefault="00333D20" w:rsidP="00333D20">
            <w:pPr>
              <w:pStyle w:val="NormalWeb"/>
              <w:shd w:val="clear" w:color="auto" w:fill="FFFFFF"/>
              <w:spacing w:before="0" w:beforeAutospacing="0" w:after="0" w:afterAutospacing="0" w:line="190" w:lineRule="atLeast"/>
              <w:rPr>
                <w:rFonts w:ascii="Source Sans Pro" w:eastAsia="HGSMinchoE" w:hAnsi="Source Sans Pro" w:cs="Arial"/>
                <w:color w:val="333333"/>
                <w:sz w:val="22"/>
                <w:szCs w:val="22"/>
              </w:rPr>
            </w:pPr>
            <w:r>
              <w:rPr>
                <w:rFonts w:ascii="Source Sans Pro" w:eastAsia="HGSMinchoE" w:hAnsi="Source Sans Pro" w:cs="Arial"/>
                <w:color w:val="333333"/>
                <w:sz w:val="22"/>
                <w:szCs w:val="22"/>
              </w:rPr>
              <w:t xml:space="preserve">3. </w:t>
            </w:r>
            <w:r w:rsidRPr="005C4220">
              <w:rPr>
                <w:rFonts w:ascii="Source Sans Pro" w:eastAsia="HGSMinchoE" w:hAnsi="Source Sans Pro" w:cs="Arial"/>
                <w:color w:val="333333"/>
                <w:sz w:val="22"/>
                <w:szCs w:val="22"/>
              </w:rPr>
              <w:t>Identifier Technology Health Indicators (ITHI)</w:t>
            </w:r>
            <w:r>
              <w:rPr>
                <w:rFonts w:ascii="Source Sans Pro" w:eastAsia="HGSMinchoE" w:hAnsi="Source Sans Pro" w:cs="Arial"/>
                <w:color w:val="333333"/>
                <w:sz w:val="22"/>
                <w:szCs w:val="22"/>
              </w:rPr>
              <w:t xml:space="preserve"> (13:15 – 14:15)</w:t>
            </w:r>
          </w:p>
          <w:p w14:paraId="1F23B051" w14:textId="406E1829" w:rsidR="00333D20" w:rsidRPr="005C1F43" w:rsidRDefault="00333D20" w:rsidP="00333D20">
            <w:pPr>
              <w:pStyle w:val="NormalWeb"/>
              <w:shd w:val="clear" w:color="auto" w:fill="FFFFFF"/>
              <w:spacing w:before="0" w:beforeAutospacing="0" w:after="0" w:afterAutospacing="0" w:line="190" w:lineRule="atLeast"/>
              <w:rPr>
                <w:rFonts w:ascii="Source Sans Pro" w:eastAsia="HGSMinchoE" w:hAnsi="Source Sans Pro" w:cs="Arial"/>
                <w:color w:val="333333"/>
                <w:sz w:val="22"/>
                <w:szCs w:val="22"/>
              </w:rPr>
            </w:pPr>
            <w:r w:rsidRPr="0025535E">
              <w:rPr>
                <w:rFonts w:ascii="Source Sans Pro" w:eastAsia="HGSMinchoE" w:hAnsi="Source Sans Pro" w:cs="Arial"/>
                <w:color w:val="808080" w:themeColor="background1" w:themeShade="80"/>
                <w:sz w:val="20"/>
              </w:rPr>
              <w:t>Steve Conte (ICANN Office of the CTO Programs Director)</w:t>
            </w:r>
          </w:p>
          <w:p w14:paraId="748A079E" w14:textId="082F5AC1" w:rsidR="00333D20" w:rsidRDefault="00E62990" w:rsidP="00333D20">
            <w:pPr>
              <w:pStyle w:val="NormalWeb"/>
              <w:numPr>
                <w:ilvl w:val="0"/>
                <w:numId w:val="33"/>
              </w:numPr>
              <w:shd w:val="clear" w:color="auto" w:fill="FFFFFF"/>
              <w:spacing w:after="0" w:line="190" w:lineRule="atLeast"/>
              <w:rPr>
                <w:rFonts w:ascii="Source Sans Pro" w:eastAsia="HGSMinchoE" w:hAnsi="Source Sans Pro" w:cs="Arial"/>
                <w:color w:val="333333"/>
                <w:sz w:val="22"/>
                <w:szCs w:val="22"/>
              </w:rPr>
            </w:pPr>
            <w:r>
              <w:rPr>
                <w:rFonts w:ascii="Source Sans Pro" w:eastAsia="HGSMinchoE" w:hAnsi="Source Sans Pro" w:cs="Arial"/>
                <w:color w:val="333333"/>
                <w:sz w:val="22"/>
                <w:szCs w:val="22"/>
              </w:rPr>
              <w:t xml:space="preserve">Questions from ITHI session at DNS Symposium </w:t>
            </w:r>
          </w:p>
          <w:p w14:paraId="450C33AD" w14:textId="38855C38" w:rsidR="00E62990" w:rsidRDefault="00E62990" w:rsidP="00E604B2">
            <w:pPr>
              <w:pStyle w:val="NormalWeb"/>
              <w:numPr>
                <w:ilvl w:val="0"/>
                <w:numId w:val="33"/>
              </w:numPr>
              <w:shd w:val="clear" w:color="auto" w:fill="FFFFFF"/>
              <w:spacing w:after="0" w:line="190" w:lineRule="atLeast"/>
              <w:rPr>
                <w:rFonts w:ascii="Source Sans Pro" w:eastAsia="HGSMinchoE" w:hAnsi="Source Sans Pro" w:cs="Arial"/>
                <w:color w:val="333333"/>
                <w:sz w:val="22"/>
                <w:szCs w:val="22"/>
              </w:rPr>
            </w:pPr>
            <w:r>
              <w:rPr>
                <w:rFonts w:ascii="Source Sans Pro" w:eastAsia="HGSMinchoE" w:hAnsi="Source Sans Pro" w:cs="Arial"/>
                <w:color w:val="333333"/>
                <w:sz w:val="22"/>
                <w:szCs w:val="22"/>
              </w:rPr>
              <w:t>How does ITHI fit into RT’s scope?</w:t>
            </w:r>
          </w:p>
          <w:p w14:paraId="7055B45F" w14:textId="77777777" w:rsidR="005C4220" w:rsidRDefault="00E62990" w:rsidP="00E604B2">
            <w:pPr>
              <w:pStyle w:val="NormalWeb"/>
              <w:numPr>
                <w:ilvl w:val="0"/>
                <w:numId w:val="33"/>
              </w:numPr>
              <w:shd w:val="clear" w:color="auto" w:fill="FFFFFF"/>
              <w:spacing w:after="0" w:line="190" w:lineRule="atLeast"/>
              <w:rPr>
                <w:rFonts w:ascii="Source Sans Pro" w:eastAsia="HGSMinchoE" w:hAnsi="Source Sans Pro" w:cs="Arial"/>
                <w:color w:val="333333"/>
                <w:sz w:val="22"/>
                <w:szCs w:val="22"/>
              </w:rPr>
            </w:pPr>
            <w:r>
              <w:rPr>
                <w:rFonts w:ascii="Source Sans Pro" w:eastAsia="HGSMinchoE" w:hAnsi="Source Sans Pro" w:cs="Arial"/>
                <w:color w:val="333333"/>
                <w:sz w:val="22"/>
                <w:szCs w:val="22"/>
              </w:rPr>
              <w:lastRenderedPageBreak/>
              <w:t xml:space="preserve">Which areas of ITHI are particularly important for RT’s consideration? </w:t>
            </w:r>
          </w:p>
          <w:p w14:paraId="14501EA9" w14:textId="04DFE774" w:rsidR="00E62990" w:rsidRPr="00E604B2" w:rsidRDefault="00BB785B" w:rsidP="00E604B2">
            <w:pPr>
              <w:pStyle w:val="NormalWeb"/>
              <w:numPr>
                <w:ilvl w:val="0"/>
                <w:numId w:val="33"/>
              </w:numPr>
              <w:shd w:val="clear" w:color="auto" w:fill="FFFFFF"/>
              <w:spacing w:after="0" w:line="190" w:lineRule="atLeast"/>
              <w:rPr>
                <w:rFonts w:ascii="Source Sans Pro" w:eastAsia="HGSMinchoE" w:hAnsi="Source Sans Pro" w:cs="Arial"/>
                <w:color w:val="333333"/>
                <w:sz w:val="22"/>
                <w:szCs w:val="22"/>
              </w:rPr>
            </w:pPr>
            <w:r>
              <w:rPr>
                <w:rFonts w:ascii="Source Sans Pro" w:eastAsia="HGSMinchoE" w:hAnsi="Source Sans Pro" w:cs="Arial"/>
                <w:color w:val="333333"/>
                <w:sz w:val="22"/>
                <w:szCs w:val="22"/>
              </w:rPr>
              <w:t xml:space="preserve">Areas of risk missing from ITHI? </w:t>
            </w:r>
          </w:p>
        </w:tc>
      </w:tr>
      <w:tr w:rsidR="00435599" w:rsidRPr="00614C85" w14:paraId="05599427" w14:textId="77777777" w:rsidTr="00991298">
        <w:tc>
          <w:tcPr>
            <w:tcW w:w="11016" w:type="dxa"/>
          </w:tcPr>
          <w:p w14:paraId="12071EEC" w14:textId="221C35CF" w:rsidR="00DE5596" w:rsidRDefault="00244FF9" w:rsidP="00DE5596">
            <w:pPr>
              <w:pStyle w:val="NormalWeb"/>
              <w:shd w:val="clear" w:color="auto" w:fill="FFFFFF"/>
              <w:spacing w:before="0" w:beforeAutospacing="0" w:after="0" w:afterAutospacing="0" w:line="190" w:lineRule="atLeast"/>
              <w:rPr>
                <w:rFonts w:ascii="Source Sans Pro" w:eastAsia="HGSMinchoE" w:hAnsi="Source Sans Pro" w:cs="Arial"/>
                <w:color w:val="333333"/>
                <w:sz w:val="22"/>
                <w:szCs w:val="22"/>
              </w:rPr>
            </w:pPr>
            <w:r>
              <w:rPr>
                <w:rFonts w:ascii="Source Sans Pro" w:eastAsia="HGSMinchoE" w:hAnsi="Source Sans Pro" w:cs="Arial"/>
                <w:color w:val="333333"/>
                <w:sz w:val="22"/>
                <w:szCs w:val="22"/>
              </w:rPr>
              <w:lastRenderedPageBreak/>
              <w:t xml:space="preserve">4. </w:t>
            </w:r>
            <w:r w:rsidR="009B76E0">
              <w:rPr>
                <w:rFonts w:ascii="Source Sans Pro" w:eastAsia="HGSMinchoE" w:hAnsi="Source Sans Pro" w:cs="Arial"/>
                <w:color w:val="333333"/>
                <w:sz w:val="22"/>
                <w:szCs w:val="22"/>
              </w:rPr>
              <w:t xml:space="preserve"> </w:t>
            </w:r>
            <w:r>
              <w:rPr>
                <w:rFonts w:ascii="Source Sans Pro" w:eastAsia="HGSMinchoE" w:hAnsi="Source Sans Pro" w:cs="Arial"/>
                <w:color w:val="333333"/>
                <w:sz w:val="22"/>
                <w:szCs w:val="22"/>
              </w:rPr>
              <w:t xml:space="preserve">SSR2-RT Reflection on SSR1 Implementation Briefings </w:t>
            </w:r>
            <w:r w:rsidR="00716AB8">
              <w:rPr>
                <w:rFonts w:ascii="Source Sans Pro" w:eastAsia="HGSMinchoE" w:hAnsi="Source Sans Pro" w:cs="Arial"/>
                <w:color w:val="333333"/>
                <w:sz w:val="22"/>
                <w:szCs w:val="22"/>
              </w:rPr>
              <w:t>(14:15 – 17:15)</w:t>
            </w:r>
          </w:p>
          <w:p w14:paraId="5FFA1AA4" w14:textId="12DF7871" w:rsidR="00DE5596" w:rsidRDefault="00DE5596" w:rsidP="00716AB8">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Pr>
                <w:rFonts w:ascii="Source Sans Pro" w:eastAsia="HGSMinchoE" w:hAnsi="Source Sans Pro" w:cs="Arial"/>
                <w:color w:val="333333"/>
                <w:sz w:val="22"/>
                <w:szCs w:val="22"/>
              </w:rPr>
              <w:t>How can the RT best evaluate the implementation of recommendations?</w:t>
            </w:r>
          </w:p>
          <w:p w14:paraId="6439778C" w14:textId="77777777" w:rsidR="00716AB8" w:rsidRDefault="00716AB8" w:rsidP="00716AB8">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sidRPr="00FD7558">
              <w:rPr>
                <w:rFonts w:ascii="Source Sans Pro" w:eastAsia="HGSMinchoE" w:hAnsi="Source Sans Pro" w:cs="Arial"/>
                <w:color w:val="333333"/>
                <w:sz w:val="22"/>
                <w:szCs w:val="22"/>
              </w:rPr>
              <w:t>Do</w:t>
            </w:r>
            <w:r>
              <w:rPr>
                <w:rFonts w:ascii="Source Sans Pro" w:eastAsia="HGSMinchoE" w:hAnsi="Source Sans Pro" w:cs="Arial"/>
                <w:color w:val="333333"/>
                <w:sz w:val="22"/>
                <w:szCs w:val="22"/>
              </w:rPr>
              <w:t xml:space="preserve"> the recommendations of SSR1 effectively address all the concerns raised in the report? </w:t>
            </w:r>
          </w:p>
          <w:p w14:paraId="0BAC11E0" w14:textId="77777777" w:rsidR="00716AB8" w:rsidRDefault="00716AB8" w:rsidP="00716AB8">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sidRPr="00FD7558">
              <w:rPr>
                <w:rFonts w:ascii="Source Sans Pro" w:eastAsia="HGSMinchoE" w:hAnsi="Source Sans Pro" w:cs="Arial"/>
                <w:color w:val="333333"/>
                <w:sz w:val="22"/>
                <w:szCs w:val="22"/>
              </w:rPr>
              <w:t>What information d</w:t>
            </w:r>
            <w:r>
              <w:rPr>
                <w:rFonts w:ascii="Source Sans Pro" w:eastAsia="HGSMinchoE" w:hAnsi="Source Sans Pro" w:cs="Arial"/>
                <w:color w:val="333333"/>
                <w:sz w:val="22"/>
                <w:szCs w:val="22"/>
              </w:rPr>
              <w:t>o</w:t>
            </w:r>
            <w:r w:rsidRPr="00FD7558">
              <w:rPr>
                <w:rFonts w:ascii="Source Sans Pro" w:eastAsia="HGSMinchoE" w:hAnsi="Source Sans Pro" w:cs="Arial"/>
                <w:color w:val="333333"/>
                <w:sz w:val="22"/>
                <w:szCs w:val="22"/>
              </w:rPr>
              <w:t>es the RT need to assess the effectiveness of the recommendation</w:t>
            </w:r>
            <w:r>
              <w:rPr>
                <w:rFonts w:ascii="Source Sans Pro" w:eastAsia="HGSMinchoE" w:hAnsi="Source Sans Pro" w:cs="Arial"/>
                <w:color w:val="333333"/>
                <w:sz w:val="22"/>
                <w:szCs w:val="22"/>
              </w:rPr>
              <w:t>s</w:t>
            </w:r>
            <w:r w:rsidRPr="00FD7558">
              <w:rPr>
                <w:rFonts w:ascii="Source Sans Pro" w:eastAsia="HGSMinchoE" w:hAnsi="Source Sans Pro" w:cs="Arial"/>
                <w:color w:val="333333"/>
                <w:sz w:val="22"/>
                <w:szCs w:val="22"/>
              </w:rPr>
              <w:t xml:space="preserve"> and its implementation?</w:t>
            </w:r>
          </w:p>
          <w:p w14:paraId="6FB767AA" w14:textId="77777777" w:rsidR="00DE5596" w:rsidRDefault="00DE5596" w:rsidP="00244FF9">
            <w:pPr>
              <w:pStyle w:val="NormalWeb"/>
              <w:shd w:val="clear" w:color="auto" w:fill="FFFFFF"/>
              <w:spacing w:before="0" w:beforeAutospacing="0" w:after="0" w:afterAutospacing="0" w:line="190" w:lineRule="atLeast"/>
              <w:rPr>
                <w:rFonts w:ascii="Source Sans Pro" w:eastAsia="HGSMinchoE" w:hAnsi="Source Sans Pro" w:cs="Arial"/>
                <w:b/>
                <w:color w:val="538135" w:themeColor="accent6" w:themeShade="BF"/>
                <w:sz w:val="22"/>
                <w:szCs w:val="22"/>
              </w:rPr>
            </w:pPr>
          </w:p>
          <w:p w14:paraId="3DE1376A" w14:textId="77777777" w:rsidR="00716AB8" w:rsidRDefault="00DE5596" w:rsidP="00244FF9">
            <w:pPr>
              <w:pStyle w:val="NormalWeb"/>
              <w:shd w:val="clear" w:color="auto" w:fill="FFFFFF"/>
              <w:spacing w:before="0" w:beforeAutospacing="0" w:after="0" w:afterAutospacing="0" w:line="190" w:lineRule="atLeast"/>
              <w:rPr>
                <w:rFonts w:ascii="Source Sans Pro" w:eastAsia="HGSMinchoE" w:hAnsi="Source Sans Pro" w:cs="Arial"/>
                <w:b/>
                <w:color w:val="538135" w:themeColor="accent6" w:themeShade="BF"/>
                <w:sz w:val="22"/>
                <w:szCs w:val="22"/>
              </w:rPr>
            </w:pPr>
            <w:r w:rsidRPr="006D36CA">
              <w:rPr>
                <w:rFonts w:ascii="Source Sans Pro" w:eastAsia="HGSMinchoE" w:hAnsi="Source Sans Pro" w:cs="Arial"/>
                <w:b/>
                <w:color w:val="538135" w:themeColor="accent6" w:themeShade="BF"/>
                <w:sz w:val="22"/>
                <w:szCs w:val="22"/>
              </w:rPr>
              <w:t>Break (15:</w:t>
            </w:r>
            <w:r>
              <w:rPr>
                <w:rFonts w:ascii="Source Sans Pro" w:eastAsia="HGSMinchoE" w:hAnsi="Source Sans Pro" w:cs="Arial"/>
                <w:b/>
                <w:color w:val="538135" w:themeColor="accent6" w:themeShade="BF"/>
                <w:sz w:val="22"/>
                <w:szCs w:val="22"/>
              </w:rPr>
              <w:t>00-15:15</w:t>
            </w:r>
            <w:r w:rsidRPr="006D36CA">
              <w:rPr>
                <w:rFonts w:ascii="Source Sans Pro" w:eastAsia="HGSMinchoE" w:hAnsi="Source Sans Pro" w:cs="Arial"/>
                <w:b/>
                <w:color w:val="538135" w:themeColor="accent6" w:themeShade="BF"/>
                <w:sz w:val="22"/>
                <w:szCs w:val="22"/>
              </w:rPr>
              <w:t>)</w:t>
            </w:r>
          </w:p>
          <w:p w14:paraId="0417AC90" w14:textId="77777777" w:rsidR="009B7E04" w:rsidRDefault="009B7E04" w:rsidP="00244FF9">
            <w:pPr>
              <w:pStyle w:val="NormalWeb"/>
              <w:shd w:val="clear" w:color="auto" w:fill="FFFFFF"/>
              <w:spacing w:before="0" w:beforeAutospacing="0" w:after="0" w:afterAutospacing="0" w:line="190" w:lineRule="atLeast"/>
              <w:rPr>
                <w:rFonts w:ascii="Source Sans Pro" w:eastAsia="HGSMinchoE" w:hAnsi="Source Sans Pro" w:cs="Arial"/>
                <w:b/>
                <w:color w:val="538135" w:themeColor="accent6" w:themeShade="BF"/>
                <w:sz w:val="22"/>
                <w:szCs w:val="22"/>
              </w:rPr>
            </w:pPr>
          </w:p>
          <w:p w14:paraId="1B43B5A1" w14:textId="4B7FAEAC" w:rsidR="009B7E04" w:rsidRDefault="009B7E04" w:rsidP="009B7E04">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sidRPr="00DE5596">
              <w:rPr>
                <w:rFonts w:ascii="Source Sans Pro" w:eastAsia="HGSMinchoE" w:hAnsi="Source Sans Pro" w:cs="Arial"/>
                <w:color w:val="333333"/>
                <w:sz w:val="22"/>
                <w:szCs w:val="22"/>
              </w:rPr>
              <w:t xml:space="preserve">What does the RT want its SSR1 recommendation implementation </w:t>
            </w:r>
            <w:r>
              <w:rPr>
                <w:rFonts w:ascii="Source Sans Pro" w:eastAsia="HGSMinchoE" w:hAnsi="Source Sans Pro" w:cs="Arial"/>
                <w:color w:val="333333"/>
                <w:sz w:val="22"/>
                <w:szCs w:val="22"/>
              </w:rPr>
              <w:t xml:space="preserve">report </w:t>
            </w:r>
            <w:r w:rsidRPr="00DE5596">
              <w:rPr>
                <w:rFonts w:ascii="Source Sans Pro" w:eastAsia="HGSMinchoE" w:hAnsi="Source Sans Pro" w:cs="Arial"/>
                <w:color w:val="333333"/>
                <w:sz w:val="22"/>
                <w:szCs w:val="22"/>
              </w:rPr>
              <w:t>to look like?</w:t>
            </w:r>
          </w:p>
          <w:p w14:paraId="0F9BA680" w14:textId="77777777" w:rsidR="009B7E04" w:rsidRDefault="009B7E04" w:rsidP="009B7E04">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Pr>
                <w:rFonts w:ascii="Source Sans Pro" w:eastAsia="HGSMinchoE" w:hAnsi="Source Sans Pro" w:cs="Arial"/>
                <w:color w:val="333333"/>
                <w:sz w:val="22"/>
                <w:szCs w:val="22"/>
              </w:rPr>
              <w:t xml:space="preserve">What process does the RT want to use to reach final approval on the report on SSR1 recommendations? </w:t>
            </w:r>
          </w:p>
          <w:p w14:paraId="614F3B23" w14:textId="77777777" w:rsidR="009B7E04" w:rsidRDefault="009B7E04" w:rsidP="009B7E04">
            <w:pPr>
              <w:pStyle w:val="NormalWeb"/>
              <w:numPr>
                <w:ilvl w:val="0"/>
                <w:numId w:val="34"/>
              </w:numPr>
              <w:shd w:val="clear" w:color="auto" w:fill="FFFFFF"/>
              <w:spacing w:before="0" w:beforeAutospacing="0" w:after="0" w:afterAutospacing="0" w:line="190" w:lineRule="atLeast"/>
              <w:rPr>
                <w:rFonts w:ascii="Source Sans Pro" w:eastAsia="HGSMinchoE" w:hAnsi="Source Sans Pro" w:cs="Arial"/>
                <w:color w:val="333333"/>
                <w:sz w:val="22"/>
                <w:szCs w:val="22"/>
              </w:rPr>
            </w:pPr>
            <w:r>
              <w:rPr>
                <w:rFonts w:ascii="Source Sans Pro" w:eastAsia="HGSMinchoE" w:hAnsi="Source Sans Pro" w:cs="Arial"/>
                <w:color w:val="333333"/>
                <w:sz w:val="22"/>
                <w:szCs w:val="22"/>
              </w:rPr>
              <w:t>Who provides drafting instructions? (RT, Co-Chairs, sub-group?)</w:t>
            </w:r>
          </w:p>
          <w:p w14:paraId="379CA839" w14:textId="77777777" w:rsidR="009B7E04" w:rsidRDefault="009B7E04" w:rsidP="009B7E04">
            <w:pPr>
              <w:pStyle w:val="NormalWeb"/>
              <w:numPr>
                <w:ilvl w:val="0"/>
                <w:numId w:val="34"/>
              </w:numPr>
              <w:shd w:val="clear" w:color="auto" w:fill="FFFFFF"/>
              <w:spacing w:before="0" w:beforeAutospacing="0" w:after="0" w:afterAutospacing="0" w:line="190" w:lineRule="atLeast"/>
              <w:rPr>
                <w:rFonts w:ascii="Source Sans Pro" w:eastAsia="HGSMinchoE" w:hAnsi="Source Sans Pro" w:cs="Arial"/>
                <w:color w:val="333333"/>
                <w:sz w:val="22"/>
                <w:szCs w:val="22"/>
              </w:rPr>
            </w:pPr>
            <w:r>
              <w:rPr>
                <w:rFonts w:ascii="Source Sans Pro" w:eastAsia="HGSMinchoE" w:hAnsi="Source Sans Pro" w:cs="Arial"/>
                <w:color w:val="333333"/>
                <w:sz w:val="22"/>
                <w:szCs w:val="22"/>
              </w:rPr>
              <w:t>Staff draft</w:t>
            </w:r>
          </w:p>
          <w:p w14:paraId="0FEE6BE0" w14:textId="77777777" w:rsidR="009B7E04" w:rsidRDefault="009B7E04" w:rsidP="009B7E04">
            <w:pPr>
              <w:pStyle w:val="NormalWeb"/>
              <w:numPr>
                <w:ilvl w:val="0"/>
                <w:numId w:val="34"/>
              </w:numPr>
              <w:shd w:val="clear" w:color="auto" w:fill="FFFFFF"/>
              <w:spacing w:before="0" w:beforeAutospacing="0" w:after="0" w:afterAutospacing="0" w:line="190" w:lineRule="atLeast"/>
              <w:rPr>
                <w:rFonts w:ascii="Source Sans Pro" w:eastAsia="HGSMinchoE" w:hAnsi="Source Sans Pro" w:cs="Arial"/>
                <w:color w:val="333333"/>
                <w:sz w:val="22"/>
                <w:szCs w:val="22"/>
              </w:rPr>
            </w:pPr>
            <w:r>
              <w:rPr>
                <w:rFonts w:ascii="Source Sans Pro" w:eastAsia="HGSMinchoE" w:hAnsi="Source Sans Pro" w:cs="Arial"/>
                <w:color w:val="333333"/>
                <w:sz w:val="22"/>
                <w:szCs w:val="22"/>
              </w:rPr>
              <w:t>Who reviews draft report (RT, Co-Chairs, sub-group?)</w:t>
            </w:r>
          </w:p>
          <w:p w14:paraId="48AD29B2" w14:textId="77777777" w:rsidR="009B7E04" w:rsidRDefault="009B7E04" w:rsidP="009B7E04">
            <w:pPr>
              <w:pStyle w:val="NormalWeb"/>
              <w:numPr>
                <w:ilvl w:val="0"/>
                <w:numId w:val="34"/>
              </w:numPr>
              <w:shd w:val="clear" w:color="auto" w:fill="FFFFFF"/>
              <w:spacing w:before="0" w:beforeAutospacing="0" w:after="0" w:afterAutospacing="0" w:line="190" w:lineRule="atLeast"/>
              <w:rPr>
                <w:rFonts w:ascii="Source Sans Pro" w:eastAsia="HGSMinchoE" w:hAnsi="Source Sans Pro" w:cs="Arial"/>
                <w:color w:val="333333"/>
                <w:sz w:val="22"/>
                <w:szCs w:val="22"/>
              </w:rPr>
            </w:pPr>
            <w:r>
              <w:rPr>
                <w:rFonts w:ascii="Source Sans Pro" w:eastAsia="HGSMinchoE" w:hAnsi="Source Sans Pro" w:cs="Arial"/>
                <w:color w:val="333333"/>
                <w:sz w:val="22"/>
                <w:szCs w:val="22"/>
              </w:rPr>
              <w:t>How to get final approval by RT?</w:t>
            </w:r>
          </w:p>
          <w:p w14:paraId="362569C8" w14:textId="77777777" w:rsidR="009B7E04" w:rsidRDefault="009B7E04" w:rsidP="009B7E04">
            <w:pPr>
              <w:pStyle w:val="NormalWeb"/>
              <w:numPr>
                <w:ilvl w:val="0"/>
                <w:numId w:val="34"/>
              </w:numPr>
              <w:shd w:val="clear" w:color="auto" w:fill="FFFFFF"/>
              <w:spacing w:before="0" w:beforeAutospacing="0" w:after="0" w:afterAutospacing="0" w:line="190" w:lineRule="atLeast"/>
              <w:rPr>
                <w:rFonts w:ascii="Source Sans Pro" w:eastAsia="HGSMinchoE" w:hAnsi="Source Sans Pro" w:cs="Arial"/>
                <w:color w:val="333333"/>
                <w:sz w:val="22"/>
                <w:szCs w:val="22"/>
              </w:rPr>
            </w:pPr>
            <w:r>
              <w:rPr>
                <w:rFonts w:ascii="Source Sans Pro" w:eastAsia="HGSMinchoE" w:hAnsi="Source Sans Pro" w:cs="Arial"/>
                <w:color w:val="333333"/>
                <w:sz w:val="22"/>
                <w:szCs w:val="22"/>
              </w:rPr>
              <w:t xml:space="preserve">Public consultation on this part or integrated in main report? </w:t>
            </w:r>
          </w:p>
          <w:p w14:paraId="4A9305FD" w14:textId="4FF11B76" w:rsidR="009B7E04" w:rsidRPr="009B76E0" w:rsidRDefault="009B7E04" w:rsidP="00244FF9">
            <w:pPr>
              <w:pStyle w:val="NormalWeb"/>
              <w:shd w:val="clear" w:color="auto" w:fill="FFFFFF"/>
              <w:spacing w:before="0" w:beforeAutospacing="0" w:after="0" w:afterAutospacing="0" w:line="190" w:lineRule="atLeast"/>
              <w:rPr>
                <w:rFonts w:ascii="Source Sans Pro" w:eastAsia="HGSMinchoE" w:hAnsi="Source Sans Pro" w:cs="Arial"/>
                <w:color w:val="333333"/>
                <w:sz w:val="22"/>
                <w:szCs w:val="22"/>
              </w:rPr>
            </w:pPr>
          </w:p>
        </w:tc>
      </w:tr>
      <w:tr w:rsidR="00F3655B" w:rsidRPr="00614C85" w14:paraId="7039709B" w14:textId="77777777" w:rsidTr="00991298">
        <w:tc>
          <w:tcPr>
            <w:tcW w:w="11016" w:type="dxa"/>
          </w:tcPr>
          <w:p w14:paraId="5A364D1E" w14:textId="77777777" w:rsidR="00F3655B" w:rsidRPr="00614C85" w:rsidRDefault="008922DF" w:rsidP="009F1E07">
            <w:pPr>
              <w:pStyle w:val="NormalWeb"/>
              <w:shd w:val="clear" w:color="auto" w:fill="FFFFFF"/>
              <w:spacing w:before="150" w:line="190" w:lineRule="atLeast"/>
              <w:rPr>
                <w:rFonts w:ascii="Source Sans Pro" w:eastAsia="HGSMinchoE" w:hAnsi="Source Sans Pro" w:cs="Arial"/>
                <w:color w:val="333333"/>
                <w:sz w:val="22"/>
                <w:szCs w:val="22"/>
              </w:rPr>
            </w:pPr>
            <w:r>
              <w:rPr>
                <w:rFonts w:ascii="Source Sans Pro" w:eastAsia="HGSMinchoE" w:hAnsi="Source Sans Pro" w:cs="Arial"/>
                <w:color w:val="333333"/>
                <w:sz w:val="22"/>
                <w:szCs w:val="22"/>
              </w:rPr>
              <w:t>6</w:t>
            </w:r>
            <w:r w:rsidR="009F1E07" w:rsidRPr="00614C85">
              <w:rPr>
                <w:rFonts w:ascii="Source Sans Pro" w:eastAsia="HGSMinchoE" w:hAnsi="Source Sans Pro" w:cs="Arial"/>
                <w:color w:val="333333"/>
                <w:sz w:val="22"/>
                <w:szCs w:val="22"/>
              </w:rPr>
              <w:t xml:space="preserve">. </w:t>
            </w:r>
            <w:r w:rsidR="00D96AE4">
              <w:rPr>
                <w:rFonts w:ascii="Source Sans Pro" w:eastAsia="HGSMinchoE" w:hAnsi="Source Sans Pro" w:cs="Arial"/>
                <w:color w:val="333333"/>
                <w:sz w:val="22"/>
                <w:szCs w:val="22"/>
              </w:rPr>
              <w:t>A.O.B, recap of action items</w:t>
            </w:r>
            <w:r w:rsidR="006D36CA">
              <w:rPr>
                <w:rFonts w:ascii="Source Sans Pro" w:eastAsia="HGSMinchoE" w:hAnsi="Source Sans Pro" w:cs="Arial"/>
                <w:color w:val="333333"/>
                <w:sz w:val="22"/>
                <w:szCs w:val="22"/>
              </w:rPr>
              <w:t xml:space="preserve"> and closing remarks (17:15</w:t>
            </w:r>
            <w:r w:rsidR="00DC1D90">
              <w:rPr>
                <w:rFonts w:ascii="Source Sans Pro" w:eastAsia="HGSMinchoE" w:hAnsi="Source Sans Pro" w:cs="Arial"/>
                <w:color w:val="333333"/>
                <w:sz w:val="22"/>
                <w:szCs w:val="22"/>
              </w:rPr>
              <w:t xml:space="preserve"> </w:t>
            </w:r>
            <w:r w:rsidR="000C055C">
              <w:rPr>
                <w:rFonts w:ascii="Source Sans Pro" w:eastAsia="HGSMinchoE" w:hAnsi="Source Sans Pro" w:cs="Arial"/>
                <w:color w:val="333333"/>
                <w:sz w:val="22"/>
                <w:szCs w:val="22"/>
              </w:rPr>
              <w:t>-</w:t>
            </w:r>
            <w:r w:rsidR="00DC1D90">
              <w:rPr>
                <w:rFonts w:ascii="Source Sans Pro" w:eastAsia="HGSMinchoE" w:hAnsi="Source Sans Pro" w:cs="Arial"/>
                <w:color w:val="333333"/>
                <w:sz w:val="22"/>
                <w:szCs w:val="22"/>
              </w:rPr>
              <w:t xml:space="preserve"> </w:t>
            </w:r>
            <w:r w:rsidR="000C055C">
              <w:rPr>
                <w:rFonts w:ascii="Source Sans Pro" w:eastAsia="HGSMinchoE" w:hAnsi="Source Sans Pro" w:cs="Arial"/>
                <w:color w:val="333333"/>
                <w:sz w:val="22"/>
                <w:szCs w:val="22"/>
              </w:rPr>
              <w:t>17:20</w:t>
            </w:r>
            <w:r w:rsidR="009F1E07" w:rsidRPr="00614C85">
              <w:rPr>
                <w:rFonts w:ascii="Source Sans Pro" w:eastAsia="HGSMinchoE" w:hAnsi="Source Sans Pro" w:cs="Arial"/>
                <w:color w:val="333333"/>
                <w:sz w:val="22"/>
                <w:szCs w:val="22"/>
              </w:rPr>
              <w:t>)</w:t>
            </w:r>
          </w:p>
        </w:tc>
      </w:tr>
      <w:tr w:rsidR="000C055C" w:rsidRPr="00614C85" w14:paraId="6A83AE5F" w14:textId="77777777" w:rsidTr="00991298">
        <w:tc>
          <w:tcPr>
            <w:tcW w:w="11016" w:type="dxa"/>
          </w:tcPr>
          <w:p w14:paraId="66A1DC0C" w14:textId="77777777" w:rsidR="000C055C" w:rsidRDefault="000C055C" w:rsidP="009F1E07">
            <w:pPr>
              <w:pStyle w:val="NormalWeb"/>
              <w:shd w:val="clear" w:color="auto" w:fill="FFFFFF"/>
              <w:spacing w:before="150" w:line="190" w:lineRule="atLeast"/>
              <w:rPr>
                <w:rFonts w:ascii="Source Sans Pro" w:eastAsia="HGSMinchoE" w:hAnsi="Source Sans Pro" w:cs="Arial"/>
                <w:color w:val="333333"/>
                <w:sz w:val="22"/>
                <w:szCs w:val="22"/>
              </w:rPr>
            </w:pPr>
            <w:r>
              <w:rPr>
                <w:rFonts w:ascii="Source Sans Pro" w:eastAsia="HGSMinchoE" w:hAnsi="Source Sans Pro" w:cs="Arial"/>
                <w:color w:val="333333"/>
                <w:sz w:val="22"/>
                <w:szCs w:val="22"/>
              </w:rPr>
              <w:t>7. Recap of action items and closing remarks (17:20</w:t>
            </w:r>
            <w:r w:rsidR="00DC1D90">
              <w:rPr>
                <w:rFonts w:ascii="Source Sans Pro" w:eastAsia="HGSMinchoE" w:hAnsi="Source Sans Pro" w:cs="Arial"/>
                <w:color w:val="333333"/>
                <w:sz w:val="22"/>
                <w:szCs w:val="22"/>
              </w:rPr>
              <w:t xml:space="preserve"> </w:t>
            </w:r>
            <w:r>
              <w:rPr>
                <w:rFonts w:ascii="Source Sans Pro" w:eastAsia="HGSMinchoE" w:hAnsi="Source Sans Pro" w:cs="Arial"/>
                <w:color w:val="333333"/>
                <w:sz w:val="22"/>
                <w:szCs w:val="22"/>
              </w:rPr>
              <w:t>-</w:t>
            </w:r>
            <w:r w:rsidR="00DC1D90">
              <w:rPr>
                <w:rFonts w:ascii="Source Sans Pro" w:eastAsia="HGSMinchoE" w:hAnsi="Source Sans Pro" w:cs="Arial"/>
                <w:color w:val="333333"/>
                <w:sz w:val="22"/>
                <w:szCs w:val="22"/>
              </w:rPr>
              <w:t xml:space="preserve"> </w:t>
            </w:r>
            <w:r>
              <w:rPr>
                <w:rFonts w:ascii="Source Sans Pro" w:eastAsia="HGSMinchoE" w:hAnsi="Source Sans Pro" w:cs="Arial"/>
                <w:color w:val="333333"/>
                <w:sz w:val="22"/>
                <w:szCs w:val="22"/>
              </w:rPr>
              <w:t>17:30)</w:t>
            </w:r>
          </w:p>
        </w:tc>
      </w:tr>
    </w:tbl>
    <w:p w14:paraId="3D9D4C28" w14:textId="77777777" w:rsidR="00E604B2" w:rsidRDefault="00E604B2" w:rsidP="007B6C07">
      <w:pPr>
        <w:jc w:val="center"/>
        <w:rPr>
          <w:rFonts w:ascii="Source Sans Pro" w:eastAsia="HGSMinchoE" w:hAnsi="Source Sans Pro" w:cs="Arial"/>
          <w:b/>
          <w:color w:val="000000" w:themeColor="text1"/>
        </w:rPr>
      </w:pPr>
    </w:p>
    <w:p w14:paraId="72893337" w14:textId="77777777" w:rsidR="00E604B2" w:rsidRDefault="00E604B2">
      <w:pPr>
        <w:rPr>
          <w:rFonts w:ascii="Source Sans Pro" w:eastAsia="HGSMinchoE" w:hAnsi="Source Sans Pro" w:cs="Arial"/>
          <w:b/>
          <w:color w:val="000000" w:themeColor="text1"/>
        </w:rPr>
      </w:pPr>
      <w:r>
        <w:rPr>
          <w:rFonts w:ascii="Source Sans Pro" w:eastAsia="HGSMinchoE" w:hAnsi="Source Sans Pro" w:cs="Arial"/>
          <w:b/>
          <w:color w:val="000000" w:themeColor="text1"/>
        </w:rPr>
        <w:br w:type="page"/>
      </w:r>
    </w:p>
    <w:p w14:paraId="58C54F92" w14:textId="567F73C5" w:rsidR="00976501" w:rsidRPr="00F278C6" w:rsidRDefault="00976501" w:rsidP="007B6C07">
      <w:pPr>
        <w:jc w:val="center"/>
        <w:rPr>
          <w:rFonts w:ascii="Source Sans Pro" w:eastAsia="HGSMinchoE" w:hAnsi="Source Sans Pro" w:cs="Arial"/>
          <w:color w:val="333333"/>
        </w:rPr>
      </w:pPr>
      <w:r>
        <w:rPr>
          <w:rFonts w:ascii="Source Sans Pro" w:eastAsia="HGSMinchoE" w:hAnsi="Source Sans Pro" w:cs="Arial"/>
          <w:b/>
          <w:color w:val="000000" w:themeColor="text1"/>
        </w:rPr>
        <w:lastRenderedPageBreak/>
        <w:t>Day 2</w:t>
      </w:r>
      <w:r w:rsidRPr="0017589E">
        <w:rPr>
          <w:rFonts w:ascii="Source Sans Pro" w:eastAsia="HGSMinchoE" w:hAnsi="Source Sans Pro" w:cs="Arial"/>
          <w:b/>
          <w:color w:val="000000" w:themeColor="text1"/>
        </w:rPr>
        <w:t xml:space="preserve"> – </w:t>
      </w:r>
      <w:r>
        <w:rPr>
          <w:rFonts w:ascii="Source Sans Pro" w:eastAsia="HGSMinchoE" w:hAnsi="Source Sans Pro" w:cs="Arial"/>
          <w:b/>
          <w:color w:val="000000" w:themeColor="text1"/>
        </w:rPr>
        <w:t>Monday 15</w:t>
      </w:r>
      <w:r w:rsidRPr="0017589E">
        <w:rPr>
          <w:rFonts w:ascii="Source Sans Pro" w:eastAsia="HGSMinchoE" w:hAnsi="Source Sans Pro" w:cs="Arial"/>
          <w:b/>
          <w:color w:val="000000" w:themeColor="text1"/>
        </w:rPr>
        <w:t xml:space="preserve"> May 2017 | 08:30</w:t>
      </w:r>
      <w:r w:rsidR="00DC1D90">
        <w:rPr>
          <w:rFonts w:ascii="Source Sans Pro" w:eastAsia="HGSMinchoE" w:hAnsi="Source Sans Pro" w:cs="Arial"/>
          <w:b/>
          <w:color w:val="000000" w:themeColor="text1"/>
        </w:rPr>
        <w:t xml:space="preserve"> </w:t>
      </w:r>
      <w:r w:rsidRPr="0017589E">
        <w:rPr>
          <w:rFonts w:ascii="Source Sans Pro" w:eastAsia="HGSMinchoE" w:hAnsi="Source Sans Pro" w:cs="Arial"/>
          <w:b/>
          <w:color w:val="000000" w:themeColor="text1"/>
        </w:rPr>
        <w:t>–</w:t>
      </w:r>
      <w:r w:rsidR="00DC1D90">
        <w:rPr>
          <w:rFonts w:ascii="Source Sans Pro" w:eastAsia="HGSMinchoE" w:hAnsi="Source Sans Pro" w:cs="Arial"/>
          <w:b/>
          <w:color w:val="000000" w:themeColor="text1"/>
        </w:rPr>
        <w:t xml:space="preserve"> </w:t>
      </w:r>
      <w:r w:rsidRPr="0017589E">
        <w:rPr>
          <w:rFonts w:ascii="Source Sans Pro" w:eastAsia="HGSMinchoE" w:hAnsi="Source Sans Pro" w:cs="Arial"/>
          <w:b/>
          <w:color w:val="000000" w:themeColor="text1"/>
        </w:rPr>
        <w:t>17:30 CEST | 06:30</w:t>
      </w:r>
      <w:r w:rsidR="00DC1D90">
        <w:rPr>
          <w:rFonts w:ascii="Source Sans Pro" w:eastAsia="HGSMinchoE" w:hAnsi="Source Sans Pro" w:cs="Arial"/>
          <w:b/>
          <w:color w:val="000000" w:themeColor="text1"/>
        </w:rPr>
        <w:t xml:space="preserve"> </w:t>
      </w:r>
      <w:r w:rsidRPr="0017589E">
        <w:rPr>
          <w:rFonts w:ascii="Source Sans Pro" w:eastAsia="HGSMinchoE" w:hAnsi="Source Sans Pro" w:cs="Arial"/>
          <w:b/>
          <w:color w:val="000000" w:themeColor="text1"/>
        </w:rPr>
        <w:t>–</w:t>
      </w:r>
      <w:r w:rsidR="00DC1D90">
        <w:rPr>
          <w:rFonts w:ascii="Source Sans Pro" w:eastAsia="HGSMinchoE" w:hAnsi="Source Sans Pro" w:cs="Arial"/>
          <w:b/>
          <w:color w:val="000000" w:themeColor="text1"/>
        </w:rPr>
        <w:t xml:space="preserve"> </w:t>
      </w:r>
      <w:r w:rsidRPr="0017589E">
        <w:rPr>
          <w:rFonts w:ascii="Source Sans Pro" w:eastAsia="HGSMinchoE" w:hAnsi="Source Sans Pro" w:cs="Arial"/>
          <w:b/>
          <w:color w:val="000000" w:themeColor="text1"/>
        </w:rPr>
        <w:t>15:30 UTC</w:t>
      </w:r>
      <w:r w:rsidR="007B6C07">
        <w:rPr>
          <w:rFonts w:ascii="Source Sans Pro" w:eastAsia="HGSMinchoE" w:hAnsi="Source Sans Pro" w:cs="Arial"/>
          <w:b/>
          <w:color w:val="000000" w:themeColor="text1"/>
        </w:rPr>
        <w:t xml:space="preserve"> (</w:t>
      </w:r>
      <w:hyperlink r:id="rId22" w:history="1">
        <w:proofErr w:type="spellStart"/>
        <w:r w:rsidR="007B6C07" w:rsidRPr="007B6C07">
          <w:rPr>
            <w:rStyle w:val="Hyperlink"/>
            <w:rFonts w:ascii="Source Sans Pro" w:eastAsia="HGSMinchoE" w:hAnsi="Source Sans Pro" w:cs="Arial"/>
            <w:b/>
          </w:rPr>
          <w:t>timezone</w:t>
        </w:r>
        <w:proofErr w:type="spellEnd"/>
        <w:r w:rsidR="007B6C07" w:rsidRPr="007B6C07">
          <w:rPr>
            <w:rStyle w:val="Hyperlink"/>
            <w:rFonts w:ascii="Source Sans Pro" w:eastAsia="HGSMinchoE" w:hAnsi="Source Sans Pro" w:cs="Arial"/>
            <w:b/>
          </w:rPr>
          <w:t xml:space="preserve"> converter</w:t>
        </w:r>
      </w:hyperlink>
      <w:r w:rsidR="007B6C07">
        <w:rPr>
          <w:rFonts w:ascii="Source Sans Pro" w:eastAsia="HGSMinchoE" w:hAnsi="Source Sans Pro" w:cs="Arial"/>
          <w:b/>
          <w:color w:val="000000" w:themeColor="text1"/>
        </w:rPr>
        <w:t>)</w:t>
      </w:r>
    </w:p>
    <w:tbl>
      <w:tblPr>
        <w:tblStyle w:val="TableGrid"/>
        <w:tblpPr w:leftFromText="180" w:rightFromText="180" w:vertAnchor="page" w:horzAnchor="page" w:tblpX="820" w:tblpY="1445"/>
        <w:tblW w:w="0" w:type="auto"/>
        <w:tblLook w:val="04A0" w:firstRow="1" w:lastRow="0" w:firstColumn="1" w:lastColumn="0" w:noHBand="0" w:noVBand="1"/>
      </w:tblPr>
      <w:tblGrid>
        <w:gridCol w:w="11016"/>
      </w:tblGrid>
      <w:tr w:rsidR="007B6C07" w:rsidRPr="00614C85" w14:paraId="7115BAD5" w14:textId="77777777" w:rsidTr="007B6C07">
        <w:trPr>
          <w:trHeight w:val="310"/>
        </w:trPr>
        <w:tc>
          <w:tcPr>
            <w:tcW w:w="11016" w:type="dxa"/>
          </w:tcPr>
          <w:p w14:paraId="248A84CF" w14:textId="77777777" w:rsidR="007B6C07" w:rsidRPr="00500987" w:rsidRDefault="007B6C07" w:rsidP="007B6C07">
            <w:pPr>
              <w:rPr>
                <w:rFonts w:eastAsia="Times New Roman"/>
                <w:sz w:val="24"/>
                <w:szCs w:val="24"/>
              </w:rPr>
            </w:pPr>
            <w:r w:rsidRPr="0017589E">
              <w:rPr>
                <w:rFonts w:ascii="Source Sans Pro" w:eastAsia="HGSMinchoE" w:hAnsi="Source Sans Pro" w:cs="Arial"/>
                <w:b/>
                <w:color w:val="5B9BD5" w:themeColor="accent1"/>
              </w:rPr>
              <w:t xml:space="preserve">Meeting Room: Salon </w:t>
            </w:r>
            <w:proofErr w:type="spellStart"/>
            <w:r w:rsidRPr="0017589E">
              <w:rPr>
                <w:rFonts w:ascii="Source Sans Pro" w:eastAsia="HGSMinchoE" w:hAnsi="Source Sans Pro" w:cs="Arial"/>
                <w:b/>
                <w:color w:val="5B9BD5" w:themeColor="accent1"/>
              </w:rPr>
              <w:t>Edinburgo</w:t>
            </w:r>
            <w:proofErr w:type="spellEnd"/>
            <w:r w:rsidRPr="0017589E">
              <w:rPr>
                <w:rFonts w:ascii="Source Sans Pro" w:eastAsia="HGSMinchoE" w:hAnsi="Source Sans Pro" w:cs="Arial"/>
                <w:color w:val="000000" w:themeColor="text1"/>
              </w:rPr>
              <w:t xml:space="preserve"> / </w:t>
            </w:r>
            <w:hyperlink r:id="rId23" w:history="1">
              <w:r w:rsidRPr="00500987">
                <w:rPr>
                  <w:rStyle w:val="Hyperlink"/>
                  <w:rFonts w:ascii="Source Sans Pro" w:eastAsia="Times New Roman" w:hAnsi="Source Sans Pro" w:cs="Arial"/>
                  <w:color w:val="3B73AF"/>
                  <w:szCs w:val="24"/>
                  <w:shd w:val="clear" w:color="auto" w:fill="FFFFFF"/>
                </w:rPr>
                <w:t>https://participate.icann.org/ssrreview-observers</w:t>
              </w:r>
            </w:hyperlink>
            <w:r w:rsidRPr="00500987">
              <w:rPr>
                <w:rFonts w:eastAsia="Times New Roman"/>
                <w:sz w:val="21"/>
              </w:rPr>
              <w:t xml:space="preserve">  </w:t>
            </w:r>
          </w:p>
        </w:tc>
      </w:tr>
      <w:tr w:rsidR="007B6C07" w:rsidRPr="00614C85" w14:paraId="4064071E" w14:textId="77777777" w:rsidTr="007B6C07">
        <w:tc>
          <w:tcPr>
            <w:tcW w:w="11016" w:type="dxa"/>
          </w:tcPr>
          <w:p w14:paraId="69AD8213" w14:textId="77777777" w:rsidR="007B6C07" w:rsidRPr="00614C85" w:rsidRDefault="007B6C07" w:rsidP="007B6C07">
            <w:pPr>
              <w:pStyle w:val="NormalWeb"/>
              <w:shd w:val="clear" w:color="auto" w:fill="FFFFFF"/>
              <w:spacing w:before="150" w:beforeAutospacing="0" w:after="0" w:afterAutospacing="0" w:line="360" w:lineRule="auto"/>
              <w:rPr>
                <w:rFonts w:ascii="Source Sans Pro" w:eastAsia="HGSMinchoE" w:hAnsi="Source Sans Pro" w:cs="Arial"/>
                <w:color w:val="538135" w:themeColor="accent6" w:themeShade="BF"/>
                <w:sz w:val="22"/>
                <w:szCs w:val="22"/>
              </w:rPr>
            </w:pPr>
            <w:r>
              <w:rPr>
                <w:rFonts w:ascii="Source Sans Pro" w:eastAsia="HGSMinchoE" w:hAnsi="Source Sans Pro" w:cs="Arial"/>
                <w:color w:val="333333"/>
                <w:sz w:val="22"/>
                <w:szCs w:val="22"/>
              </w:rPr>
              <w:t>1</w:t>
            </w:r>
            <w:r w:rsidRPr="00614C85">
              <w:rPr>
                <w:rFonts w:ascii="Source Sans Pro" w:eastAsia="HGSMinchoE" w:hAnsi="Source Sans Pro" w:cs="Arial"/>
                <w:color w:val="333333"/>
                <w:sz w:val="22"/>
                <w:szCs w:val="22"/>
              </w:rPr>
              <w:t xml:space="preserve">. </w:t>
            </w:r>
            <w:r>
              <w:rPr>
                <w:rFonts w:ascii="Source Sans Pro" w:eastAsia="HGSMinchoE" w:hAnsi="Source Sans Pro" w:cs="Arial"/>
                <w:color w:val="333333"/>
                <w:sz w:val="22"/>
                <w:szCs w:val="22"/>
              </w:rPr>
              <w:t>Day 1 recap, outstanding items</w:t>
            </w:r>
            <w:r w:rsidRPr="0017589E">
              <w:rPr>
                <w:rFonts w:ascii="Source Sans Pro" w:eastAsia="HGSMinchoE" w:hAnsi="Source Sans Pro" w:cs="Arial"/>
                <w:color w:val="333333"/>
                <w:sz w:val="22"/>
                <w:szCs w:val="22"/>
              </w:rPr>
              <w:t xml:space="preserve"> </w:t>
            </w:r>
            <w:r w:rsidRPr="00614C85">
              <w:rPr>
                <w:rFonts w:ascii="Source Sans Pro" w:eastAsia="HGSMinchoE" w:hAnsi="Source Sans Pro" w:cs="Arial"/>
                <w:color w:val="333333"/>
                <w:sz w:val="22"/>
                <w:szCs w:val="22"/>
              </w:rPr>
              <w:t>(</w:t>
            </w:r>
            <w:r>
              <w:rPr>
                <w:rFonts w:ascii="Source Sans Pro" w:eastAsia="HGSMinchoE" w:hAnsi="Source Sans Pro" w:cs="Arial"/>
                <w:color w:val="333333"/>
                <w:sz w:val="22"/>
                <w:szCs w:val="22"/>
              </w:rPr>
              <w:t>08:30</w:t>
            </w:r>
            <w:r w:rsidR="00DC1D90">
              <w:rPr>
                <w:rFonts w:ascii="Source Sans Pro" w:eastAsia="HGSMinchoE" w:hAnsi="Source Sans Pro" w:cs="Arial"/>
                <w:color w:val="333333"/>
                <w:sz w:val="22"/>
                <w:szCs w:val="22"/>
              </w:rPr>
              <w:t xml:space="preserve"> </w:t>
            </w:r>
            <w:r>
              <w:rPr>
                <w:rFonts w:ascii="Source Sans Pro" w:eastAsia="HGSMinchoE" w:hAnsi="Source Sans Pro" w:cs="Arial"/>
                <w:color w:val="333333"/>
                <w:sz w:val="22"/>
                <w:szCs w:val="22"/>
              </w:rPr>
              <w:t>-</w:t>
            </w:r>
            <w:r w:rsidR="00DC1D90">
              <w:rPr>
                <w:rFonts w:ascii="Source Sans Pro" w:eastAsia="HGSMinchoE" w:hAnsi="Source Sans Pro" w:cs="Arial"/>
                <w:color w:val="333333"/>
                <w:sz w:val="22"/>
                <w:szCs w:val="22"/>
              </w:rPr>
              <w:t xml:space="preserve"> </w:t>
            </w:r>
            <w:r>
              <w:rPr>
                <w:rFonts w:ascii="Source Sans Pro" w:eastAsia="HGSMinchoE" w:hAnsi="Source Sans Pro" w:cs="Arial"/>
                <w:color w:val="333333"/>
                <w:sz w:val="22"/>
                <w:szCs w:val="22"/>
              </w:rPr>
              <w:t>09:00</w:t>
            </w:r>
            <w:r w:rsidRPr="00614C85">
              <w:rPr>
                <w:rFonts w:ascii="Source Sans Pro" w:eastAsia="HGSMinchoE" w:hAnsi="Source Sans Pro" w:cs="Arial"/>
                <w:color w:val="333333"/>
                <w:sz w:val="22"/>
                <w:szCs w:val="22"/>
              </w:rPr>
              <w:t>)</w:t>
            </w:r>
          </w:p>
        </w:tc>
      </w:tr>
      <w:tr w:rsidR="007B6C07" w:rsidRPr="00614C85" w14:paraId="4A5CE4DE" w14:textId="77777777" w:rsidTr="007B6C07">
        <w:trPr>
          <w:trHeight w:val="2276"/>
        </w:trPr>
        <w:tc>
          <w:tcPr>
            <w:tcW w:w="11016" w:type="dxa"/>
          </w:tcPr>
          <w:p w14:paraId="194E8D1E" w14:textId="66C28819" w:rsidR="004B3A89" w:rsidRDefault="007B6C07" w:rsidP="004B3A89">
            <w:pPr>
              <w:pStyle w:val="NormalWeb"/>
              <w:shd w:val="clear" w:color="auto" w:fill="FFFFFF"/>
              <w:spacing w:before="150" w:beforeAutospacing="0" w:after="0" w:afterAutospacing="0" w:line="360" w:lineRule="auto"/>
              <w:rPr>
                <w:rFonts w:ascii="Source Sans Pro" w:eastAsia="HGSMinchoE" w:hAnsi="Source Sans Pro" w:cs="Arial"/>
                <w:color w:val="333333"/>
                <w:sz w:val="22"/>
                <w:szCs w:val="22"/>
              </w:rPr>
            </w:pPr>
            <w:r>
              <w:rPr>
                <w:rFonts w:ascii="Source Sans Pro" w:eastAsia="HGSMinchoE" w:hAnsi="Source Sans Pro" w:cs="Arial"/>
                <w:color w:val="333333"/>
                <w:sz w:val="22"/>
                <w:szCs w:val="22"/>
              </w:rPr>
              <w:t>2.</w:t>
            </w:r>
            <w:r w:rsidR="004B3A89">
              <w:rPr>
                <w:rFonts w:ascii="Source Sans Pro" w:eastAsia="HGSMinchoE" w:hAnsi="Source Sans Pro" w:cs="Arial"/>
                <w:color w:val="333333"/>
                <w:sz w:val="22"/>
                <w:szCs w:val="22"/>
              </w:rPr>
              <w:t xml:space="preserve"> Terms of Reference &amp;</w:t>
            </w:r>
            <w:r>
              <w:rPr>
                <w:rFonts w:ascii="Source Sans Pro" w:eastAsia="HGSMinchoE" w:hAnsi="Source Sans Pro" w:cs="Arial"/>
                <w:color w:val="333333"/>
                <w:sz w:val="22"/>
                <w:szCs w:val="22"/>
              </w:rPr>
              <w:t xml:space="preserve"> Work plan (09:00 – 10:30)</w:t>
            </w:r>
          </w:p>
          <w:p w14:paraId="4FEC2483" w14:textId="544F9FA4" w:rsidR="004B3A89" w:rsidRDefault="004B3A89" w:rsidP="004B3A89">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Pr>
                <w:rFonts w:ascii="Source Sans Pro" w:eastAsia="HGSMinchoE" w:hAnsi="Source Sans Pro" w:cs="Arial"/>
                <w:color w:val="333333"/>
                <w:sz w:val="22"/>
                <w:szCs w:val="22"/>
              </w:rPr>
              <w:t>Areas of contention discussed on email list and during plenary calls</w:t>
            </w:r>
          </w:p>
          <w:p w14:paraId="7588890B" w14:textId="77777777" w:rsidR="004B3A89" w:rsidRDefault="004B3A89" w:rsidP="004B3A89">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Pr>
                <w:rFonts w:ascii="Source Sans Pro" w:eastAsia="HGSMinchoE" w:hAnsi="Source Sans Pro" w:cs="Arial"/>
                <w:color w:val="333333"/>
                <w:sz w:val="22"/>
                <w:szCs w:val="22"/>
              </w:rPr>
              <w:t xml:space="preserve">Are there areas where we need more information to inform our scope? </w:t>
            </w:r>
          </w:p>
          <w:p w14:paraId="22A54D92" w14:textId="11FE6056" w:rsidR="007B6C07" w:rsidRDefault="004B3A89" w:rsidP="004B3A89">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Pr>
                <w:rFonts w:ascii="Source Sans Pro" w:eastAsia="HGSMinchoE" w:hAnsi="Source Sans Pro" w:cs="Arial"/>
                <w:color w:val="333333"/>
                <w:sz w:val="22"/>
                <w:szCs w:val="22"/>
              </w:rPr>
              <w:t xml:space="preserve">Is there any further information ICANN organization can provide us to inform scope development? </w:t>
            </w:r>
            <w:r w:rsidR="007B6C07" w:rsidRPr="009B76E0">
              <w:rPr>
                <w:rFonts w:ascii="Source Sans Pro" w:eastAsia="HGSMinchoE" w:hAnsi="Source Sans Pro" w:cs="Arial"/>
                <w:color w:val="333333"/>
                <w:sz w:val="22"/>
                <w:szCs w:val="22"/>
              </w:rPr>
              <w:t xml:space="preserve">How can the RT work best effectively and efficiently? </w:t>
            </w:r>
          </w:p>
          <w:p w14:paraId="3A9D92AF" w14:textId="77777777" w:rsidR="007B6C07" w:rsidRPr="009B76E0" w:rsidRDefault="007B6C07" w:rsidP="007B6C07">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Pr>
                <w:rFonts w:ascii="Source Sans Pro" w:eastAsia="HGSMinchoE" w:hAnsi="Source Sans Pro" w:cs="Arial"/>
                <w:color w:val="333333"/>
                <w:sz w:val="22"/>
                <w:szCs w:val="22"/>
              </w:rPr>
              <w:t xml:space="preserve">Is our approach to work working so far? </w:t>
            </w:r>
          </w:p>
          <w:p w14:paraId="4A1129B4" w14:textId="77777777" w:rsidR="007B6C07" w:rsidRDefault="007B6C07" w:rsidP="007B6C07">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Pr>
                <w:rFonts w:ascii="Source Sans Pro" w:eastAsia="HGSMinchoE" w:hAnsi="Source Sans Pro" w:cs="Arial"/>
                <w:color w:val="333333"/>
                <w:sz w:val="22"/>
                <w:szCs w:val="22"/>
              </w:rPr>
              <w:t xml:space="preserve">Should the RT have sub-teams? </w:t>
            </w:r>
          </w:p>
          <w:p w14:paraId="0F79A7F9" w14:textId="77777777" w:rsidR="007B6C07" w:rsidRDefault="007B6C07" w:rsidP="007B6C07">
            <w:pPr>
              <w:pStyle w:val="NormalWeb"/>
              <w:numPr>
                <w:ilvl w:val="0"/>
                <w:numId w:val="34"/>
              </w:numPr>
              <w:shd w:val="clear" w:color="auto" w:fill="FFFFFF"/>
              <w:spacing w:before="0" w:beforeAutospacing="0" w:after="0" w:afterAutospacing="0" w:line="190" w:lineRule="atLeast"/>
              <w:ind w:left="900" w:hanging="270"/>
              <w:rPr>
                <w:rFonts w:ascii="Source Sans Pro" w:eastAsia="HGSMinchoE" w:hAnsi="Source Sans Pro" w:cs="Arial"/>
                <w:color w:val="333333"/>
                <w:sz w:val="22"/>
                <w:szCs w:val="22"/>
              </w:rPr>
            </w:pPr>
            <w:r>
              <w:rPr>
                <w:rFonts w:ascii="Source Sans Pro" w:eastAsia="HGSMinchoE" w:hAnsi="Source Sans Pro" w:cs="Arial"/>
                <w:color w:val="333333"/>
                <w:sz w:val="22"/>
                <w:szCs w:val="22"/>
              </w:rPr>
              <w:t xml:space="preserve">How should we divide the sub-teams? </w:t>
            </w:r>
          </w:p>
          <w:p w14:paraId="492DBD2B" w14:textId="77777777" w:rsidR="007B6C07" w:rsidRDefault="007B6C07" w:rsidP="007B6C07">
            <w:pPr>
              <w:pStyle w:val="NormalWeb"/>
              <w:numPr>
                <w:ilvl w:val="0"/>
                <w:numId w:val="34"/>
              </w:numPr>
              <w:shd w:val="clear" w:color="auto" w:fill="FFFFFF"/>
              <w:spacing w:before="0" w:beforeAutospacing="0" w:after="0" w:afterAutospacing="0" w:line="190" w:lineRule="atLeast"/>
              <w:ind w:left="900" w:hanging="270"/>
              <w:rPr>
                <w:rFonts w:ascii="Source Sans Pro" w:eastAsia="HGSMinchoE" w:hAnsi="Source Sans Pro" w:cs="Arial"/>
                <w:color w:val="333333"/>
                <w:sz w:val="22"/>
                <w:szCs w:val="22"/>
              </w:rPr>
            </w:pPr>
            <w:r>
              <w:rPr>
                <w:rFonts w:ascii="Source Sans Pro" w:eastAsia="HGSMinchoE" w:hAnsi="Source Sans Pro" w:cs="Arial"/>
                <w:color w:val="333333"/>
                <w:sz w:val="22"/>
                <w:szCs w:val="22"/>
              </w:rPr>
              <w:t>How do we determine sub-team membership and leadership?</w:t>
            </w:r>
          </w:p>
          <w:p w14:paraId="7ABEFFEC" w14:textId="77777777" w:rsidR="007B6C07" w:rsidRDefault="007B6C07" w:rsidP="007B6C07">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Pr>
                <w:rFonts w:ascii="Source Sans Pro" w:eastAsia="HGSMinchoE" w:hAnsi="Source Sans Pro" w:cs="Arial"/>
                <w:color w:val="333333"/>
                <w:sz w:val="22"/>
                <w:szCs w:val="22"/>
              </w:rPr>
              <w:t>How can we maintain transparency throughout o</w:t>
            </w:r>
            <w:r w:rsidR="00E95823">
              <w:rPr>
                <w:rFonts w:ascii="Source Sans Pro" w:eastAsia="HGSMinchoE" w:hAnsi="Source Sans Pro" w:cs="Arial"/>
                <w:color w:val="333333"/>
                <w:sz w:val="22"/>
                <w:szCs w:val="22"/>
              </w:rPr>
              <w:t>u</w:t>
            </w:r>
            <w:r>
              <w:rPr>
                <w:rFonts w:ascii="Source Sans Pro" w:eastAsia="HGSMinchoE" w:hAnsi="Source Sans Pro" w:cs="Arial"/>
                <w:color w:val="333333"/>
                <w:sz w:val="22"/>
                <w:szCs w:val="22"/>
              </w:rPr>
              <w:t>r work?</w:t>
            </w:r>
          </w:p>
          <w:p w14:paraId="0C6CF0C1" w14:textId="77777777" w:rsidR="007B6C07" w:rsidRPr="009B76E0" w:rsidRDefault="007B6C07" w:rsidP="007B6C07">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Pr>
                <w:rFonts w:ascii="Source Sans Pro" w:eastAsia="HGSMinchoE" w:hAnsi="Source Sans Pro" w:cs="Arial"/>
                <w:color w:val="333333"/>
                <w:sz w:val="22"/>
                <w:szCs w:val="22"/>
              </w:rPr>
              <w:t xml:space="preserve">Do we need other background materials to inform our work? </w:t>
            </w:r>
          </w:p>
        </w:tc>
      </w:tr>
      <w:tr w:rsidR="007B6C07" w:rsidRPr="00614C85" w14:paraId="68BC7E61" w14:textId="77777777" w:rsidTr="00DC1D90">
        <w:trPr>
          <w:trHeight w:val="463"/>
        </w:trPr>
        <w:tc>
          <w:tcPr>
            <w:tcW w:w="11016" w:type="dxa"/>
          </w:tcPr>
          <w:p w14:paraId="68C500CC" w14:textId="77777777" w:rsidR="007B6C07" w:rsidRPr="003835C7" w:rsidRDefault="007B6C07" w:rsidP="007B6C07">
            <w:pPr>
              <w:pStyle w:val="NormalWeb"/>
              <w:shd w:val="clear" w:color="auto" w:fill="FFFFFF"/>
              <w:spacing w:before="150" w:beforeAutospacing="0" w:after="0" w:afterAutospacing="0" w:line="190" w:lineRule="atLeast"/>
              <w:rPr>
                <w:rFonts w:ascii="Source Sans Pro" w:eastAsia="HGSMinchoE" w:hAnsi="Source Sans Pro" w:cs="Arial"/>
                <w:b/>
                <w:color w:val="538135" w:themeColor="accent6" w:themeShade="BF"/>
                <w:sz w:val="22"/>
                <w:szCs w:val="22"/>
              </w:rPr>
            </w:pPr>
            <w:r>
              <w:rPr>
                <w:rFonts w:ascii="Source Sans Pro" w:eastAsia="HGSMinchoE" w:hAnsi="Source Sans Pro" w:cs="Arial"/>
                <w:b/>
                <w:color w:val="538135" w:themeColor="accent6" w:themeShade="BF"/>
                <w:sz w:val="22"/>
                <w:szCs w:val="22"/>
              </w:rPr>
              <w:t>Break (10:30 – 10:45</w:t>
            </w:r>
            <w:r w:rsidRPr="006D36CA">
              <w:rPr>
                <w:rFonts w:ascii="Source Sans Pro" w:eastAsia="HGSMinchoE" w:hAnsi="Source Sans Pro" w:cs="Arial"/>
                <w:b/>
                <w:color w:val="538135" w:themeColor="accent6" w:themeShade="BF"/>
                <w:sz w:val="22"/>
                <w:szCs w:val="22"/>
              </w:rPr>
              <w:t>)</w:t>
            </w:r>
          </w:p>
        </w:tc>
      </w:tr>
      <w:tr w:rsidR="007B6C07" w:rsidRPr="00614C85" w14:paraId="578663B2" w14:textId="77777777" w:rsidTr="007B6C07">
        <w:tc>
          <w:tcPr>
            <w:tcW w:w="11016" w:type="dxa"/>
          </w:tcPr>
          <w:p w14:paraId="22493B23" w14:textId="20D5372B" w:rsidR="007B6C07" w:rsidRDefault="007B6C07" w:rsidP="007B6C07">
            <w:pPr>
              <w:pStyle w:val="NormalWeb"/>
              <w:shd w:val="clear" w:color="auto" w:fill="FFFFFF"/>
              <w:spacing w:before="150" w:beforeAutospacing="0" w:after="0" w:afterAutospacing="0" w:line="190" w:lineRule="atLeast"/>
              <w:rPr>
                <w:rFonts w:ascii="Source Sans Pro" w:eastAsia="HGSMinchoE" w:hAnsi="Source Sans Pro" w:cs="Arial"/>
                <w:color w:val="333333"/>
                <w:sz w:val="22"/>
                <w:szCs w:val="22"/>
              </w:rPr>
            </w:pPr>
            <w:r w:rsidRPr="00435599">
              <w:rPr>
                <w:rFonts w:ascii="Source Sans Pro" w:eastAsia="HGSMinchoE" w:hAnsi="Source Sans Pro" w:cs="Arial"/>
                <w:color w:val="333333"/>
                <w:sz w:val="22"/>
                <w:szCs w:val="22"/>
              </w:rPr>
              <w:t>3.</w:t>
            </w:r>
            <w:r>
              <w:rPr>
                <w:rFonts w:ascii="Source Sans Pro" w:eastAsia="HGSMinchoE" w:hAnsi="Source Sans Pro" w:cs="Arial"/>
                <w:color w:val="333333"/>
                <w:sz w:val="22"/>
                <w:szCs w:val="22"/>
              </w:rPr>
              <w:t xml:space="preserve"> Project plan and timeline (10:45</w:t>
            </w:r>
            <w:r w:rsidRPr="009920A2">
              <w:rPr>
                <w:rFonts w:ascii="Source Sans Pro" w:eastAsia="HGSMinchoE" w:hAnsi="Source Sans Pro" w:cs="Arial"/>
                <w:color w:val="333333"/>
                <w:sz w:val="22"/>
                <w:szCs w:val="22"/>
              </w:rPr>
              <w:t xml:space="preserve"> – </w:t>
            </w:r>
            <w:r>
              <w:rPr>
                <w:rFonts w:ascii="Source Sans Pro" w:eastAsia="HGSMinchoE" w:hAnsi="Source Sans Pro" w:cs="Arial"/>
                <w:color w:val="333333"/>
                <w:sz w:val="22"/>
                <w:szCs w:val="22"/>
              </w:rPr>
              <w:t>12</w:t>
            </w:r>
            <w:r w:rsidRPr="009920A2">
              <w:rPr>
                <w:rFonts w:ascii="Source Sans Pro" w:eastAsia="HGSMinchoE" w:hAnsi="Source Sans Pro" w:cs="Arial"/>
                <w:color w:val="333333"/>
                <w:sz w:val="22"/>
                <w:szCs w:val="22"/>
              </w:rPr>
              <w:t>:</w:t>
            </w:r>
            <w:r w:rsidR="00346D6B">
              <w:rPr>
                <w:rFonts w:ascii="Source Sans Pro" w:eastAsia="HGSMinchoE" w:hAnsi="Source Sans Pro" w:cs="Arial"/>
                <w:color w:val="333333"/>
                <w:sz w:val="22"/>
                <w:szCs w:val="22"/>
              </w:rPr>
              <w:t>30</w:t>
            </w:r>
            <w:r w:rsidRPr="009920A2">
              <w:rPr>
                <w:rFonts w:ascii="Source Sans Pro" w:eastAsia="HGSMinchoE" w:hAnsi="Source Sans Pro" w:cs="Arial"/>
                <w:color w:val="333333"/>
                <w:sz w:val="22"/>
                <w:szCs w:val="22"/>
              </w:rPr>
              <w:t>)</w:t>
            </w:r>
          </w:p>
          <w:p w14:paraId="6E6E76C4" w14:textId="77777777" w:rsidR="007B6C07" w:rsidRDefault="007B6C07" w:rsidP="007B6C07">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Pr>
                <w:rFonts w:ascii="Source Sans Pro" w:eastAsia="HGSMinchoE" w:hAnsi="Source Sans Pro" w:cs="Arial"/>
                <w:color w:val="333333"/>
                <w:sz w:val="22"/>
                <w:szCs w:val="22"/>
              </w:rPr>
              <w:t xml:space="preserve">What are our key milestones? </w:t>
            </w:r>
          </w:p>
          <w:p w14:paraId="1ECF413B" w14:textId="77777777" w:rsidR="007B6C07" w:rsidRDefault="007B6C07" w:rsidP="007B6C07">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Pr>
                <w:rFonts w:ascii="Source Sans Pro" w:eastAsia="HGSMinchoE" w:hAnsi="Source Sans Pro" w:cs="Arial"/>
                <w:color w:val="333333"/>
                <w:sz w:val="22"/>
                <w:szCs w:val="22"/>
              </w:rPr>
              <w:t xml:space="preserve">What are the barriers to meeting key milestones? </w:t>
            </w:r>
          </w:p>
          <w:p w14:paraId="10062A03" w14:textId="496D4F1F" w:rsidR="007B6C07" w:rsidRPr="00616135" w:rsidRDefault="007B6C07" w:rsidP="007B6C07">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Pr>
                <w:rFonts w:ascii="Source Sans Pro" w:eastAsia="HGSMinchoE" w:hAnsi="Source Sans Pro" w:cs="Arial"/>
                <w:color w:val="333333"/>
                <w:sz w:val="22"/>
                <w:szCs w:val="22"/>
              </w:rPr>
              <w:t xml:space="preserve">How can we ensure we stay on target with the review timeline? </w:t>
            </w:r>
          </w:p>
        </w:tc>
      </w:tr>
      <w:tr w:rsidR="007B6C07" w:rsidRPr="00614C85" w14:paraId="22DDD0D5" w14:textId="77777777" w:rsidTr="007B6C07">
        <w:tc>
          <w:tcPr>
            <w:tcW w:w="11016" w:type="dxa"/>
          </w:tcPr>
          <w:p w14:paraId="59AB7CC1" w14:textId="0F4ECC97" w:rsidR="007B6C07" w:rsidRPr="00DC1D90" w:rsidRDefault="00346D6B" w:rsidP="007B6C07">
            <w:pPr>
              <w:pStyle w:val="NormalWeb"/>
              <w:shd w:val="clear" w:color="auto" w:fill="FFFFFF"/>
              <w:spacing w:before="150" w:beforeAutospacing="0" w:after="0" w:afterAutospacing="0" w:line="276" w:lineRule="auto"/>
              <w:rPr>
                <w:rFonts w:ascii="Source Sans Pro" w:eastAsia="HGSMinchoE" w:hAnsi="Source Sans Pro" w:cs="Arial"/>
                <w:b/>
                <w:color w:val="538135" w:themeColor="accent6" w:themeShade="BF"/>
                <w:sz w:val="22"/>
                <w:szCs w:val="22"/>
              </w:rPr>
            </w:pPr>
            <w:r>
              <w:rPr>
                <w:rFonts w:ascii="Source Sans Pro" w:eastAsia="HGSMinchoE" w:hAnsi="Source Sans Pro" w:cs="Arial"/>
                <w:b/>
                <w:color w:val="538135" w:themeColor="accent6" w:themeShade="BF"/>
                <w:sz w:val="22"/>
                <w:szCs w:val="22"/>
              </w:rPr>
              <w:t>Review Team Lunch (12:30 – 13:15</w:t>
            </w:r>
            <w:r w:rsidR="007B6C07" w:rsidRPr="003835C7">
              <w:rPr>
                <w:rFonts w:ascii="Source Sans Pro" w:eastAsia="HGSMinchoE" w:hAnsi="Source Sans Pro" w:cs="Arial"/>
                <w:b/>
                <w:color w:val="538135" w:themeColor="accent6" w:themeShade="BF"/>
                <w:sz w:val="22"/>
                <w:szCs w:val="22"/>
              </w:rPr>
              <w:t>)</w:t>
            </w:r>
            <w:r w:rsidR="00DC1D90">
              <w:rPr>
                <w:rFonts w:ascii="Source Sans Pro" w:eastAsia="HGSMinchoE" w:hAnsi="Source Sans Pro" w:cs="Arial"/>
                <w:b/>
                <w:color w:val="538135" w:themeColor="accent6" w:themeShade="BF"/>
                <w:sz w:val="22"/>
                <w:szCs w:val="22"/>
              </w:rPr>
              <w:t xml:space="preserve"> </w:t>
            </w:r>
            <w:r w:rsidR="00DC1D90">
              <w:rPr>
                <w:rFonts w:ascii="Source Sans Pro" w:eastAsia="HGSMinchoE" w:hAnsi="Source Sans Pro" w:cs="Arial"/>
                <w:b/>
                <w:color w:val="5B9BD5" w:themeColor="accent1"/>
                <w:sz w:val="22"/>
                <w:szCs w:val="22"/>
              </w:rPr>
              <w:t>S</w:t>
            </w:r>
            <w:r w:rsidR="007B6C07" w:rsidRPr="0017589E">
              <w:rPr>
                <w:rFonts w:ascii="Source Sans Pro" w:eastAsia="HGSMinchoE" w:hAnsi="Source Sans Pro" w:cs="Arial"/>
                <w:b/>
                <w:color w:val="5B9BD5" w:themeColor="accent1"/>
                <w:sz w:val="22"/>
                <w:szCs w:val="22"/>
              </w:rPr>
              <w:t xml:space="preserve">alon </w:t>
            </w:r>
            <w:r w:rsidR="007B6C07">
              <w:rPr>
                <w:rFonts w:ascii="Source Sans Pro" w:eastAsia="HGSMinchoE" w:hAnsi="Source Sans Pro" w:cs="Arial"/>
                <w:b/>
                <w:color w:val="5B9BD5" w:themeColor="accent1"/>
                <w:sz w:val="22"/>
                <w:szCs w:val="22"/>
              </w:rPr>
              <w:t xml:space="preserve">Malta </w:t>
            </w:r>
          </w:p>
        </w:tc>
      </w:tr>
      <w:tr w:rsidR="007B6C07" w:rsidRPr="00614C85" w14:paraId="09E5F0A7" w14:textId="77777777" w:rsidTr="007B6C07">
        <w:trPr>
          <w:trHeight w:val="1804"/>
        </w:trPr>
        <w:tc>
          <w:tcPr>
            <w:tcW w:w="11016" w:type="dxa"/>
          </w:tcPr>
          <w:p w14:paraId="32A13141" w14:textId="309D0A1C" w:rsidR="007B6C07" w:rsidRDefault="007B6C07" w:rsidP="007B6C07">
            <w:pPr>
              <w:pStyle w:val="NormalWeb"/>
              <w:shd w:val="clear" w:color="auto" w:fill="FFFFFF"/>
              <w:spacing w:before="150" w:beforeAutospacing="0" w:after="0" w:afterAutospacing="0" w:line="276" w:lineRule="auto"/>
              <w:rPr>
                <w:rFonts w:ascii="Source Sans Pro" w:eastAsia="HGSMinchoE" w:hAnsi="Source Sans Pro" w:cs="Arial"/>
                <w:color w:val="333333"/>
                <w:sz w:val="22"/>
                <w:szCs w:val="22"/>
              </w:rPr>
            </w:pPr>
            <w:r>
              <w:rPr>
                <w:rFonts w:ascii="Source Sans Pro" w:eastAsia="HGSMinchoE" w:hAnsi="Source Sans Pro" w:cs="Arial"/>
                <w:color w:val="333333"/>
                <w:sz w:val="22"/>
                <w:szCs w:val="22"/>
              </w:rPr>
              <w:t>4. Out</w:t>
            </w:r>
            <w:r w:rsidR="00346D6B">
              <w:rPr>
                <w:rFonts w:ascii="Source Sans Pro" w:eastAsia="HGSMinchoE" w:hAnsi="Source Sans Pro" w:cs="Arial"/>
                <w:color w:val="333333"/>
                <w:sz w:val="22"/>
                <w:szCs w:val="22"/>
              </w:rPr>
              <w:t>reach plan and next steps (13:15 – 15:0</w:t>
            </w:r>
            <w:r>
              <w:rPr>
                <w:rFonts w:ascii="Source Sans Pro" w:eastAsia="HGSMinchoE" w:hAnsi="Source Sans Pro" w:cs="Arial"/>
                <w:color w:val="333333"/>
                <w:sz w:val="22"/>
                <w:szCs w:val="22"/>
              </w:rPr>
              <w:t>0)</w:t>
            </w:r>
          </w:p>
          <w:p w14:paraId="6CEB5517" w14:textId="018127FE" w:rsidR="007B6C07" w:rsidRDefault="007B6C07" w:rsidP="007B6C07">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Pr>
                <w:rFonts w:ascii="Source Sans Pro" w:eastAsia="HGSMinchoE" w:hAnsi="Source Sans Pro" w:cs="Arial"/>
                <w:color w:val="333333"/>
                <w:sz w:val="22"/>
                <w:szCs w:val="22"/>
              </w:rPr>
              <w:t xml:space="preserve">What is the objective of outreach? </w:t>
            </w:r>
          </w:p>
          <w:p w14:paraId="1B2C4254" w14:textId="77777777" w:rsidR="007B6C07" w:rsidRDefault="007B6C07" w:rsidP="007B6C07">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Pr>
                <w:rFonts w:ascii="Source Sans Pro" w:eastAsia="HGSMinchoE" w:hAnsi="Source Sans Pro" w:cs="Arial"/>
                <w:color w:val="333333"/>
                <w:sz w:val="22"/>
                <w:szCs w:val="22"/>
              </w:rPr>
              <w:t xml:space="preserve">How can we determine if outreach is successful? </w:t>
            </w:r>
          </w:p>
          <w:p w14:paraId="0BF94472" w14:textId="77777777" w:rsidR="007B6C07" w:rsidRDefault="007B6C07" w:rsidP="007B6C07">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Pr>
                <w:rFonts w:ascii="Source Sans Pro" w:eastAsia="HGSMinchoE" w:hAnsi="Source Sans Pro" w:cs="Arial"/>
                <w:color w:val="333333"/>
                <w:sz w:val="22"/>
                <w:szCs w:val="22"/>
              </w:rPr>
              <w:t xml:space="preserve">What organizations should the RT meet with to discuss the objective and purpose? </w:t>
            </w:r>
          </w:p>
          <w:p w14:paraId="74C3782B" w14:textId="77777777" w:rsidR="007B6C07" w:rsidRPr="007B6C07" w:rsidRDefault="007B6C07" w:rsidP="007B6C07">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Pr>
                <w:rFonts w:ascii="Source Sans Pro" w:eastAsia="HGSMinchoE" w:hAnsi="Source Sans Pro" w:cs="Arial"/>
                <w:color w:val="333333"/>
                <w:sz w:val="22"/>
                <w:szCs w:val="22"/>
              </w:rPr>
              <w:t>What opportunities can we utilize for outreach efforts, e</w:t>
            </w:r>
            <w:r w:rsidR="00E95823">
              <w:rPr>
                <w:rFonts w:ascii="Source Sans Pro" w:eastAsia="HGSMinchoE" w:hAnsi="Source Sans Pro" w:cs="Arial"/>
                <w:color w:val="333333"/>
                <w:sz w:val="22"/>
                <w:szCs w:val="22"/>
              </w:rPr>
              <w:t>.</w:t>
            </w:r>
            <w:r>
              <w:rPr>
                <w:rFonts w:ascii="Source Sans Pro" w:eastAsia="HGSMinchoE" w:hAnsi="Source Sans Pro" w:cs="Arial"/>
                <w:color w:val="333333"/>
                <w:sz w:val="22"/>
                <w:szCs w:val="22"/>
              </w:rPr>
              <w:t xml:space="preserve">g. individual meetings? </w:t>
            </w:r>
          </w:p>
        </w:tc>
      </w:tr>
      <w:tr w:rsidR="007B6C07" w:rsidRPr="00614C85" w14:paraId="27B7EF27" w14:textId="77777777" w:rsidTr="007B6C07">
        <w:tc>
          <w:tcPr>
            <w:tcW w:w="11016" w:type="dxa"/>
          </w:tcPr>
          <w:p w14:paraId="554DE0DA" w14:textId="6A1D21C2" w:rsidR="007B6C07" w:rsidRPr="003835C7" w:rsidRDefault="00346D6B" w:rsidP="007B6C07">
            <w:pPr>
              <w:pStyle w:val="NormalWeb"/>
              <w:shd w:val="clear" w:color="auto" w:fill="FFFFFF"/>
              <w:spacing w:before="150" w:beforeAutospacing="0" w:after="0" w:afterAutospacing="0" w:line="276" w:lineRule="auto"/>
              <w:rPr>
                <w:rFonts w:ascii="Source Sans Pro" w:eastAsia="HGSMinchoE" w:hAnsi="Source Sans Pro" w:cs="Arial"/>
                <w:b/>
                <w:color w:val="538135" w:themeColor="accent6" w:themeShade="BF"/>
                <w:sz w:val="22"/>
                <w:szCs w:val="22"/>
              </w:rPr>
            </w:pPr>
            <w:r>
              <w:rPr>
                <w:rFonts w:ascii="Source Sans Pro" w:eastAsia="HGSMinchoE" w:hAnsi="Source Sans Pro" w:cs="Arial"/>
                <w:b/>
                <w:color w:val="538135" w:themeColor="accent6" w:themeShade="BF"/>
                <w:sz w:val="22"/>
                <w:szCs w:val="22"/>
              </w:rPr>
              <w:t>Break (15:0</w:t>
            </w:r>
            <w:r w:rsidR="007B6C07" w:rsidRPr="003835C7">
              <w:rPr>
                <w:rFonts w:ascii="Source Sans Pro" w:eastAsia="HGSMinchoE" w:hAnsi="Source Sans Pro" w:cs="Arial"/>
                <w:b/>
                <w:color w:val="538135" w:themeColor="accent6" w:themeShade="BF"/>
                <w:sz w:val="22"/>
                <w:szCs w:val="22"/>
              </w:rPr>
              <w:t>0 –</w:t>
            </w:r>
            <w:r w:rsidR="007B6C07">
              <w:rPr>
                <w:rFonts w:ascii="Source Sans Pro" w:eastAsia="HGSMinchoE" w:hAnsi="Source Sans Pro" w:cs="Arial"/>
                <w:b/>
                <w:color w:val="538135" w:themeColor="accent6" w:themeShade="BF"/>
                <w:sz w:val="22"/>
                <w:szCs w:val="22"/>
              </w:rPr>
              <w:t xml:space="preserve"> 15</w:t>
            </w:r>
            <w:r w:rsidR="007B6C07" w:rsidRPr="003835C7">
              <w:rPr>
                <w:rFonts w:ascii="Source Sans Pro" w:eastAsia="HGSMinchoE" w:hAnsi="Source Sans Pro" w:cs="Arial"/>
                <w:b/>
                <w:color w:val="538135" w:themeColor="accent6" w:themeShade="BF"/>
                <w:sz w:val="22"/>
                <w:szCs w:val="22"/>
              </w:rPr>
              <w:t>:</w:t>
            </w:r>
            <w:r>
              <w:rPr>
                <w:rFonts w:ascii="Source Sans Pro" w:eastAsia="HGSMinchoE" w:hAnsi="Source Sans Pro" w:cs="Arial"/>
                <w:b/>
                <w:color w:val="538135" w:themeColor="accent6" w:themeShade="BF"/>
                <w:sz w:val="22"/>
                <w:szCs w:val="22"/>
              </w:rPr>
              <w:t>15</w:t>
            </w:r>
            <w:r w:rsidR="007B6C07" w:rsidRPr="003835C7">
              <w:rPr>
                <w:rFonts w:ascii="Source Sans Pro" w:eastAsia="HGSMinchoE" w:hAnsi="Source Sans Pro" w:cs="Arial"/>
                <w:b/>
                <w:color w:val="538135" w:themeColor="accent6" w:themeShade="BF"/>
                <w:sz w:val="22"/>
                <w:szCs w:val="22"/>
              </w:rPr>
              <w:t>)</w:t>
            </w:r>
          </w:p>
        </w:tc>
      </w:tr>
      <w:tr w:rsidR="007B6C07" w:rsidRPr="00614C85" w14:paraId="76C474DD" w14:textId="77777777" w:rsidTr="007B6C07">
        <w:tc>
          <w:tcPr>
            <w:tcW w:w="11016" w:type="dxa"/>
          </w:tcPr>
          <w:p w14:paraId="565E6A7B" w14:textId="24EACAD7" w:rsidR="007B6C07" w:rsidRDefault="007B6C07" w:rsidP="007B6C07">
            <w:pPr>
              <w:pStyle w:val="NormalWeb"/>
              <w:shd w:val="clear" w:color="auto" w:fill="FFFFFF"/>
              <w:spacing w:before="150" w:beforeAutospacing="0" w:after="0" w:afterAutospacing="0" w:line="276" w:lineRule="auto"/>
              <w:rPr>
                <w:rFonts w:ascii="Source Sans Pro" w:eastAsia="HGSMinchoE" w:hAnsi="Source Sans Pro" w:cs="Arial"/>
                <w:color w:val="333333"/>
                <w:sz w:val="22"/>
                <w:szCs w:val="22"/>
              </w:rPr>
            </w:pPr>
            <w:r>
              <w:rPr>
                <w:rFonts w:ascii="Source Sans Pro" w:eastAsia="HGSMinchoE" w:hAnsi="Source Sans Pro" w:cs="Arial"/>
                <w:color w:val="333333"/>
                <w:sz w:val="22"/>
                <w:szCs w:val="22"/>
              </w:rPr>
              <w:t xml:space="preserve">5. </w:t>
            </w:r>
            <w:r w:rsidR="00346D6B">
              <w:rPr>
                <w:rFonts w:ascii="Source Sans Pro" w:eastAsia="HGSMinchoE" w:hAnsi="Source Sans Pro" w:cs="Arial"/>
                <w:color w:val="333333"/>
                <w:sz w:val="22"/>
                <w:szCs w:val="22"/>
              </w:rPr>
              <w:t>Next face-to-face meeting (15:15</w:t>
            </w:r>
            <w:r w:rsidR="00DC1D90">
              <w:rPr>
                <w:rFonts w:ascii="Source Sans Pro" w:eastAsia="HGSMinchoE" w:hAnsi="Source Sans Pro" w:cs="Arial"/>
                <w:color w:val="333333"/>
                <w:sz w:val="22"/>
                <w:szCs w:val="22"/>
              </w:rPr>
              <w:t xml:space="preserve"> </w:t>
            </w:r>
            <w:r>
              <w:rPr>
                <w:rFonts w:ascii="Source Sans Pro" w:eastAsia="HGSMinchoE" w:hAnsi="Source Sans Pro" w:cs="Arial"/>
                <w:color w:val="333333"/>
                <w:sz w:val="22"/>
                <w:szCs w:val="22"/>
              </w:rPr>
              <w:t>-</w:t>
            </w:r>
            <w:r w:rsidR="00DC1D90">
              <w:rPr>
                <w:rFonts w:ascii="Source Sans Pro" w:eastAsia="HGSMinchoE" w:hAnsi="Source Sans Pro" w:cs="Arial"/>
                <w:color w:val="333333"/>
                <w:sz w:val="22"/>
                <w:szCs w:val="22"/>
              </w:rPr>
              <w:t xml:space="preserve"> </w:t>
            </w:r>
            <w:r>
              <w:rPr>
                <w:rFonts w:ascii="Source Sans Pro" w:eastAsia="HGSMinchoE" w:hAnsi="Source Sans Pro" w:cs="Arial"/>
                <w:color w:val="333333"/>
                <w:sz w:val="22"/>
                <w:szCs w:val="22"/>
              </w:rPr>
              <w:t>17:00</w:t>
            </w:r>
            <w:r w:rsidRPr="00614C85">
              <w:rPr>
                <w:rFonts w:ascii="Source Sans Pro" w:eastAsia="HGSMinchoE" w:hAnsi="Source Sans Pro" w:cs="Arial"/>
                <w:color w:val="333333"/>
                <w:sz w:val="22"/>
                <w:szCs w:val="22"/>
              </w:rPr>
              <w:t>)</w:t>
            </w:r>
          </w:p>
          <w:p w14:paraId="7F27DD2D" w14:textId="77777777" w:rsidR="007B6C07" w:rsidRDefault="007B6C07" w:rsidP="007B6C07">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Pr>
                <w:rFonts w:ascii="Source Sans Pro" w:eastAsia="HGSMinchoE" w:hAnsi="Source Sans Pro" w:cs="Arial"/>
                <w:color w:val="333333"/>
                <w:sz w:val="22"/>
                <w:szCs w:val="22"/>
              </w:rPr>
              <w:t xml:space="preserve">What does the RT hope to achieve at the next face-to-face meeting? </w:t>
            </w:r>
          </w:p>
          <w:p w14:paraId="375D0826" w14:textId="77777777" w:rsidR="007B6C07" w:rsidRDefault="007B6C07" w:rsidP="007B6C07">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Pr>
                <w:rFonts w:ascii="Source Sans Pro" w:eastAsia="HGSMinchoE" w:hAnsi="Source Sans Pro" w:cs="Arial"/>
                <w:color w:val="333333"/>
                <w:sz w:val="22"/>
                <w:szCs w:val="22"/>
              </w:rPr>
              <w:t xml:space="preserve">What groups does the RT wish to receive briefings from during the meeting? </w:t>
            </w:r>
          </w:p>
          <w:p w14:paraId="070E7CF0" w14:textId="77777777" w:rsidR="007B6C07" w:rsidRPr="00A5775E" w:rsidRDefault="007B6C07" w:rsidP="007B6C07">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Pr>
                <w:rFonts w:ascii="Source Sans Pro" w:eastAsia="HGSMinchoE" w:hAnsi="Source Sans Pro" w:cs="Arial"/>
                <w:color w:val="333333"/>
                <w:sz w:val="22"/>
                <w:szCs w:val="22"/>
              </w:rPr>
              <w:t>What materials should the RT prepare ahead of the meeting?</w:t>
            </w:r>
          </w:p>
          <w:p w14:paraId="51DBC293" w14:textId="5CAC04E1" w:rsidR="007B6C07" w:rsidRPr="008922DF" w:rsidRDefault="007B6C07" w:rsidP="006064DE">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Pr>
                <w:rFonts w:ascii="Source Sans Pro" w:eastAsia="HGSMinchoE" w:hAnsi="Source Sans Pro" w:cs="Arial"/>
                <w:color w:val="333333"/>
                <w:sz w:val="22"/>
                <w:szCs w:val="22"/>
              </w:rPr>
              <w:t xml:space="preserve">What do we need from </w:t>
            </w:r>
            <w:r w:rsidR="006064DE">
              <w:rPr>
                <w:rFonts w:ascii="Source Sans Pro" w:eastAsia="HGSMinchoE" w:hAnsi="Source Sans Pro" w:cs="Arial"/>
                <w:color w:val="333333"/>
                <w:sz w:val="22"/>
                <w:szCs w:val="22"/>
              </w:rPr>
              <w:t xml:space="preserve">ICANN Organization </w:t>
            </w:r>
            <w:r>
              <w:rPr>
                <w:rFonts w:ascii="Source Sans Pro" w:eastAsia="HGSMinchoE" w:hAnsi="Source Sans Pro" w:cs="Arial"/>
                <w:color w:val="333333"/>
                <w:sz w:val="22"/>
                <w:szCs w:val="22"/>
              </w:rPr>
              <w:t xml:space="preserve">to help us best prepare for the meeting? </w:t>
            </w:r>
          </w:p>
        </w:tc>
      </w:tr>
      <w:tr w:rsidR="007B6C07" w:rsidRPr="00614C85" w14:paraId="28B06D29" w14:textId="77777777" w:rsidTr="007B6C07">
        <w:tc>
          <w:tcPr>
            <w:tcW w:w="11016" w:type="dxa"/>
          </w:tcPr>
          <w:p w14:paraId="69C43EF7" w14:textId="77777777" w:rsidR="007B6C07" w:rsidRPr="00614C85" w:rsidRDefault="007B6C07" w:rsidP="007B6C07">
            <w:pPr>
              <w:pStyle w:val="NormalWeb"/>
              <w:shd w:val="clear" w:color="auto" w:fill="FFFFFF"/>
              <w:spacing w:before="150" w:line="190" w:lineRule="atLeast"/>
              <w:rPr>
                <w:rFonts w:ascii="Source Sans Pro" w:eastAsia="HGSMinchoE" w:hAnsi="Source Sans Pro" w:cs="Arial"/>
                <w:color w:val="333333"/>
                <w:sz w:val="22"/>
                <w:szCs w:val="22"/>
              </w:rPr>
            </w:pPr>
            <w:r>
              <w:rPr>
                <w:rFonts w:ascii="Source Sans Pro" w:eastAsia="HGSMinchoE" w:hAnsi="Source Sans Pro" w:cs="Arial"/>
                <w:color w:val="333333"/>
                <w:sz w:val="22"/>
                <w:szCs w:val="22"/>
              </w:rPr>
              <w:t>6</w:t>
            </w:r>
            <w:r w:rsidRPr="00614C85">
              <w:rPr>
                <w:rFonts w:ascii="Source Sans Pro" w:eastAsia="HGSMinchoE" w:hAnsi="Source Sans Pro" w:cs="Arial"/>
                <w:color w:val="333333"/>
                <w:sz w:val="22"/>
                <w:szCs w:val="22"/>
              </w:rPr>
              <w:t xml:space="preserve">. </w:t>
            </w:r>
            <w:r>
              <w:rPr>
                <w:rFonts w:ascii="Source Sans Pro" w:eastAsia="HGSMinchoE" w:hAnsi="Source Sans Pro" w:cs="Arial"/>
                <w:color w:val="333333"/>
                <w:sz w:val="22"/>
                <w:szCs w:val="22"/>
              </w:rPr>
              <w:t>A.O.B (17:00</w:t>
            </w:r>
            <w:r w:rsidR="00DC1D90">
              <w:rPr>
                <w:rFonts w:ascii="Source Sans Pro" w:eastAsia="HGSMinchoE" w:hAnsi="Source Sans Pro" w:cs="Arial"/>
                <w:color w:val="333333"/>
                <w:sz w:val="22"/>
                <w:szCs w:val="22"/>
              </w:rPr>
              <w:t xml:space="preserve"> </w:t>
            </w:r>
            <w:r>
              <w:rPr>
                <w:rFonts w:ascii="Source Sans Pro" w:eastAsia="HGSMinchoE" w:hAnsi="Source Sans Pro" w:cs="Arial"/>
                <w:color w:val="333333"/>
                <w:sz w:val="22"/>
                <w:szCs w:val="22"/>
              </w:rPr>
              <w:t>-</w:t>
            </w:r>
            <w:r w:rsidR="00DC1D90">
              <w:rPr>
                <w:rFonts w:ascii="Source Sans Pro" w:eastAsia="HGSMinchoE" w:hAnsi="Source Sans Pro" w:cs="Arial"/>
                <w:color w:val="333333"/>
                <w:sz w:val="22"/>
                <w:szCs w:val="22"/>
              </w:rPr>
              <w:t xml:space="preserve"> </w:t>
            </w:r>
            <w:r>
              <w:rPr>
                <w:rFonts w:ascii="Source Sans Pro" w:eastAsia="HGSMinchoE" w:hAnsi="Source Sans Pro" w:cs="Arial"/>
                <w:color w:val="333333"/>
                <w:sz w:val="22"/>
                <w:szCs w:val="22"/>
              </w:rPr>
              <w:t>17:1</w:t>
            </w:r>
            <w:r w:rsidRPr="00614C85">
              <w:rPr>
                <w:rFonts w:ascii="Source Sans Pro" w:eastAsia="HGSMinchoE" w:hAnsi="Source Sans Pro" w:cs="Arial"/>
                <w:color w:val="333333"/>
                <w:sz w:val="22"/>
                <w:szCs w:val="22"/>
              </w:rPr>
              <w:t>0)</w:t>
            </w:r>
          </w:p>
        </w:tc>
      </w:tr>
      <w:tr w:rsidR="007B6C07" w:rsidRPr="00614C85" w14:paraId="48F87683" w14:textId="77777777" w:rsidTr="007B6C07">
        <w:tc>
          <w:tcPr>
            <w:tcW w:w="11016" w:type="dxa"/>
          </w:tcPr>
          <w:p w14:paraId="13589929" w14:textId="77777777" w:rsidR="007B6C07" w:rsidRDefault="007B6C07" w:rsidP="007B6C07">
            <w:pPr>
              <w:pStyle w:val="NormalWeb"/>
              <w:shd w:val="clear" w:color="auto" w:fill="FFFFFF"/>
              <w:spacing w:before="150" w:line="190" w:lineRule="atLeast"/>
              <w:rPr>
                <w:rFonts w:ascii="Source Sans Pro" w:eastAsia="HGSMinchoE" w:hAnsi="Source Sans Pro" w:cs="Arial"/>
                <w:color w:val="333333"/>
                <w:sz w:val="22"/>
                <w:szCs w:val="22"/>
              </w:rPr>
            </w:pPr>
            <w:r>
              <w:rPr>
                <w:rFonts w:ascii="Source Sans Pro" w:eastAsia="HGSMinchoE" w:hAnsi="Source Sans Pro" w:cs="Arial"/>
                <w:color w:val="333333"/>
                <w:sz w:val="22"/>
                <w:szCs w:val="22"/>
              </w:rPr>
              <w:t>7. Recap of action items and closing remarks (17:10</w:t>
            </w:r>
            <w:r w:rsidR="00DC1D90">
              <w:rPr>
                <w:rFonts w:ascii="Source Sans Pro" w:eastAsia="HGSMinchoE" w:hAnsi="Source Sans Pro" w:cs="Arial"/>
                <w:color w:val="333333"/>
                <w:sz w:val="22"/>
                <w:szCs w:val="22"/>
              </w:rPr>
              <w:t xml:space="preserve"> </w:t>
            </w:r>
            <w:r>
              <w:rPr>
                <w:rFonts w:ascii="Source Sans Pro" w:eastAsia="HGSMinchoE" w:hAnsi="Source Sans Pro" w:cs="Arial"/>
                <w:color w:val="333333"/>
                <w:sz w:val="22"/>
                <w:szCs w:val="22"/>
              </w:rPr>
              <w:t>-</w:t>
            </w:r>
            <w:r w:rsidR="00DC1D90">
              <w:rPr>
                <w:rFonts w:ascii="Source Sans Pro" w:eastAsia="HGSMinchoE" w:hAnsi="Source Sans Pro" w:cs="Arial"/>
                <w:color w:val="333333"/>
                <w:sz w:val="22"/>
                <w:szCs w:val="22"/>
              </w:rPr>
              <w:t xml:space="preserve"> </w:t>
            </w:r>
            <w:r>
              <w:rPr>
                <w:rFonts w:ascii="Source Sans Pro" w:eastAsia="HGSMinchoE" w:hAnsi="Source Sans Pro" w:cs="Arial"/>
                <w:color w:val="333333"/>
                <w:sz w:val="22"/>
                <w:szCs w:val="22"/>
              </w:rPr>
              <w:t>17:30)</w:t>
            </w:r>
          </w:p>
        </w:tc>
      </w:tr>
    </w:tbl>
    <w:p w14:paraId="7EE75767" w14:textId="77777777" w:rsidR="00431044" w:rsidRPr="007B6C07" w:rsidRDefault="00431044" w:rsidP="007B6C07">
      <w:pPr>
        <w:pStyle w:val="Subtitle"/>
        <w:rPr>
          <w:rFonts w:ascii="Source Sans Pro" w:eastAsia="HGSMinchoE" w:hAnsi="Source Sans Pro" w:cs="Arial"/>
          <w:b/>
          <w:i w:val="0"/>
          <w:color w:val="333333"/>
          <w:sz w:val="22"/>
          <w:szCs w:val="22"/>
        </w:rPr>
      </w:pPr>
    </w:p>
    <w:sectPr w:rsidR="00431044" w:rsidRPr="007B6C07" w:rsidSect="00246EFA">
      <w:footerReference w:type="even" r:id="rId24"/>
      <w:footerReference w:type="default" r:id="rId25"/>
      <w:footnotePr>
        <w:numFmt w:val="chicago"/>
      </w:footnotePr>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264B7" w14:textId="77777777" w:rsidR="001F6BA5" w:rsidRDefault="001F6BA5" w:rsidP="00707754">
      <w:pPr>
        <w:spacing w:after="0" w:line="240" w:lineRule="auto"/>
      </w:pPr>
      <w:r>
        <w:separator/>
      </w:r>
    </w:p>
  </w:endnote>
  <w:endnote w:type="continuationSeparator" w:id="0">
    <w:p w14:paraId="7EEF85B3" w14:textId="77777777" w:rsidR="001F6BA5" w:rsidRDefault="001F6BA5" w:rsidP="00707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Source Sans Pro">
    <w:altName w:val="Didot"/>
    <w:charset w:val="00"/>
    <w:family w:val="auto"/>
    <w:pitch w:val="variable"/>
    <w:sig w:usb0="20000007" w:usb1="00000001" w:usb2="00000000" w:usb3="00000000" w:csb0="00000193" w:csb1="00000000"/>
  </w:font>
  <w:font w:name="HGSMinchoE">
    <w:panose1 w:val="02020900000000000000"/>
    <w:charset w:val="80"/>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Arial Hebrew">
    <w:panose1 w:val="00000000000000000000"/>
    <w:charset w:val="B1"/>
    <w:family w:val="auto"/>
    <w:pitch w:val="variable"/>
    <w:sig w:usb0="80000843" w:usb1="40002002" w:usb2="00000000" w:usb3="00000000" w:csb0="00000021"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24B8C" w14:textId="77777777" w:rsidR="0017589E" w:rsidRDefault="0017589E" w:rsidP="00A13C5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890229" w14:textId="77777777" w:rsidR="0017589E" w:rsidRDefault="0017589E" w:rsidP="0017589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06101" w14:textId="77777777" w:rsidR="0017589E" w:rsidRDefault="0017589E" w:rsidP="00A13C5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20E0">
      <w:rPr>
        <w:rStyle w:val="PageNumber"/>
        <w:noProof/>
      </w:rPr>
      <w:t>5</w:t>
    </w:r>
    <w:r>
      <w:rPr>
        <w:rStyle w:val="PageNumber"/>
      </w:rPr>
      <w:fldChar w:fldCharType="end"/>
    </w:r>
  </w:p>
  <w:p w14:paraId="790626A5" w14:textId="77777777" w:rsidR="0017589E" w:rsidRDefault="0017589E" w:rsidP="0017589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1911D" w14:textId="77777777" w:rsidR="001F6BA5" w:rsidRDefault="001F6BA5" w:rsidP="00707754">
      <w:pPr>
        <w:spacing w:after="0" w:line="240" w:lineRule="auto"/>
      </w:pPr>
      <w:r>
        <w:separator/>
      </w:r>
    </w:p>
  </w:footnote>
  <w:footnote w:type="continuationSeparator" w:id="0">
    <w:p w14:paraId="198706EC" w14:textId="77777777" w:rsidR="001F6BA5" w:rsidRDefault="001F6BA5" w:rsidP="0070775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A56103"/>
    <w:multiLevelType w:val="hybridMultilevel"/>
    <w:tmpl w:val="0F883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15C80"/>
    <w:multiLevelType w:val="hybridMultilevel"/>
    <w:tmpl w:val="DC72B0F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C013F0C"/>
    <w:multiLevelType w:val="hybridMultilevel"/>
    <w:tmpl w:val="D736B318"/>
    <w:lvl w:ilvl="0" w:tplc="00000065">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C010CB"/>
    <w:multiLevelType w:val="hybridMultilevel"/>
    <w:tmpl w:val="FFBEB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5FC2594"/>
    <w:multiLevelType w:val="hybridMultilevel"/>
    <w:tmpl w:val="75ACE1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19464BD"/>
    <w:multiLevelType w:val="hybridMultilevel"/>
    <w:tmpl w:val="E35AAE3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4CA228F"/>
    <w:multiLevelType w:val="hybridMultilevel"/>
    <w:tmpl w:val="E9AAE54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9067742"/>
    <w:multiLevelType w:val="hybridMultilevel"/>
    <w:tmpl w:val="EB1E890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FA5081D"/>
    <w:multiLevelType w:val="hybridMultilevel"/>
    <w:tmpl w:val="07688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030310"/>
    <w:multiLevelType w:val="hybridMultilevel"/>
    <w:tmpl w:val="4FAE26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396C17"/>
    <w:multiLevelType w:val="hybridMultilevel"/>
    <w:tmpl w:val="D5747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FD139A"/>
    <w:multiLevelType w:val="hybridMultilevel"/>
    <w:tmpl w:val="62500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94471A"/>
    <w:multiLevelType w:val="hybridMultilevel"/>
    <w:tmpl w:val="EA288DD8"/>
    <w:lvl w:ilvl="0" w:tplc="00000065">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9A1FB8"/>
    <w:multiLevelType w:val="hybridMultilevel"/>
    <w:tmpl w:val="72722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1436683"/>
    <w:multiLevelType w:val="hybridMultilevel"/>
    <w:tmpl w:val="D694A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E75FDA"/>
    <w:multiLevelType w:val="hybridMultilevel"/>
    <w:tmpl w:val="362A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F421BA"/>
    <w:multiLevelType w:val="hybridMultilevel"/>
    <w:tmpl w:val="0DCC8B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BC1AF4"/>
    <w:multiLevelType w:val="hybridMultilevel"/>
    <w:tmpl w:val="5F48E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C74403C"/>
    <w:multiLevelType w:val="multilevel"/>
    <w:tmpl w:val="DA7E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4064AD"/>
    <w:multiLevelType w:val="hybridMultilevel"/>
    <w:tmpl w:val="2EF82A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A5507C"/>
    <w:multiLevelType w:val="hybridMultilevel"/>
    <w:tmpl w:val="C758F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DD1290"/>
    <w:multiLevelType w:val="hybridMultilevel"/>
    <w:tmpl w:val="8FA2D9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0F481A"/>
    <w:multiLevelType w:val="hybridMultilevel"/>
    <w:tmpl w:val="94F02952"/>
    <w:lvl w:ilvl="0" w:tplc="00000065">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4C057C"/>
    <w:multiLevelType w:val="hybridMultilevel"/>
    <w:tmpl w:val="86EC8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9965D3"/>
    <w:multiLevelType w:val="hybridMultilevel"/>
    <w:tmpl w:val="5A6E8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D02897"/>
    <w:multiLevelType w:val="hybridMultilevel"/>
    <w:tmpl w:val="E17AA8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FFD2F8D"/>
    <w:multiLevelType w:val="hybridMultilevel"/>
    <w:tmpl w:val="1046A81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1F65ECE"/>
    <w:multiLevelType w:val="hybridMultilevel"/>
    <w:tmpl w:val="C3566B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AE928C0"/>
    <w:multiLevelType w:val="hybridMultilevel"/>
    <w:tmpl w:val="FE28EC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AF220DC"/>
    <w:multiLevelType w:val="hybridMultilevel"/>
    <w:tmpl w:val="7DCEC86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69"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E13272F"/>
    <w:multiLevelType w:val="hybridMultilevel"/>
    <w:tmpl w:val="E51A9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F0C6672"/>
    <w:multiLevelType w:val="hybridMultilevel"/>
    <w:tmpl w:val="F01AA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EA089C"/>
    <w:multiLevelType w:val="hybridMultilevel"/>
    <w:tmpl w:val="7A4C5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B86CFE"/>
    <w:multiLevelType w:val="hybridMultilevel"/>
    <w:tmpl w:val="4E627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4028D6"/>
    <w:multiLevelType w:val="hybridMultilevel"/>
    <w:tmpl w:val="B3CC33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E42A6D"/>
    <w:multiLevelType w:val="hybridMultilevel"/>
    <w:tmpl w:val="BC6298B2"/>
    <w:lvl w:ilvl="0" w:tplc="00000065">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8EB2EB6"/>
    <w:multiLevelType w:val="hybridMultilevel"/>
    <w:tmpl w:val="9250AB2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A05525D"/>
    <w:multiLevelType w:val="hybridMultilevel"/>
    <w:tmpl w:val="DF72A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22"/>
  </w:num>
  <w:num w:numId="4">
    <w:abstractNumId w:val="20"/>
  </w:num>
  <w:num w:numId="5">
    <w:abstractNumId w:val="17"/>
  </w:num>
  <w:num w:numId="6">
    <w:abstractNumId w:val="35"/>
  </w:num>
  <w:num w:numId="7">
    <w:abstractNumId w:val="18"/>
  </w:num>
  <w:num w:numId="8">
    <w:abstractNumId w:val="4"/>
  </w:num>
  <w:num w:numId="9">
    <w:abstractNumId w:val="2"/>
  </w:num>
  <w:num w:numId="10">
    <w:abstractNumId w:val="33"/>
  </w:num>
  <w:num w:numId="11">
    <w:abstractNumId w:val="38"/>
  </w:num>
  <w:num w:numId="12">
    <w:abstractNumId w:val="25"/>
  </w:num>
  <w:num w:numId="13">
    <w:abstractNumId w:val="7"/>
  </w:num>
  <w:num w:numId="14">
    <w:abstractNumId w:val="30"/>
  </w:num>
  <w:num w:numId="15">
    <w:abstractNumId w:val="34"/>
  </w:num>
  <w:num w:numId="16">
    <w:abstractNumId w:val="0"/>
  </w:num>
  <w:num w:numId="17">
    <w:abstractNumId w:val="37"/>
  </w:num>
  <w:num w:numId="18">
    <w:abstractNumId w:val="5"/>
  </w:num>
  <w:num w:numId="19">
    <w:abstractNumId w:val="28"/>
  </w:num>
  <w:num w:numId="20">
    <w:abstractNumId w:val="27"/>
  </w:num>
  <w:num w:numId="21">
    <w:abstractNumId w:val="29"/>
  </w:num>
  <w:num w:numId="22">
    <w:abstractNumId w:val="12"/>
  </w:num>
  <w:num w:numId="23">
    <w:abstractNumId w:val="31"/>
  </w:num>
  <w:num w:numId="24">
    <w:abstractNumId w:val="8"/>
  </w:num>
  <w:num w:numId="25">
    <w:abstractNumId w:val="6"/>
  </w:num>
  <w:num w:numId="26">
    <w:abstractNumId w:val="14"/>
  </w:num>
  <w:num w:numId="27">
    <w:abstractNumId w:val="21"/>
  </w:num>
  <w:num w:numId="28">
    <w:abstractNumId w:val="1"/>
  </w:num>
  <w:num w:numId="29">
    <w:abstractNumId w:val="19"/>
  </w:num>
  <w:num w:numId="30">
    <w:abstractNumId w:val="9"/>
  </w:num>
  <w:num w:numId="31">
    <w:abstractNumId w:val="32"/>
  </w:num>
  <w:num w:numId="32">
    <w:abstractNumId w:val="26"/>
  </w:num>
  <w:num w:numId="33">
    <w:abstractNumId w:val="36"/>
  </w:num>
  <w:num w:numId="34">
    <w:abstractNumId w:val="13"/>
  </w:num>
  <w:num w:numId="35">
    <w:abstractNumId w:val="23"/>
  </w:num>
  <w:num w:numId="36">
    <w:abstractNumId w:val="24"/>
  </w:num>
  <w:num w:numId="37">
    <w:abstractNumId w:val="3"/>
  </w:num>
  <w:num w:numId="38">
    <w:abstractNumId w:val="11"/>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revisionView w:markup="0"/>
  <w:defaultTabStop w:val="720"/>
  <w:drawingGridHorizontalSpacing w:val="11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27E"/>
    <w:rsid w:val="00000D12"/>
    <w:rsid w:val="00014DB3"/>
    <w:rsid w:val="00033E78"/>
    <w:rsid w:val="00033F83"/>
    <w:rsid w:val="00040C5E"/>
    <w:rsid w:val="00041C3A"/>
    <w:rsid w:val="00045711"/>
    <w:rsid w:val="00062C16"/>
    <w:rsid w:val="00075023"/>
    <w:rsid w:val="0007524A"/>
    <w:rsid w:val="0008062E"/>
    <w:rsid w:val="000846DB"/>
    <w:rsid w:val="000946F4"/>
    <w:rsid w:val="000A5D7C"/>
    <w:rsid w:val="000B1EE3"/>
    <w:rsid w:val="000B70F8"/>
    <w:rsid w:val="000C055C"/>
    <w:rsid w:val="000E6163"/>
    <w:rsid w:val="000F5852"/>
    <w:rsid w:val="000F70D8"/>
    <w:rsid w:val="00105ACB"/>
    <w:rsid w:val="00110F99"/>
    <w:rsid w:val="001203D8"/>
    <w:rsid w:val="001268AD"/>
    <w:rsid w:val="00142775"/>
    <w:rsid w:val="00146763"/>
    <w:rsid w:val="0015435C"/>
    <w:rsid w:val="00172B82"/>
    <w:rsid w:val="00173727"/>
    <w:rsid w:val="0017589E"/>
    <w:rsid w:val="00181B52"/>
    <w:rsid w:val="00186DEE"/>
    <w:rsid w:val="00187E5D"/>
    <w:rsid w:val="001A300B"/>
    <w:rsid w:val="001C2343"/>
    <w:rsid w:val="001C6672"/>
    <w:rsid w:val="001C7A21"/>
    <w:rsid w:val="001D676E"/>
    <w:rsid w:val="001F50D2"/>
    <w:rsid w:val="001F6BA5"/>
    <w:rsid w:val="00215252"/>
    <w:rsid w:val="002335BD"/>
    <w:rsid w:val="00234BD0"/>
    <w:rsid w:val="00235AA2"/>
    <w:rsid w:val="00241759"/>
    <w:rsid w:val="00244FF9"/>
    <w:rsid w:val="002458B1"/>
    <w:rsid w:val="00246EFA"/>
    <w:rsid w:val="00250E75"/>
    <w:rsid w:val="00250E8C"/>
    <w:rsid w:val="00251B57"/>
    <w:rsid w:val="0025535E"/>
    <w:rsid w:val="0027151B"/>
    <w:rsid w:val="0028295B"/>
    <w:rsid w:val="002A1428"/>
    <w:rsid w:val="002A3808"/>
    <w:rsid w:val="002A73E2"/>
    <w:rsid w:val="002D774E"/>
    <w:rsid w:val="002E4B25"/>
    <w:rsid w:val="002E6755"/>
    <w:rsid w:val="002F42E4"/>
    <w:rsid w:val="003011C0"/>
    <w:rsid w:val="003123F2"/>
    <w:rsid w:val="00333D20"/>
    <w:rsid w:val="00335B9E"/>
    <w:rsid w:val="00346248"/>
    <w:rsid w:val="00346D6B"/>
    <w:rsid w:val="00365204"/>
    <w:rsid w:val="003835C7"/>
    <w:rsid w:val="003929A7"/>
    <w:rsid w:val="003B3B94"/>
    <w:rsid w:val="003C2CC7"/>
    <w:rsid w:val="003D267C"/>
    <w:rsid w:val="003F24EA"/>
    <w:rsid w:val="004075C5"/>
    <w:rsid w:val="00411C3A"/>
    <w:rsid w:val="00411CD2"/>
    <w:rsid w:val="00411E77"/>
    <w:rsid w:val="00413915"/>
    <w:rsid w:val="00413EDA"/>
    <w:rsid w:val="0042258C"/>
    <w:rsid w:val="00427786"/>
    <w:rsid w:val="00431044"/>
    <w:rsid w:val="00433229"/>
    <w:rsid w:val="00435276"/>
    <w:rsid w:val="00435599"/>
    <w:rsid w:val="004508C9"/>
    <w:rsid w:val="00452BE7"/>
    <w:rsid w:val="0047418E"/>
    <w:rsid w:val="004910CC"/>
    <w:rsid w:val="00496FEA"/>
    <w:rsid w:val="004A3ECB"/>
    <w:rsid w:val="004B3A89"/>
    <w:rsid w:val="004C45B1"/>
    <w:rsid w:val="004C7196"/>
    <w:rsid w:val="004E4B3E"/>
    <w:rsid w:val="004E52FA"/>
    <w:rsid w:val="004E5BB8"/>
    <w:rsid w:val="00500987"/>
    <w:rsid w:val="0050286B"/>
    <w:rsid w:val="005140B9"/>
    <w:rsid w:val="005259E0"/>
    <w:rsid w:val="00543834"/>
    <w:rsid w:val="00571199"/>
    <w:rsid w:val="00576A9E"/>
    <w:rsid w:val="005A34F4"/>
    <w:rsid w:val="005A7261"/>
    <w:rsid w:val="005B1765"/>
    <w:rsid w:val="005B2917"/>
    <w:rsid w:val="005C1F43"/>
    <w:rsid w:val="005C2857"/>
    <w:rsid w:val="005C360C"/>
    <w:rsid w:val="005C4220"/>
    <w:rsid w:val="005D5BC5"/>
    <w:rsid w:val="005D7F1A"/>
    <w:rsid w:val="005E12A4"/>
    <w:rsid w:val="005F15BE"/>
    <w:rsid w:val="00603EFD"/>
    <w:rsid w:val="006064DE"/>
    <w:rsid w:val="00606A75"/>
    <w:rsid w:val="006118D1"/>
    <w:rsid w:val="00612ED8"/>
    <w:rsid w:val="00614C85"/>
    <w:rsid w:val="00615997"/>
    <w:rsid w:val="00616135"/>
    <w:rsid w:val="00627A33"/>
    <w:rsid w:val="0063307A"/>
    <w:rsid w:val="0063542A"/>
    <w:rsid w:val="006471B8"/>
    <w:rsid w:val="0066351C"/>
    <w:rsid w:val="00665399"/>
    <w:rsid w:val="00675827"/>
    <w:rsid w:val="00685CDE"/>
    <w:rsid w:val="006B0052"/>
    <w:rsid w:val="006B4D45"/>
    <w:rsid w:val="006C0BA2"/>
    <w:rsid w:val="006D36CA"/>
    <w:rsid w:val="006E173F"/>
    <w:rsid w:val="006E38E3"/>
    <w:rsid w:val="006E680E"/>
    <w:rsid w:val="006F729C"/>
    <w:rsid w:val="00707754"/>
    <w:rsid w:val="00710AB7"/>
    <w:rsid w:val="00716AB8"/>
    <w:rsid w:val="0072498B"/>
    <w:rsid w:val="0073598D"/>
    <w:rsid w:val="007430C1"/>
    <w:rsid w:val="007529B6"/>
    <w:rsid w:val="00774C3E"/>
    <w:rsid w:val="00776C07"/>
    <w:rsid w:val="00792DFB"/>
    <w:rsid w:val="0079680E"/>
    <w:rsid w:val="007B6C07"/>
    <w:rsid w:val="008100A1"/>
    <w:rsid w:val="008254D1"/>
    <w:rsid w:val="00857D49"/>
    <w:rsid w:val="00876B83"/>
    <w:rsid w:val="0088223B"/>
    <w:rsid w:val="008849EC"/>
    <w:rsid w:val="00886344"/>
    <w:rsid w:val="00891EA0"/>
    <w:rsid w:val="008922DF"/>
    <w:rsid w:val="008B276B"/>
    <w:rsid w:val="008E26B1"/>
    <w:rsid w:val="008E2F14"/>
    <w:rsid w:val="008E3990"/>
    <w:rsid w:val="008F1316"/>
    <w:rsid w:val="008F6001"/>
    <w:rsid w:val="009010F0"/>
    <w:rsid w:val="00924C36"/>
    <w:rsid w:val="009310EE"/>
    <w:rsid w:val="00935ECD"/>
    <w:rsid w:val="00936D8E"/>
    <w:rsid w:val="00942F52"/>
    <w:rsid w:val="00954F92"/>
    <w:rsid w:val="00974368"/>
    <w:rsid w:val="00976501"/>
    <w:rsid w:val="00983275"/>
    <w:rsid w:val="00991298"/>
    <w:rsid w:val="009920A2"/>
    <w:rsid w:val="009B76E0"/>
    <w:rsid w:val="009B7E04"/>
    <w:rsid w:val="009F1E07"/>
    <w:rsid w:val="009F3369"/>
    <w:rsid w:val="009F6549"/>
    <w:rsid w:val="00A225E7"/>
    <w:rsid w:val="00A4252B"/>
    <w:rsid w:val="00A44A25"/>
    <w:rsid w:val="00A5775E"/>
    <w:rsid w:val="00A6156A"/>
    <w:rsid w:val="00A6694B"/>
    <w:rsid w:val="00A737F6"/>
    <w:rsid w:val="00A756A3"/>
    <w:rsid w:val="00A8395A"/>
    <w:rsid w:val="00A877FD"/>
    <w:rsid w:val="00A9284B"/>
    <w:rsid w:val="00A979F6"/>
    <w:rsid w:val="00AA185D"/>
    <w:rsid w:val="00AC3000"/>
    <w:rsid w:val="00AC3FA9"/>
    <w:rsid w:val="00AD6B64"/>
    <w:rsid w:val="00AE02E3"/>
    <w:rsid w:val="00B339D9"/>
    <w:rsid w:val="00B425F0"/>
    <w:rsid w:val="00B46EEA"/>
    <w:rsid w:val="00B476E6"/>
    <w:rsid w:val="00B52766"/>
    <w:rsid w:val="00B54CC5"/>
    <w:rsid w:val="00B570D4"/>
    <w:rsid w:val="00B62484"/>
    <w:rsid w:val="00B7074D"/>
    <w:rsid w:val="00B90EE4"/>
    <w:rsid w:val="00BB785B"/>
    <w:rsid w:val="00BC152E"/>
    <w:rsid w:val="00C04D44"/>
    <w:rsid w:val="00C1035A"/>
    <w:rsid w:val="00C1747B"/>
    <w:rsid w:val="00C32444"/>
    <w:rsid w:val="00C35913"/>
    <w:rsid w:val="00C44AE4"/>
    <w:rsid w:val="00C45E05"/>
    <w:rsid w:val="00C776C2"/>
    <w:rsid w:val="00C83084"/>
    <w:rsid w:val="00CA1A4D"/>
    <w:rsid w:val="00CA6999"/>
    <w:rsid w:val="00CA761B"/>
    <w:rsid w:val="00CB0BCA"/>
    <w:rsid w:val="00CB66CB"/>
    <w:rsid w:val="00CC1B75"/>
    <w:rsid w:val="00CD09F8"/>
    <w:rsid w:val="00CD0C0B"/>
    <w:rsid w:val="00CD25D3"/>
    <w:rsid w:val="00CF7023"/>
    <w:rsid w:val="00CF74C7"/>
    <w:rsid w:val="00D14B7B"/>
    <w:rsid w:val="00D1752E"/>
    <w:rsid w:val="00D23D49"/>
    <w:rsid w:val="00D437EA"/>
    <w:rsid w:val="00D439DA"/>
    <w:rsid w:val="00D577B6"/>
    <w:rsid w:val="00D7327E"/>
    <w:rsid w:val="00D83807"/>
    <w:rsid w:val="00D96AE4"/>
    <w:rsid w:val="00D9763C"/>
    <w:rsid w:val="00DB4BE3"/>
    <w:rsid w:val="00DB720B"/>
    <w:rsid w:val="00DC1D90"/>
    <w:rsid w:val="00DD342D"/>
    <w:rsid w:val="00DE053A"/>
    <w:rsid w:val="00DE0C38"/>
    <w:rsid w:val="00DE5596"/>
    <w:rsid w:val="00DE65E2"/>
    <w:rsid w:val="00DE6DD2"/>
    <w:rsid w:val="00DF346C"/>
    <w:rsid w:val="00DF5671"/>
    <w:rsid w:val="00E14771"/>
    <w:rsid w:val="00E24DAE"/>
    <w:rsid w:val="00E278EF"/>
    <w:rsid w:val="00E420E0"/>
    <w:rsid w:val="00E604B2"/>
    <w:rsid w:val="00E62990"/>
    <w:rsid w:val="00E632FC"/>
    <w:rsid w:val="00E95823"/>
    <w:rsid w:val="00E969C4"/>
    <w:rsid w:val="00EA08E8"/>
    <w:rsid w:val="00EC2931"/>
    <w:rsid w:val="00EC48D1"/>
    <w:rsid w:val="00EE26EE"/>
    <w:rsid w:val="00EE76BF"/>
    <w:rsid w:val="00EF0C60"/>
    <w:rsid w:val="00F0043F"/>
    <w:rsid w:val="00F01F36"/>
    <w:rsid w:val="00F11B5C"/>
    <w:rsid w:val="00F278C6"/>
    <w:rsid w:val="00F35A27"/>
    <w:rsid w:val="00F3655B"/>
    <w:rsid w:val="00F37768"/>
    <w:rsid w:val="00F40AD6"/>
    <w:rsid w:val="00F512D7"/>
    <w:rsid w:val="00F51622"/>
    <w:rsid w:val="00F53BD8"/>
    <w:rsid w:val="00F54A4E"/>
    <w:rsid w:val="00F77E61"/>
    <w:rsid w:val="00F90564"/>
    <w:rsid w:val="00FA5B2B"/>
    <w:rsid w:val="00FB3551"/>
    <w:rsid w:val="00FC0E11"/>
    <w:rsid w:val="00FD4AB6"/>
    <w:rsid w:val="00FD6685"/>
    <w:rsid w:val="00FD755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B841E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9"/>
    <w:qFormat/>
    <w:rsid w:val="005E12A4"/>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32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7327E"/>
    <w:rPr>
      <w:color w:val="0563C1" w:themeColor="hyperlink"/>
      <w:u w:val="single"/>
    </w:rPr>
  </w:style>
  <w:style w:type="paragraph" w:styleId="Title">
    <w:name w:val="Title"/>
    <w:basedOn w:val="Normal"/>
    <w:next w:val="Normal"/>
    <w:link w:val="TitleChar"/>
    <w:uiPriority w:val="10"/>
    <w:qFormat/>
    <w:rsid w:val="0043104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31044"/>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431044"/>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431044"/>
    <w:rPr>
      <w:rFonts w:asciiTheme="majorHAnsi" w:eastAsiaTheme="majorEastAsia" w:hAnsiTheme="majorHAnsi" w:cstheme="majorBidi"/>
      <w:i/>
      <w:iCs/>
      <w:color w:val="5B9BD5" w:themeColor="accent1"/>
      <w:spacing w:val="15"/>
      <w:sz w:val="24"/>
      <w:szCs w:val="24"/>
    </w:rPr>
  </w:style>
  <w:style w:type="table" w:styleId="TableGrid">
    <w:name w:val="Table Grid"/>
    <w:basedOn w:val="TableNormal"/>
    <w:uiPriority w:val="39"/>
    <w:rsid w:val="002E4B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2258C"/>
    <w:rPr>
      <w:color w:val="954F72" w:themeColor="followedHyperlink"/>
      <w:u w:val="single"/>
    </w:rPr>
  </w:style>
  <w:style w:type="paragraph" w:styleId="ListParagraph">
    <w:name w:val="List Paragraph"/>
    <w:basedOn w:val="Normal"/>
    <w:uiPriority w:val="34"/>
    <w:qFormat/>
    <w:rsid w:val="00C1747B"/>
    <w:pPr>
      <w:spacing w:after="0" w:line="240" w:lineRule="auto"/>
      <w:ind w:left="720"/>
      <w:contextualSpacing/>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5E12A4"/>
    <w:rPr>
      <w:rFonts w:ascii="Times New Roman" w:hAnsi="Times New Roman" w:cs="Times New Roman"/>
      <w:b/>
      <w:bCs/>
      <w:sz w:val="24"/>
      <w:szCs w:val="24"/>
    </w:rPr>
  </w:style>
  <w:style w:type="character" w:styleId="Emphasis">
    <w:name w:val="Emphasis"/>
    <w:basedOn w:val="DefaultParagraphFont"/>
    <w:uiPriority w:val="20"/>
    <w:qFormat/>
    <w:rsid w:val="005E12A4"/>
    <w:rPr>
      <w:i/>
      <w:iCs/>
    </w:rPr>
  </w:style>
  <w:style w:type="paragraph" w:styleId="FootnoteText">
    <w:name w:val="footnote text"/>
    <w:basedOn w:val="Normal"/>
    <w:link w:val="FootnoteTextChar"/>
    <w:uiPriority w:val="99"/>
    <w:unhideWhenUsed/>
    <w:rsid w:val="00707754"/>
    <w:pPr>
      <w:spacing w:after="0" w:line="240" w:lineRule="auto"/>
    </w:pPr>
    <w:rPr>
      <w:sz w:val="24"/>
      <w:szCs w:val="24"/>
    </w:rPr>
  </w:style>
  <w:style w:type="character" w:customStyle="1" w:styleId="FootnoteTextChar">
    <w:name w:val="Footnote Text Char"/>
    <w:basedOn w:val="DefaultParagraphFont"/>
    <w:link w:val="FootnoteText"/>
    <w:uiPriority w:val="99"/>
    <w:rsid w:val="00707754"/>
    <w:rPr>
      <w:sz w:val="24"/>
      <w:szCs w:val="24"/>
    </w:rPr>
  </w:style>
  <w:style w:type="character" w:styleId="FootnoteReference">
    <w:name w:val="footnote reference"/>
    <w:basedOn w:val="DefaultParagraphFont"/>
    <w:uiPriority w:val="99"/>
    <w:unhideWhenUsed/>
    <w:rsid w:val="00707754"/>
    <w:rPr>
      <w:vertAlign w:val="superscript"/>
    </w:rPr>
  </w:style>
  <w:style w:type="paragraph" w:styleId="Footer">
    <w:name w:val="footer"/>
    <w:basedOn w:val="Normal"/>
    <w:link w:val="FooterChar"/>
    <w:uiPriority w:val="99"/>
    <w:unhideWhenUsed/>
    <w:rsid w:val="00175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89E"/>
  </w:style>
  <w:style w:type="character" w:styleId="PageNumber">
    <w:name w:val="page number"/>
    <w:basedOn w:val="DefaultParagraphFont"/>
    <w:uiPriority w:val="99"/>
    <w:semiHidden/>
    <w:unhideWhenUsed/>
    <w:rsid w:val="0017589E"/>
  </w:style>
  <w:style w:type="paragraph" w:styleId="Header">
    <w:name w:val="header"/>
    <w:basedOn w:val="Normal"/>
    <w:link w:val="HeaderChar"/>
    <w:uiPriority w:val="99"/>
    <w:unhideWhenUsed/>
    <w:rsid w:val="00F278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8C6"/>
  </w:style>
  <w:style w:type="character" w:styleId="CommentReference">
    <w:name w:val="annotation reference"/>
    <w:basedOn w:val="DefaultParagraphFont"/>
    <w:uiPriority w:val="99"/>
    <w:semiHidden/>
    <w:unhideWhenUsed/>
    <w:rsid w:val="006E38E3"/>
    <w:rPr>
      <w:sz w:val="18"/>
      <w:szCs w:val="18"/>
    </w:rPr>
  </w:style>
  <w:style w:type="paragraph" w:styleId="CommentText">
    <w:name w:val="annotation text"/>
    <w:basedOn w:val="Normal"/>
    <w:link w:val="CommentTextChar"/>
    <w:uiPriority w:val="99"/>
    <w:semiHidden/>
    <w:unhideWhenUsed/>
    <w:rsid w:val="006E38E3"/>
    <w:pPr>
      <w:spacing w:line="240" w:lineRule="auto"/>
    </w:pPr>
    <w:rPr>
      <w:sz w:val="24"/>
      <w:szCs w:val="24"/>
    </w:rPr>
  </w:style>
  <w:style w:type="character" w:customStyle="1" w:styleId="CommentTextChar">
    <w:name w:val="Comment Text Char"/>
    <w:basedOn w:val="DefaultParagraphFont"/>
    <w:link w:val="CommentText"/>
    <w:uiPriority w:val="99"/>
    <w:semiHidden/>
    <w:rsid w:val="006E38E3"/>
    <w:rPr>
      <w:sz w:val="24"/>
      <w:szCs w:val="24"/>
    </w:rPr>
  </w:style>
  <w:style w:type="paragraph" w:styleId="CommentSubject">
    <w:name w:val="annotation subject"/>
    <w:basedOn w:val="CommentText"/>
    <w:next w:val="CommentText"/>
    <w:link w:val="CommentSubjectChar"/>
    <w:uiPriority w:val="99"/>
    <w:semiHidden/>
    <w:unhideWhenUsed/>
    <w:rsid w:val="006E38E3"/>
    <w:rPr>
      <w:b/>
      <w:bCs/>
      <w:sz w:val="20"/>
      <w:szCs w:val="20"/>
    </w:rPr>
  </w:style>
  <w:style w:type="character" w:customStyle="1" w:styleId="CommentSubjectChar">
    <w:name w:val="Comment Subject Char"/>
    <w:basedOn w:val="CommentTextChar"/>
    <w:link w:val="CommentSubject"/>
    <w:uiPriority w:val="99"/>
    <w:semiHidden/>
    <w:rsid w:val="006E38E3"/>
    <w:rPr>
      <w:b/>
      <w:bCs/>
      <w:sz w:val="20"/>
      <w:szCs w:val="20"/>
    </w:rPr>
  </w:style>
  <w:style w:type="paragraph" w:styleId="BalloonText">
    <w:name w:val="Balloon Text"/>
    <w:basedOn w:val="Normal"/>
    <w:link w:val="BalloonTextChar"/>
    <w:uiPriority w:val="99"/>
    <w:semiHidden/>
    <w:unhideWhenUsed/>
    <w:rsid w:val="006E38E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E38E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21213">
      <w:bodyDiv w:val="1"/>
      <w:marLeft w:val="0"/>
      <w:marRight w:val="0"/>
      <w:marTop w:val="0"/>
      <w:marBottom w:val="0"/>
      <w:divBdr>
        <w:top w:val="none" w:sz="0" w:space="0" w:color="auto"/>
        <w:left w:val="none" w:sz="0" w:space="0" w:color="auto"/>
        <w:bottom w:val="none" w:sz="0" w:space="0" w:color="auto"/>
        <w:right w:val="none" w:sz="0" w:space="0" w:color="auto"/>
      </w:divBdr>
    </w:div>
    <w:div w:id="215046113">
      <w:bodyDiv w:val="1"/>
      <w:marLeft w:val="0"/>
      <w:marRight w:val="0"/>
      <w:marTop w:val="0"/>
      <w:marBottom w:val="0"/>
      <w:divBdr>
        <w:top w:val="none" w:sz="0" w:space="0" w:color="auto"/>
        <w:left w:val="none" w:sz="0" w:space="0" w:color="auto"/>
        <w:bottom w:val="none" w:sz="0" w:space="0" w:color="auto"/>
        <w:right w:val="none" w:sz="0" w:space="0" w:color="auto"/>
      </w:divBdr>
    </w:div>
    <w:div w:id="289870644">
      <w:bodyDiv w:val="1"/>
      <w:marLeft w:val="0"/>
      <w:marRight w:val="0"/>
      <w:marTop w:val="0"/>
      <w:marBottom w:val="0"/>
      <w:divBdr>
        <w:top w:val="none" w:sz="0" w:space="0" w:color="auto"/>
        <w:left w:val="none" w:sz="0" w:space="0" w:color="auto"/>
        <w:bottom w:val="none" w:sz="0" w:space="0" w:color="auto"/>
        <w:right w:val="none" w:sz="0" w:space="0" w:color="auto"/>
      </w:divBdr>
    </w:div>
    <w:div w:id="312607497">
      <w:bodyDiv w:val="1"/>
      <w:marLeft w:val="0"/>
      <w:marRight w:val="0"/>
      <w:marTop w:val="0"/>
      <w:marBottom w:val="0"/>
      <w:divBdr>
        <w:top w:val="none" w:sz="0" w:space="0" w:color="auto"/>
        <w:left w:val="none" w:sz="0" w:space="0" w:color="auto"/>
        <w:bottom w:val="none" w:sz="0" w:space="0" w:color="auto"/>
        <w:right w:val="none" w:sz="0" w:space="0" w:color="auto"/>
      </w:divBdr>
    </w:div>
    <w:div w:id="526868929">
      <w:bodyDiv w:val="1"/>
      <w:marLeft w:val="0"/>
      <w:marRight w:val="0"/>
      <w:marTop w:val="0"/>
      <w:marBottom w:val="0"/>
      <w:divBdr>
        <w:top w:val="none" w:sz="0" w:space="0" w:color="auto"/>
        <w:left w:val="none" w:sz="0" w:space="0" w:color="auto"/>
        <w:bottom w:val="none" w:sz="0" w:space="0" w:color="auto"/>
        <w:right w:val="none" w:sz="0" w:space="0" w:color="auto"/>
      </w:divBdr>
    </w:div>
    <w:div w:id="557208028">
      <w:bodyDiv w:val="1"/>
      <w:marLeft w:val="0"/>
      <w:marRight w:val="0"/>
      <w:marTop w:val="0"/>
      <w:marBottom w:val="0"/>
      <w:divBdr>
        <w:top w:val="none" w:sz="0" w:space="0" w:color="auto"/>
        <w:left w:val="none" w:sz="0" w:space="0" w:color="auto"/>
        <w:bottom w:val="none" w:sz="0" w:space="0" w:color="auto"/>
        <w:right w:val="none" w:sz="0" w:space="0" w:color="auto"/>
      </w:divBdr>
    </w:div>
    <w:div w:id="684134078">
      <w:bodyDiv w:val="1"/>
      <w:marLeft w:val="0"/>
      <w:marRight w:val="0"/>
      <w:marTop w:val="0"/>
      <w:marBottom w:val="0"/>
      <w:divBdr>
        <w:top w:val="none" w:sz="0" w:space="0" w:color="auto"/>
        <w:left w:val="none" w:sz="0" w:space="0" w:color="auto"/>
        <w:bottom w:val="none" w:sz="0" w:space="0" w:color="auto"/>
        <w:right w:val="none" w:sz="0" w:space="0" w:color="auto"/>
      </w:divBdr>
      <w:divsChild>
        <w:div w:id="140202500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00204063">
      <w:bodyDiv w:val="1"/>
      <w:marLeft w:val="0"/>
      <w:marRight w:val="0"/>
      <w:marTop w:val="0"/>
      <w:marBottom w:val="0"/>
      <w:divBdr>
        <w:top w:val="none" w:sz="0" w:space="0" w:color="auto"/>
        <w:left w:val="none" w:sz="0" w:space="0" w:color="auto"/>
        <w:bottom w:val="none" w:sz="0" w:space="0" w:color="auto"/>
        <w:right w:val="none" w:sz="0" w:space="0" w:color="auto"/>
      </w:divBdr>
      <w:divsChild>
        <w:div w:id="126769134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32234562">
      <w:bodyDiv w:val="1"/>
      <w:marLeft w:val="0"/>
      <w:marRight w:val="0"/>
      <w:marTop w:val="0"/>
      <w:marBottom w:val="0"/>
      <w:divBdr>
        <w:top w:val="none" w:sz="0" w:space="0" w:color="auto"/>
        <w:left w:val="none" w:sz="0" w:space="0" w:color="auto"/>
        <w:bottom w:val="none" w:sz="0" w:space="0" w:color="auto"/>
        <w:right w:val="none" w:sz="0" w:space="0" w:color="auto"/>
      </w:divBdr>
    </w:div>
    <w:div w:id="804739293">
      <w:bodyDiv w:val="1"/>
      <w:marLeft w:val="0"/>
      <w:marRight w:val="0"/>
      <w:marTop w:val="0"/>
      <w:marBottom w:val="0"/>
      <w:divBdr>
        <w:top w:val="none" w:sz="0" w:space="0" w:color="auto"/>
        <w:left w:val="none" w:sz="0" w:space="0" w:color="auto"/>
        <w:bottom w:val="none" w:sz="0" w:space="0" w:color="auto"/>
        <w:right w:val="none" w:sz="0" w:space="0" w:color="auto"/>
      </w:divBdr>
    </w:div>
    <w:div w:id="851647887">
      <w:bodyDiv w:val="1"/>
      <w:marLeft w:val="0"/>
      <w:marRight w:val="0"/>
      <w:marTop w:val="0"/>
      <w:marBottom w:val="0"/>
      <w:divBdr>
        <w:top w:val="none" w:sz="0" w:space="0" w:color="auto"/>
        <w:left w:val="none" w:sz="0" w:space="0" w:color="auto"/>
        <w:bottom w:val="none" w:sz="0" w:space="0" w:color="auto"/>
        <w:right w:val="none" w:sz="0" w:space="0" w:color="auto"/>
      </w:divBdr>
    </w:div>
    <w:div w:id="859510318">
      <w:bodyDiv w:val="1"/>
      <w:marLeft w:val="0"/>
      <w:marRight w:val="0"/>
      <w:marTop w:val="0"/>
      <w:marBottom w:val="0"/>
      <w:divBdr>
        <w:top w:val="none" w:sz="0" w:space="0" w:color="auto"/>
        <w:left w:val="none" w:sz="0" w:space="0" w:color="auto"/>
        <w:bottom w:val="none" w:sz="0" w:space="0" w:color="auto"/>
        <w:right w:val="none" w:sz="0" w:space="0" w:color="auto"/>
      </w:divBdr>
    </w:div>
    <w:div w:id="890113795">
      <w:bodyDiv w:val="1"/>
      <w:marLeft w:val="0"/>
      <w:marRight w:val="0"/>
      <w:marTop w:val="0"/>
      <w:marBottom w:val="0"/>
      <w:divBdr>
        <w:top w:val="none" w:sz="0" w:space="0" w:color="auto"/>
        <w:left w:val="none" w:sz="0" w:space="0" w:color="auto"/>
        <w:bottom w:val="none" w:sz="0" w:space="0" w:color="auto"/>
        <w:right w:val="none" w:sz="0" w:space="0" w:color="auto"/>
      </w:divBdr>
    </w:div>
    <w:div w:id="1022708225">
      <w:bodyDiv w:val="1"/>
      <w:marLeft w:val="0"/>
      <w:marRight w:val="0"/>
      <w:marTop w:val="0"/>
      <w:marBottom w:val="0"/>
      <w:divBdr>
        <w:top w:val="none" w:sz="0" w:space="0" w:color="auto"/>
        <w:left w:val="none" w:sz="0" w:space="0" w:color="auto"/>
        <w:bottom w:val="none" w:sz="0" w:space="0" w:color="auto"/>
        <w:right w:val="none" w:sz="0" w:space="0" w:color="auto"/>
      </w:divBdr>
    </w:div>
    <w:div w:id="1032925247">
      <w:bodyDiv w:val="1"/>
      <w:marLeft w:val="0"/>
      <w:marRight w:val="0"/>
      <w:marTop w:val="0"/>
      <w:marBottom w:val="0"/>
      <w:divBdr>
        <w:top w:val="none" w:sz="0" w:space="0" w:color="auto"/>
        <w:left w:val="none" w:sz="0" w:space="0" w:color="auto"/>
        <w:bottom w:val="none" w:sz="0" w:space="0" w:color="auto"/>
        <w:right w:val="none" w:sz="0" w:space="0" w:color="auto"/>
      </w:divBdr>
    </w:div>
    <w:div w:id="1107307892">
      <w:bodyDiv w:val="1"/>
      <w:marLeft w:val="0"/>
      <w:marRight w:val="0"/>
      <w:marTop w:val="0"/>
      <w:marBottom w:val="0"/>
      <w:divBdr>
        <w:top w:val="none" w:sz="0" w:space="0" w:color="auto"/>
        <w:left w:val="none" w:sz="0" w:space="0" w:color="auto"/>
        <w:bottom w:val="none" w:sz="0" w:space="0" w:color="auto"/>
        <w:right w:val="none" w:sz="0" w:space="0" w:color="auto"/>
      </w:divBdr>
    </w:div>
    <w:div w:id="1128164785">
      <w:bodyDiv w:val="1"/>
      <w:marLeft w:val="0"/>
      <w:marRight w:val="0"/>
      <w:marTop w:val="0"/>
      <w:marBottom w:val="0"/>
      <w:divBdr>
        <w:top w:val="none" w:sz="0" w:space="0" w:color="auto"/>
        <w:left w:val="none" w:sz="0" w:space="0" w:color="auto"/>
        <w:bottom w:val="none" w:sz="0" w:space="0" w:color="auto"/>
        <w:right w:val="none" w:sz="0" w:space="0" w:color="auto"/>
      </w:divBdr>
    </w:div>
    <w:div w:id="1144856101">
      <w:bodyDiv w:val="1"/>
      <w:marLeft w:val="0"/>
      <w:marRight w:val="0"/>
      <w:marTop w:val="0"/>
      <w:marBottom w:val="0"/>
      <w:divBdr>
        <w:top w:val="none" w:sz="0" w:space="0" w:color="auto"/>
        <w:left w:val="none" w:sz="0" w:space="0" w:color="auto"/>
        <w:bottom w:val="none" w:sz="0" w:space="0" w:color="auto"/>
        <w:right w:val="none" w:sz="0" w:space="0" w:color="auto"/>
      </w:divBdr>
    </w:div>
    <w:div w:id="1145008669">
      <w:bodyDiv w:val="1"/>
      <w:marLeft w:val="0"/>
      <w:marRight w:val="0"/>
      <w:marTop w:val="0"/>
      <w:marBottom w:val="0"/>
      <w:divBdr>
        <w:top w:val="none" w:sz="0" w:space="0" w:color="auto"/>
        <w:left w:val="none" w:sz="0" w:space="0" w:color="auto"/>
        <w:bottom w:val="none" w:sz="0" w:space="0" w:color="auto"/>
        <w:right w:val="none" w:sz="0" w:space="0" w:color="auto"/>
      </w:divBdr>
    </w:div>
    <w:div w:id="1169098146">
      <w:bodyDiv w:val="1"/>
      <w:marLeft w:val="0"/>
      <w:marRight w:val="0"/>
      <w:marTop w:val="0"/>
      <w:marBottom w:val="0"/>
      <w:divBdr>
        <w:top w:val="none" w:sz="0" w:space="0" w:color="auto"/>
        <w:left w:val="none" w:sz="0" w:space="0" w:color="auto"/>
        <w:bottom w:val="none" w:sz="0" w:space="0" w:color="auto"/>
        <w:right w:val="none" w:sz="0" w:space="0" w:color="auto"/>
      </w:divBdr>
    </w:div>
    <w:div w:id="1181624596">
      <w:bodyDiv w:val="1"/>
      <w:marLeft w:val="0"/>
      <w:marRight w:val="0"/>
      <w:marTop w:val="0"/>
      <w:marBottom w:val="0"/>
      <w:divBdr>
        <w:top w:val="none" w:sz="0" w:space="0" w:color="auto"/>
        <w:left w:val="none" w:sz="0" w:space="0" w:color="auto"/>
        <w:bottom w:val="none" w:sz="0" w:space="0" w:color="auto"/>
        <w:right w:val="none" w:sz="0" w:space="0" w:color="auto"/>
      </w:divBdr>
    </w:div>
    <w:div w:id="1225875266">
      <w:bodyDiv w:val="1"/>
      <w:marLeft w:val="0"/>
      <w:marRight w:val="0"/>
      <w:marTop w:val="0"/>
      <w:marBottom w:val="0"/>
      <w:divBdr>
        <w:top w:val="none" w:sz="0" w:space="0" w:color="auto"/>
        <w:left w:val="none" w:sz="0" w:space="0" w:color="auto"/>
        <w:bottom w:val="none" w:sz="0" w:space="0" w:color="auto"/>
        <w:right w:val="none" w:sz="0" w:space="0" w:color="auto"/>
      </w:divBdr>
    </w:div>
    <w:div w:id="1338196207">
      <w:bodyDiv w:val="1"/>
      <w:marLeft w:val="0"/>
      <w:marRight w:val="0"/>
      <w:marTop w:val="0"/>
      <w:marBottom w:val="0"/>
      <w:divBdr>
        <w:top w:val="none" w:sz="0" w:space="0" w:color="auto"/>
        <w:left w:val="none" w:sz="0" w:space="0" w:color="auto"/>
        <w:bottom w:val="none" w:sz="0" w:space="0" w:color="auto"/>
        <w:right w:val="none" w:sz="0" w:space="0" w:color="auto"/>
      </w:divBdr>
    </w:div>
    <w:div w:id="1407418029">
      <w:bodyDiv w:val="1"/>
      <w:marLeft w:val="0"/>
      <w:marRight w:val="0"/>
      <w:marTop w:val="0"/>
      <w:marBottom w:val="0"/>
      <w:divBdr>
        <w:top w:val="none" w:sz="0" w:space="0" w:color="auto"/>
        <w:left w:val="none" w:sz="0" w:space="0" w:color="auto"/>
        <w:bottom w:val="none" w:sz="0" w:space="0" w:color="auto"/>
        <w:right w:val="none" w:sz="0" w:space="0" w:color="auto"/>
      </w:divBdr>
    </w:div>
    <w:div w:id="1414090082">
      <w:bodyDiv w:val="1"/>
      <w:marLeft w:val="0"/>
      <w:marRight w:val="0"/>
      <w:marTop w:val="0"/>
      <w:marBottom w:val="0"/>
      <w:divBdr>
        <w:top w:val="none" w:sz="0" w:space="0" w:color="auto"/>
        <w:left w:val="none" w:sz="0" w:space="0" w:color="auto"/>
        <w:bottom w:val="none" w:sz="0" w:space="0" w:color="auto"/>
        <w:right w:val="none" w:sz="0" w:space="0" w:color="auto"/>
      </w:divBdr>
    </w:div>
    <w:div w:id="1420710562">
      <w:bodyDiv w:val="1"/>
      <w:marLeft w:val="0"/>
      <w:marRight w:val="0"/>
      <w:marTop w:val="0"/>
      <w:marBottom w:val="0"/>
      <w:divBdr>
        <w:top w:val="none" w:sz="0" w:space="0" w:color="auto"/>
        <w:left w:val="none" w:sz="0" w:space="0" w:color="auto"/>
        <w:bottom w:val="none" w:sz="0" w:space="0" w:color="auto"/>
        <w:right w:val="none" w:sz="0" w:space="0" w:color="auto"/>
      </w:divBdr>
    </w:div>
    <w:div w:id="1427112893">
      <w:bodyDiv w:val="1"/>
      <w:marLeft w:val="0"/>
      <w:marRight w:val="0"/>
      <w:marTop w:val="0"/>
      <w:marBottom w:val="0"/>
      <w:divBdr>
        <w:top w:val="none" w:sz="0" w:space="0" w:color="auto"/>
        <w:left w:val="none" w:sz="0" w:space="0" w:color="auto"/>
        <w:bottom w:val="none" w:sz="0" w:space="0" w:color="auto"/>
        <w:right w:val="none" w:sz="0" w:space="0" w:color="auto"/>
      </w:divBdr>
    </w:div>
    <w:div w:id="1500729564">
      <w:bodyDiv w:val="1"/>
      <w:marLeft w:val="0"/>
      <w:marRight w:val="0"/>
      <w:marTop w:val="0"/>
      <w:marBottom w:val="0"/>
      <w:divBdr>
        <w:top w:val="none" w:sz="0" w:space="0" w:color="auto"/>
        <w:left w:val="none" w:sz="0" w:space="0" w:color="auto"/>
        <w:bottom w:val="none" w:sz="0" w:space="0" w:color="auto"/>
        <w:right w:val="none" w:sz="0" w:space="0" w:color="auto"/>
      </w:divBdr>
    </w:div>
    <w:div w:id="1572235418">
      <w:bodyDiv w:val="1"/>
      <w:marLeft w:val="0"/>
      <w:marRight w:val="0"/>
      <w:marTop w:val="0"/>
      <w:marBottom w:val="0"/>
      <w:divBdr>
        <w:top w:val="none" w:sz="0" w:space="0" w:color="auto"/>
        <w:left w:val="none" w:sz="0" w:space="0" w:color="auto"/>
        <w:bottom w:val="none" w:sz="0" w:space="0" w:color="auto"/>
        <w:right w:val="none" w:sz="0" w:space="0" w:color="auto"/>
      </w:divBdr>
    </w:div>
    <w:div w:id="1621493923">
      <w:bodyDiv w:val="1"/>
      <w:marLeft w:val="0"/>
      <w:marRight w:val="0"/>
      <w:marTop w:val="0"/>
      <w:marBottom w:val="0"/>
      <w:divBdr>
        <w:top w:val="none" w:sz="0" w:space="0" w:color="auto"/>
        <w:left w:val="none" w:sz="0" w:space="0" w:color="auto"/>
        <w:bottom w:val="none" w:sz="0" w:space="0" w:color="auto"/>
        <w:right w:val="none" w:sz="0" w:space="0" w:color="auto"/>
      </w:divBdr>
    </w:div>
    <w:div w:id="1643386774">
      <w:bodyDiv w:val="1"/>
      <w:marLeft w:val="0"/>
      <w:marRight w:val="0"/>
      <w:marTop w:val="0"/>
      <w:marBottom w:val="0"/>
      <w:divBdr>
        <w:top w:val="none" w:sz="0" w:space="0" w:color="auto"/>
        <w:left w:val="none" w:sz="0" w:space="0" w:color="auto"/>
        <w:bottom w:val="none" w:sz="0" w:space="0" w:color="auto"/>
        <w:right w:val="none" w:sz="0" w:space="0" w:color="auto"/>
      </w:divBdr>
    </w:div>
    <w:div w:id="1679846023">
      <w:bodyDiv w:val="1"/>
      <w:marLeft w:val="0"/>
      <w:marRight w:val="0"/>
      <w:marTop w:val="0"/>
      <w:marBottom w:val="0"/>
      <w:divBdr>
        <w:top w:val="none" w:sz="0" w:space="0" w:color="auto"/>
        <w:left w:val="none" w:sz="0" w:space="0" w:color="auto"/>
        <w:bottom w:val="none" w:sz="0" w:space="0" w:color="auto"/>
        <w:right w:val="none" w:sz="0" w:space="0" w:color="auto"/>
      </w:divBdr>
    </w:div>
    <w:div w:id="1764522196">
      <w:bodyDiv w:val="1"/>
      <w:marLeft w:val="0"/>
      <w:marRight w:val="0"/>
      <w:marTop w:val="0"/>
      <w:marBottom w:val="0"/>
      <w:divBdr>
        <w:top w:val="none" w:sz="0" w:space="0" w:color="auto"/>
        <w:left w:val="none" w:sz="0" w:space="0" w:color="auto"/>
        <w:bottom w:val="none" w:sz="0" w:space="0" w:color="auto"/>
        <w:right w:val="none" w:sz="0" w:space="0" w:color="auto"/>
      </w:divBdr>
    </w:div>
    <w:div w:id="1811632442">
      <w:bodyDiv w:val="1"/>
      <w:marLeft w:val="0"/>
      <w:marRight w:val="0"/>
      <w:marTop w:val="0"/>
      <w:marBottom w:val="0"/>
      <w:divBdr>
        <w:top w:val="none" w:sz="0" w:space="0" w:color="auto"/>
        <w:left w:val="none" w:sz="0" w:space="0" w:color="auto"/>
        <w:bottom w:val="none" w:sz="0" w:space="0" w:color="auto"/>
        <w:right w:val="none" w:sz="0" w:space="0" w:color="auto"/>
      </w:divBdr>
    </w:div>
    <w:div w:id="1869873917">
      <w:bodyDiv w:val="1"/>
      <w:marLeft w:val="0"/>
      <w:marRight w:val="0"/>
      <w:marTop w:val="0"/>
      <w:marBottom w:val="0"/>
      <w:divBdr>
        <w:top w:val="none" w:sz="0" w:space="0" w:color="auto"/>
        <w:left w:val="none" w:sz="0" w:space="0" w:color="auto"/>
        <w:bottom w:val="none" w:sz="0" w:space="0" w:color="auto"/>
        <w:right w:val="none" w:sz="0" w:space="0" w:color="auto"/>
      </w:divBdr>
    </w:div>
    <w:div w:id="1920675439">
      <w:bodyDiv w:val="1"/>
      <w:marLeft w:val="0"/>
      <w:marRight w:val="0"/>
      <w:marTop w:val="0"/>
      <w:marBottom w:val="0"/>
      <w:divBdr>
        <w:top w:val="none" w:sz="0" w:space="0" w:color="auto"/>
        <w:left w:val="none" w:sz="0" w:space="0" w:color="auto"/>
        <w:bottom w:val="none" w:sz="0" w:space="0" w:color="auto"/>
        <w:right w:val="none" w:sz="0" w:space="0" w:color="auto"/>
      </w:divBdr>
    </w:div>
    <w:div w:id="1961261429">
      <w:bodyDiv w:val="1"/>
      <w:marLeft w:val="0"/>
      <w:marRight w:val="0"/>
      <w:marTop w:val="0"/>
      <w:marBottom w:val="0"/>
      <w:divBdr>
        <w:top w:val="none" w:sz="0" w:space="0" w:color="auto"/>
        <w:left w:val="none" w:sz="0" w:space="0" w:color="auto"/>
        <w:bottom w:val="none" w:sz="0" w:space="0" w:color="auto"/>
        <w:right w:val="none" w:sz="0" w:space="0" w:color="auto"/>
      </w:divBdr>
    </w:div>
    <w:div w:id="211177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google.co.uk/maps/place/Hotel+NH+Collection+Madrid+Eurobuilding/@40.4583783,-3.6859762,15z/data=!4m2!3m1!1s0x0:0x694d36733a63ed29?sa=X&amp;ved=0ahUKEwjxhvTwqLDTAhXqAsAKHXpsDvEQ_BIIjgEwCg" TargetMode="External"/><Relationship Id="rId20" Type="http://schemas.openxmlformats.org/officeDocument/2006/relationships/hyperlink" Target="https://www.timeanddate.com/worldclock/fixedtime.html?msg=SSR2+Face-to-Face+Meeting+%232&amp;iso=20170514T0830&amp;p1=141&amp;ah=9" TargetMode="External"/><Relationship Id="rId21" Type="http://schemas.openxmlformats.org/officeDocument/2006/relationships/hyperlink" Target="https://participate.icann.org/ssrreview-observers" TargetMode="External"/><Relationship Id="rId22" Type="http://schemas.openxmlformats.org/officeDocument/2006/relationships/hyperlink" Target="https://www.timeanddate.com/worldclock/fixedtime.html?msg=SSR2+Face-to-Face+Meeting+%232&amp;iso=20170515T0830&amp;p1=141&amp;ah=9" TargetMode="External"/><Relationship Id="rId23" Type="http://schemas.openxmlformats.org/officeDocument/2006/relationships/hyperlink" Target="https://participate.icann.org/ssrreview-observers" TargetMode="Externa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s://community.icann.org/pages/viewpage.action?pageId=64082359" TargetMode="External"/><Relationship Id="rId11" Type="http://schemas.openxmlformats.org/officeDocument/2006/relationships/hyperlink" Target="http://www.icann.org/en/news/in-focus/accountability/expected-standards" TargetMode="External"/><Relationship Id="rId12" Type="http://schemas.openxmlformats.org/officeDocument/2006/relationships/hyperlink" Target="mailto:input-to-ssr2@icann.org" TargetMode="External"/><Relationship Id="rId13" Type="http://schemas.openxmlformats.org/officeDocument/2006/relationships/hyperlink" Target="mailto:ssr2-staff@icann.org" TargetMode="External"/><Relationship Id="rId14" Type="http://schemas.openxmlformats.org/officeDocument/2006/relationships/image" Target="media/image1.png"/><Relationship Id="rId15" Type="http://schemas.openxmlformats.org/officeDocument/2006/relationships/hyperlink" Target="https://www.timeanddate.com/worldclock/fixedtime.html?msg=ICANN+DNS+Symposium&amp;iso=20170513T09&amp;p1=141&amp;ah=8" TargetMode="External"/><Relationship Id="rId16" Type="http://schemas.openxmlformats.org/officeDocument/2006/relationships/hyperlink" Target="https://www.icann.org/ids" TargetMode="External"/><Relationship Id="rId17" Type="http://schemas.openxmlformats.org/officeDocument/2006/relationships/hyperlink" Target="https://participate.icann.org/ids/" TargetMode="External"/><Relationship Id="rId18" Type="http://schemas.openxmlformats.org/officeDocument/2006/relationships/hyperlink" Target="https://www.myrcplus.com/cnums.asp?bwebid=8369444&amp;ppc=3801410560&amp;num=1-605-475-5618" TargetMode="External"/><Relationship Id="rId19" Type="http://schemas.openxmlformats.org/officeDocument/2006/relationships/image" Target="media/image2.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nh-collection.com/es/hotel/nh-collection-madrid-eurobuil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6A5FB-CAD8-3E43-A829-81BEB1C42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1326</Words>
  <Characters>7560</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Federal Trade Commission</Company>
  <LinksUpToDate>false</LinksUpToDate>
  <CharactersWithSpaces>8869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Brewer</dc:creator>
  <cp:lastModifiedBy>Microsoft Office User</cp:lastModifiedBy>
  <cp:revision>2</cp:revision>
  <dcterms:created xsi:type="dcterms:W3CDTF">2017-05-08T14:00:00Z</dcterms:created>
  <dcterms:modified xsi:type="dcterms:W3CDTF">2017-05-08T14:00:00Z</dcterms:modified>
</cp:coreProperties>
</file>