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FA94" w14:textId="03FE5103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4B6D24">
        <w:rPr>
          <w:b/>
          <w:sz w:val="44"/>
          <w:lang w:val="en-NZ"/>
        </w:rPr>
        <w:t>Communications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3D505325" w14:textId="31C38973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r w:rsidR="004B6D24">
        <w:rPr>
          <w:lang w:val="en-NZ"/>
        </w:rPr>
        <w:t>08</w:t>
      </w:r>
      <w:r w:rsidR="00045F22">
        <w:rPr>
          <w:lang w:val="en-NZ"/>
        </w:rPr>
        <w:t>-xx</w:t>
      </w:r>
    </w:p>
    <w:p w14:paraId="5C0C4E69" w14:textId="5F28F56C" w:rsidR="009D7925" w:rsidRDefault="009D7925" w:rsidP="0000025B">
      <w:pPr>
        <w:rPr>
          <w:lang w:val="en-NZ"/>
        </w:rPr>
      </w:pPr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495217F8" w14:textId="63C4F4CC" w:rsidR="009D7925" w:rsidRDefault="0032701C" w:rsidP="004B6D24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4B6D24">
        <w:rPr>
          <w:lang w:val="en-NZ"/>
        </w:rPr>
        <w:t>Communications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 xml:space="preserve">to </w:t>
      </w:r>
      <w:r w:rsidR="002C3730">
        <w:rPr>
          <w:lang w:val="en-NZ"/>
        </w:rPr>
        <w:t xml:space="preserve">collaborate </w:t>
      </w:r>
      <w:r w:rsidR="004B6D24">
        <w:rPr>
          <w:lang w:val="en-NZ"/>
        </w:rPr>
        <w:t xml:space="preserve">with other UASG working groups to </w:t>
      </w:r>
      <w:r w:rsidR="004B6D24" w:rsidRPr="004B6D24">
        <w:rPr>
          <w:lang w:val="en-NZ"/>
        </w:rPr>
        <w:t xml:space="preserve">develop </w:t>
      </w:r>
      <w:r w:rsidR="004B6D24">
        <w:rPr>
          <w:lang w:val="en-NZ"/>
        </w:rPr>
        <w:t xml:space="preserve">a </w:t>
      </w:r>
      <w:r w:rsidR="004B6D24" w:rsidRPr="004B6D24">
        <w:rPr>
          <w:lang w:val="en-NZ"/>
        </w:rPr>
        <w:t xml:space="preserve">communication strategy for the UASG and </w:t>
      </w:r>
      <w:r w:rsidR="004B6D24">
        <w:rPr>
          <w:lang w:val="en-NZ"/>
        </w:rPr>
        <w:t xml:space="preserve">undertake </w:t>
      </w:r>
      <w:r w:rsidR="004B6D24" w:rsidRPr="004B6D24">
        <w:rPr>
          <w:lang w:val="en-NZ"/>
        </w:rPr>
        <w:t>its execution</w:t>
      </w:r>
      <w:r>
        <w:rPr>
          <w:lang w:val="en-NZ"/>
        </w:rPr>
        <w:t xml:space="preserve">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14:paraId="43D426C2" w14:textId="3CDFC22F" w:rsidR="00E41C6A" w:rsidRPr="005A5385" w:rsidRDefault="00E41C6A" w:rsidP="009D7925">
      <w:pPr>
        <w:rPr>
          <w:rFonts w:asciiTheme="minorHAnsi" w:hAnsiTheme="minorHAnsi"/>
          <w:lang w:val="en-NZ"/>
        </w:rPr>
      </w:pPr>
    </w:p>
    <w:p w14:paraId="1FB15214" w14:textId="7C2CC2AE" w:rsidR="005A5385" w:rsidRPr="005A5385" w:rsidRDefault="005A5385" w:rsidP="005A5385">
      <w:pPr>
        <w:pStyle w:val="ListParagraph"/>
        <w:numPr>
          <w:ilvl w:val="0"/>
          <w:numId w:val="38"/>
        </w:numPr>
        <w:rPr>
          <w:rFonts w:asciiTheme="minorHAnsi" w:eastAsia="Times New Roman" w:hAnsiTheme="minorHAnsi" w:cs="Times New Roman"/>
        </w:rPr>
      </w:pPr>
      <w:r w:rsidRPr="005A5385">
        <w:rPr>
          <w:rFonts w:asciiTheme="minorHAnsi" w:eastAsia="Times New Roman" w:hAnsiTheme="minorHAnsi" w:cs="Times New Roman"/>
        </w:rPr>
        <w:t>Developing the communication strategy for the UASG and oversee its execution, in collaboration with other working groups.</w:t>
      </w:r>
    </w:p>
    <w:p w14:paraId="6686591A" w14:textId="5A909FEB" w:rsidR="003227DC" w:rsidRPr="005A5385" w:rsidRDefault="003227DC" w:rsidP="009D792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r w:rsidRPr="005A5385">
        <w:rPr>
          <w:rFonts w:asciiTheme="minorHAnsi" w:hAnsiTheme="minorHAnsi"/>
          <w:lang w:val="en-NZ"/>
        </w:rPr>
        <w:t>Identifying target audiences.</w:t>
      </w:r>
    </w:p>
    <w:p w14:paraId="7123FED1" w14:textId="1CB3B3FF" w:rsidR="008C6338" w:rsidRDefault="003227DC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r w:rsidRPr="005A5385">
        <w:rPr>
          <w:rFonts w:asciiTheme="minorHAnsi" w:hAnsiTheme="minorHAnsi"/>
          <w:lang w:val="en-NZ"/>
        </w:rPr>
        <w:t>Developing messaging and ensuring consistency across all material and outreach channels.</w:t>
      </w:r>
    </w:p>
    <w:p w14:paraId="241CFDF5" w14:textId="0640061D" w:rsidR="003227DC" w:rsidRPr="005A5385" w:rsidRDefault="005A5385" w:rsidP="005A5385">
      <w:pPr>
        <w:pStyle w:val="ListParagraph"/>
        <w:numPr>
          <w:ilvl w:val="0"/>
          <w:numId w:val="38"/>
        </w:numPr>
        <w:rPr>
          <w:rFonts w:asciiTheme="minorHAnsi" w:hAnsiTheme="minorHAnsi"/>
          <w:lang w:val="en-NZ"/>
        </w:rPr>
      </w:pPr>
      <w:r>
        <w:rPr>
          <w:rFonts w:asciiTheme="minorHAnsi" w:hAnsiTheme="minorHAnsi"/>
          <w:lang w:val="en-NZ"/>
        </w:rPr>
        <w:t>Reviewing/recommending/tracking/communicating outreach engagements and preparing associated material.</w:t>
      </w:r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40130AF9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4B6D24">
        <w:rPr>
          <w:lang w:val="en-NZ"/>
        </w:rPr>
        <w:t>communications</w:t>
      </w:r>
      <w:r>
        <w:rPr>
          <w:lang w:val="en-NZ"/>
        </w:rPr>
        <w:t xml:space="preserve"> working group aims to develop the following, in consultation and collaboration with the other working groups</w:t>
      </w:r>
      <w:r w:rsidR="007450E5">
        <w:rPr>
          <w:lang w:val="en-NZ"/>
        </w:rPr>
        <w:t xml:space="preserve">.  The </w:t>
      </w:r>
      <w:r w:rsidR="004B6D24">
        <w:rPr>
          <w:lang w:val="en-NZ"/>
        </w:rPr>
        <w:t>communications</w:t>
      </w:r>
      <w:r w:rsidR="007450E5">
        <w:rPr>
          <w:lang w:val="en-NZ"/>
        </w:rPr>
        <w:t xml:space="preserve"> working group will also prioritize the scope of this work.</w:t>
      </w:r>
      <w:r w:rsidR="006A0822">
        <w:rPr>
          <w:lang w:val="en-NZ"/>
        </w:rPr>
        <w:t xml:space="preserve"> Outputs to include:</w:t>
      </w:r>
    </w:p>
    <w:p w14:paraId="3C63A877" w14:textId="77777777" w:rsidR="00C443CF" w:rsidRPr="00C443CF" w:rsidRDefault="00C443CF" w:rsidP="00C443CF">
      <w:pPr>
        <w:rPr>
          <w:lang w:val="en-NZ"/>
        </w:rPr>
      </w:pPr>
    </w:p>
    <w:p w14:paraId="22C51667" w14:textId="459C5C62" w:rsidR="006A0822" w:rsidRPr="006C594F" w:rsidRDefault="006A0822" w:rsidP="00E41C6A">
      <w:pPr>
        <w:pStyle w:val="Heading1"/>
        <w:numPr>
          <w:ilvl w:val="0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Articles/information published in various media outlets</w:t>
      </w:r>
    </w:p>
    <w:p w14:paraId="1ABC1B0F" w14:textId="7F7CB30B" w:rsidR="006A0822" w:rsidRPr="006C594F" w:rsidRDefault="006A0822" w:rsidP="006A0822">
      <w:pPr>
        <w:pStyle w:val="Heading1"/>
        <w:numPr>
          <w:ilvl w:val="0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Blogs, announcements, case studies etc.</w:t>
      </w:r>
    </w:p>
    <w:p w14:paraId="3B37B179" w14:textId="12D382C8" w:rsidR="006A0822" w:rsidRDefault="006A0822" w:rsidP="006A0822">
      <w:pPr>
        <w:pStyle w:val="ListParagraph"/>
        <w:numPr>
          <w:ilvl w:val="0"/>
          <w:numId w:val="37"/>
        </w:numPr>
        <w:rPr>
          <w:lang w:val="en-NZ"/>
        </w:rPr>
      </w:pPr>
      <w:r w:rsidRPr="006C594F">
        <w:rPr>
          <w:lang w:val="en-NZ"/>
        </w:rPr>
        <w:t xml:space="preserve">Social media posts (Twitter, Facebook, </w:t>
      </w:r>
      <w:proofErr w:type="spellStart"/>
      <w:r w:rsidRPr="006C594F">
        <w:rPr>
          <w:lang w:val="en-NZ"/>
        </w:rPr>
        <w:t>LinkedIN</w:t>
      </w:r>
      <w:proofErr w:type="spellEnd"/>
      <w:r w:rsidRPr="006C594F">
        <w:rPr>
          <w:lang w:val="en-NZ"/>
        </w:rPr>
        <w:t>)</w:t>
      </w:r>
    </w:p>
    <w:p w14:paraId="574CE15F" w14:textId="618EB5D9" w:rsidR="006C594F" w:rsidRDefault="006C594F" w:rsidP="006A0822">
      <w:pPr>
        <w:pStyle w:val="ListParagraph"/>
        <w:numPr>
          <w:ilvl w:val="0"/>
          <w:numId w:val="37"/>
        </w:numPr>
        <w:rPr>
          <w:lang w:val="en-NZ"/>
        </w:rPr>
      </w:pPr>
      <w:r>
        <w:rPr>
          <w:lang w:val="en-NZ"/>
        </w:rPr>
        <w:t>Presentations</w:t>
      </w:r>
    </w:p>
    <w:p w14:paraId="33BBBFE8" w14:textId="68191FA9" w:rsidR="00E41C6A" w:rsidRDefault="008059CF" w:rsidP="00E41C6A">
      <w:pPr>
        <w:pStyle w:val="Heading1"/>
        <w:numPr>
          <w:ilvl w:val="0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val="en-NZ"/>
        </w:rPr>
        <w:t>Other activities as needed.</w:t>
      </w:r>
    </w:p>
    <w:p w14:paraId="0BCE7CA2" w14:textId="0B900DF9" w:rsidR="008059CF" w:rsidRDefault="008059CF" w:rsidP="008059CF">
      <w:pPr>
        <w:rPr>
          <w:lang w:val="en-NZ"/>
        </w:rPr>
      </w:pPr>
    </w:p>
    <w:p w14:paraId="3074C8FF" w14:textId="539DA2ED" w:rsidR="008059CF" w:rsidRPr="008059CF" w:rsidRDefault="008059CF" w:rsidP="008059CF">
      <w:pPr>
        <w:rPr>
          <w:lang w:val="en-NZ"/>
        </w:rPr>
      </w:pPr>
      <w:r>
        <w:rPr>
          <w:lang w:val="en-NZ"/>
        </w:rPr>
        <w:t>The communications working group should also contribute to the development of these materials including writing, preparing slide decks, and coordinating printing,</w:t>
      </w:r>
      <w:r w:rsidR="003227DC">
        <w:rPr>
          <w:lang w:val="en-NZ"/>
        </w:rPr>
        <w:t xml:space="preserve"> shipping </w:t>
      </w:r>
      <w:r>
        <w:rPr>
          <w:lang w:val="en-NZ"/>
        </w:rPr>
        <w:t xml:space="preserve"> and other activities (e.g. staffing the UASG booth at ICANN meetings), etc.</w:t>
      </w:r>
    </w:p>
    <w:p w14:paraId="3C93CB5A" w14:textId="660D5DFC" w:rsidR="467D65A9" w:rsidRDefault="467D65A9" w:rsidP="467D65A9">
      <w:pPr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t>Membership</w:t>
      </w:r>
    </w:p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Pr="008059CF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UASG Coordination Group</w:t>
      </w:r>
    </w:p>
    <w:p w14:paraId="05E8B985" w14:textId="77777777" w:rsidR="00AC3781" w:rsidRPr="008059CF" w:rsidRDefault="00AC3781" w:rsidP="00AC3781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Chair</w:t>
      </w:r>
      <w:r>
        <w:rPr>
          <w:lang w:val="en-NZ"/>
        </w:rPr>
        <w:t xml:space="preserve">(s) </w:t>
      </w:r>
      <w:r w:rsidRPr="008059CF">
        <w:rPr>
          <w:lang w:val="en-NZ"/>
        </w:rPr>
        <w:t xml:space="preserve">should have a solid understanding of communications strategies;  ability to develop clear and </w:t>
      </w:r>
      <w:proofErr w:type="spellStart"/>
      <w:r w:rsidRPr="008059CF">
        <w:rPr>
          <w:lang w:val="en-NZ"/>
        </w:rPr>
        <w:t>consice</w:t>
      </w:r>
      <w:proofErr w:type="spellEnd"/>
      <w:r w:rsidRPr="008059CF">
        <w:rPr>
          <w:lang w:val="en-NZ"/>
        </w:rPr>
        <w:t xml:space="preserve"> messaging; strong writing and editing skills; expertise in verbally communicating/presenting to global audiences; and excellent planning, organizational, execution and time management skills. </w:t>
      </w:r>
      <w:r>
        <w:rPr>
          <w:lang w:val="en-NZ"/>
        </w:rPr>
        <w:t>Academic background</w:t>
      </w:r>
      <w:r w:rsidRPr="008059CF">
        <w:rPr>
          <w:lang w:val="en-NZ"/>
        </w:rPr>
        <w:t xml:space="preserve"> </w:t>
      </w:r>
      <w:r>
        <w:rPr>
          <w:lang w:val="en-NZ"/>
        </w:rPr>
        <w:t>in a relevant</w:t>
      </w:r>
      <w:r w:rsidRPr="008059CF">
        <w:rPr>
          <w:lang w:val="en-NZ"/>
        </w:rPr>
        <w:t xml:space="preserve"> discipline </w:t>
      </w:r>
      <w:r>
        <w:rPr>
          <w:lang w:val="en-NZ"/>
        </w:rPr>
        <w:t xml:space="preserve">is </w:t>
      </w:r>
      <w:r w:rsidRPr="008059CF">
        <w:rPr>
          <w:lang w:val="en-NZ"/>
        </w:rPr>
        <w:t>desirable</w:t>
      </w:r>
      <w:r>
        <w:rPr>
          <w:lang w:val="en-NZ"/>
        </w:rPr>
        <w:t>, with h</w:t>
      </w:r>
      <w:r w:rsidRPr="008059CF">
        <w:rPr>
          <w:lang w:val="en-NZ"/>
        </w:rPr>
        <w:t>ands-on communications experience (in-house or agency).</w:t>
      </w:r>
    </w:p>
    <w:p w14:paraId="5BD82CD6" w14:textId="3A4C217D" w:rsidR="006C594F" w:rsidRPr="008059CF" w:rsidRDefault="002A3A39" w:rsidP="008059CF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M</w:t>
      </w:r>
      <w:r w:rsidR="009D7925" w:rsidRPr="008059CF">
        <w:rPr>
          <w:lang w:val="en-NZ"/>
        </w:rPr>
        <w:t>embers from the UASG Community</w:t>
      </w:r>
      <w:r w:rsidR="00AC3781">
        <w:rPr>
          <w:lang w:val="en-NZ"/>
        </w:rPr>
        <w:t>, with experience in communications</w:t>
      </w:r>
      <w:bookmarkStart w:id="0" w:name="_GoBack"/>
      <w:bookmarkEnd w:id="0"/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6638941F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00515AEF">
        <w:rPr>
          <w:lang w:val="en-NZ"/>
        </w:rPr>
        <w:t xml:space="preserve">See </w:t>
      </w:r>
      <w:hyperlink r:id="rId8" w:history="1">
        <w:r w:rsidR="00515AEF" w:rsidRPr="00431A5A">
          <w:rPr>
            <w:rStyle w:val="Hyperlink"/>
            <w:rFonts w:eastAsia="Calibri"/>
            <w:lang w:val="en-NZ"/>
          </w:rPr>
          <w:t>https://uasg.tech/wp-content/uploads/2019/01/UA-Expected-Standards-of-Behavior.pdf</w:t>
        </w:r>
      </w:hyperlink>
      <w:r w:rsidR="00515AEF">
        <w:rPr>
          <w:rFonts w:eastAsia="Calibri"/>
          <w:lang w:val="en-NZ"/>
        </w:rPr>
        <w:t xml:space="preserve">. </w:t>
      </w:r>
      <w:r w:rsidR="3F2FABFE" w:rsidRPr="002734B8">
        <w:rPr>
          <w:rFonts w:eastAsia="Calibri"/>
          <w:lang w:val="en-NZ"/>
        </w:rPr>
        <w:t xml:space="preserve">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0FAD8B4A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 </w:t>
      </w:r>
      <w:r w:rsidR="00515AEF">
        <w:rPr>
          <w:lang w:val="en-NZ"/>
        </w:rPr>
        <w:t xml:space="preserve">The working group may identify candidate chair(s) based on rough consensus.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5CCE737E" w14:textId="6E95ECA3"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 xml:space="preserve">should be </w:t>
      </w:r>
      <w:r w:rsidR="00522635">
        <w:rPr>
          <w:lang w:val="en-NZ"/>
        </w:rPr>
        <w:t xml:space="preserve">nominated </w:t>
      </w:r>
      <w:r w:rsidR="00427CF0">
        <w:rPr>
          <w:lang w:val="en-NZ"/>
        </w:rPr>
        <w:t>one month prior to the end of the current chair’s term to ensure a smooth transition.</w:t>
      </w:r>
      <w:r w:rsidR="00522635">
        <w:rPr>
          <w:lang w:val="en-NZ"/>
        </w:rPr>
        <w:t xml:space="preserve"> There is no limit on the number of terms chair(s) may have.</w:t>
      </w: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6455526C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4B6D24">
        <w:rPr>
          <w:rStyle w:val="Hyperlink"/>
          <w:lang w:val="en-NZ"/>
        </w:rPr>
        <w:t>comms</w:t>
      </w:r>
      <w:r w:rsidR="00522635">
        <w:rPr>
          <w:rStyle w:val="Hyperlink"/>
          <w:lang w:val="en-NZ"/>
        </w:rPr>
        <w:t>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77777777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Any ICANN supported training and meeting or any ICANN supported travel will be booked through ICANN org.  This requires at least three month advance notice.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lastRenderedPageBreak/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1A156C07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 w:rsidR="00522635">
        <w:rPr>
          <w:lang w:val="en-NZ"/>
        </w:rPr>
        <w:t xml:space="preserve">the UASG Leadership team and the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08A417BD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>Chair</w:t>
      </w:r>
      <w:r w:rsidR="00522635">
        <w:rPr>
          <w:lang w:val="en-NZ"/>
        </w:rPr>
        <w:t>(s)</w:t>
      </w:r>
      <w:r>
        <w:rPr>
          <w:lang w:val="en-NZ"/>
        </w:rPr>
        <w:t xml:space="preserve"> </w:t>
      </w:r>
      <w:r w:rsidR="00B4315B" w:rsidRPr="00395C91">
        <w:rPr>
          <w:lang w:val="en-NZ"/>
        </w:rPr>
        <w:t>agree to</w:t>
      </w:r>
      <w:r w:rsidR="00522635">
        <w:rPr>
          <w:lang w:val="en-NZ"/>
        </w:rPr>
        <w:t xml:space="preserve"> </w:t>
      </w:r>
      <w:proofErr w:type="spellStart"/>
      <w:r w:rsidR="00522635">
        <w:rPr>
          <w:lang w:val="en-NZ"/>
        </w:rPr>
        <w:t>to</w:t>
      </w:r>
      <w:proofErr w:type="spellEnd"/>
      <w:r w:rsidR="00522635">
        <w:rPr>
          <w:lang w:val="en-NZ"/>
        </w:rPr>
        <w:t xml:space="preserve"> the following</w:t>
      </w:r>
      <w:r w:rsidR="00B4315B" w:rsidRPr="00395C91">
        <w:rPr>
          <w:lang w:val="en-NZ"/>
        </w:rPr>
        <w:t>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>members the opportunity to collaborate with other 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A126F" w14:textId="77777777" w:rsidR="000C4A4C" w:rsidRDefault="000C4A4C" w:rsidP="00532AB2">
      <w:r>
        <w:separator/>
      </w:r>
    </w:p>
  </w:endnote>
  <w:endnote w:type="continuationSeparator" w:id="0">
    <w:p w14:paraId="170B1725" w14:textId="77777777" w:rsidR="000C4A4C" w:rsidRDefault="000C4A4C" w:rsidP="00532AB2">
      <w:r>
        <w:continuationSeparator/>
      </w:r>
    </w:p>
  </w:endnote>
  <w:endnote w:type="continuationNotice" w:id="1">
    <w:p w14:paraId="19E21972" w14:textId="77777777" w:rsidR="000C4A4C" w:rsidRDefault="000C4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133D634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</w:t>
    </w:r>
    <w:r>
      <w:rPr>
        <w:color w:val="ED7D31" w:themeColor="accent2"/>
        <w:sz w:val="20"/>
        <w:szCs w:val="20"/>
      </w:rPr>
      <w:t xml:space="preserve">: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</w:t>
    </w:r>
  </w:p>
  <w:p w14:paraId="0CAD558C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>
      <w:rPr>
        <w:b/>
        <w:color w:val="ED7D31" w:themeColor="accent2"/>
        <w:sz w:val="20"/>
        <w:szCs w:val="20"/>
      </w:rPr>
      <w:t xml:space="preserve">: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A9EA1" w14:textId="77777777" w:rsidR="000C4A4C" w:rsidRDefault="000C4A4C" w:rsidP="00532AB2">
      <w:r>
        <w:separator/>
      </w:r>
    </w:p>
  </w:footnote>
  <w:footnote w:type="continuationSeparator" w:id="0">
    <w:p w14:paraId="6E082395" w14:textId="77777777" w:rsidR="000C4A4C" w:rsidRDefault="000C4A4C" w:rsidP="00532AB2">
      <w:r>
        <w:continuationSeparator/>
      </w:r>
    </w:p>
  </w:footnote>
  <w:footnote w:type="continuationNotice" w:id="1">
    <w:p w14:paraId="33A826D8" w14:textId="77777777" w:rsidR="000C4A4C" w:rsidRDefault="000C4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0C4A4C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5AC0DC0C" w:rsidR="008E1209" w:rsidRDefault="000C4A4C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  <w:lang w:val="en-GB" w:eastAsia="en-GB"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0C4A4C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0"/>
  </w:num>
  <w:num w:numId="5">
    <w:abstractNumId w:val="39"/>
  </w:num>
  <w:num w:numId="6">
    <w:abstractNumId w:val="6"/>
  </w:num>
  <w:num w:numId="7">
    <w:abstractNumId w:val="35"/>
  </w:num>
  <w:num w:numId="8">
    <w:abstractNumId w:val="18"/>
  </w:num>
  <w:num w:numId="9">
    <w:abstractNumId w:val="34"/>
  </w:num>
  <w:num w:numId="10">
    <w:abstractNumId w:val="32"/>
  </w:num>
  <w:num w:numId="11">
    <w:abstractNumId w:val="9"/>
  </w:num>
  <w:num w:numId="12">
    <w:abstractNumId w:val="2"/>
  </w:num>
  <w:num w:numId="13">
    <w:abstractNumId w:val="10"/>
  </w:num>
  <w:num w:numId="14">
    <w:abstractNumId w:val="33"/>
  </w:num>
  <w:num w:numId="15">
    <w:abstractNumId w:val="8"/>
  </w:num>
  <w:num w:numId="16">
    <w:abstractNumId w:val="29"/>
  </w:num>
  <w:num w:numId="17">
    <w:abstractNumId w:val="15"/>
  </w:num>
  <w:num w:numId="18">
    <w:abstractNumId w:val="37"/>
  </w:num>
  <w:num w:numId="19">
    <w:abstractNumId w:val="16"/>
  </w:num>
  <w:num w:numId="20">
    <w:abstractNumId w:val="36"/>
  </w:num>
  <w:num w:numId="21">
    <w:abstractNumId w:val="4"/>
  </w:num>
  <w:num w:numId="22">
    <w:abstractNumId w:val="13"/>
  </w:num>
  <w:num w:numId="23">
    <w:abstractNumId w:val="23"/>
  </w:num>
  <w:num w:numId="24">
    <w:abstractNumId w:val="27"/>
  </w:num>
  <w:num w:numId="25">
    <w:abstractNumId w:val="19"/>
  </w:num>
  <w:num w:numId="26">
    <w:abstractNumId w:val="3"/>
  </w:num>
  <w:num w:numId="27">
    <w:abstractNumId w:val="31"/>
  </w:num>
  <w:num w:numId="28">
    <w:abstractNumId w:val="38"/>
  </w:num>
  <w:num w:numId="29">
    <w:abstractNumId w:val="20"/>
  </w:num>
  <w:num w:numId="30">
    <w:abstractNumId w:val="14"/>
  </w:num>
  <w:num w:numId="31">
    <w:abstractNumId w:val="28"/>
  </w:num>
  <w:num w:numId="32">
    <w:abstractNumId w:val="30"/>
  </w:num>
  <w:num w:numId="33">
    <w:abstractNumId w:val="21"/>
  </w:num>
  <w:num w:numId="34">
    <w:abstractNumId w:val="17"/>
  </w:num>
  <w:num w:numId="35">
    <w:abstractNumId w:val="5"/>
  </w:num>
  <w:num w:numId="36">
    <w:abstractNumId w:val="25"/>
  </w:num>
  <w:num w:numId="37">
    <w:abstractNumId w:val="12"/>
  </w:num>
  <w:num w:numId="38">
    <w:abstractNumId w:val="22"/>
  </w:num>
  <w:num w:numId="39">
    <w:abstractNumId w:val="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F3C"/>
    <w:rsid w:val="00024AE3"/>
    <w:rsid w:val="0002712E"/>
    <w:rsid w:val="00033095"/>
    <w:rsid w:val="00037AED"/>
    <w:rsid w:val="00041254"/>
    <w:rsid w:val="0004170E"/>
    <w:rsid w:val="00044B07"/>
    <w:rsid w:val="00045F22"/>
    <w:rsid w:val="00047A79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C4A4C"/>
    <w:rsid w:val="000D3696"/>
    <w:rsid w:val="0012268D"/>
    <w:rsid w:val="00123B9E"/>
    <w:rsid w:val="0013423C"/>
    <w:rsid w:val="00141C98"/>
    <w:rsid w:val="00153B6D"/>
    <w:rsid w:val="00155C30"/>
    <w:rsid w:val="0016547A"/>
    <w:rsid w:val="001756C6"/>
    <w:rsid w:val="00186FC8"/>
    <w:rsid w:val="001A6498"/>
    <w:rsid w:val="001B3BDC"/>
    <w:rsid w:val="001B7526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8764D"/>
    <w:rsid w:val="00291A84"/>
    <w:rsid w:val="00294945"/>
    <w:rsid w:val="00295138"/>
    <w:rsid w:val="002A3A39"/>
    <w:rsid w:val="002B0FFD"/>
    <w:rsid w:val="002B312A"/>
    <w:rsid w:val="002C1F7A"/>
    <w:rsid w:val="002C3730"/>
    <w:rsid w:val="002C65A6"/>
    <w:rsid w:val="002C79CC"/>
    <w:rsid w:val="002D17DE"/>
    <w:rsid w:val="002D4545"/>
    <w:rsid w:val="002D684A"/>
    <w:rsid w:val="002F15E7"/>
    <w:rsid w:val="002F2A3A"/>
    <w:rsid w:val="002F3F2A"/>
    <w:rsid w:val="00306463"/>
    <w:rsid w:val="0031484E"/>
    <w:rsid w:val="00316B07"/>
    <w:rsid w:val="003227DC"/>
    <w:rsid w:val="00325385"/>
    <w:rsid w:val="0032701C"/>
    <w:rsid w:val="00335DC4"/>
    <w:rsid w:val="00343DF7"/>
    <w:rsid w:val="00345E6D"/>
    <w:rsid w:val="00345E9A"/>
    <w:rsid w:val="00353664"/>
    <w:rsid w:val="00354819"/>
    <w:rsid w:val="0037006C"/>
    <w:rsid w:val="0037151B"/>
    <w:rsid w:val="0037534F"/>
    <w:rsid w:val="003828AE"/>
    <w:rsid w:val="00384525"/>
    <w:rsid w:val="00387F1B"/>
    <w:rsid w:val="00393382"/>
    <w:rsid w:val="00395C00"/>
    <w:rsid w:val="00395C91"/>
    <w:rsid w:val="0039773B"/>
    <w:rsid w:val="003B54FA"/>
    <w:rsid w:val="003C2A9D"/>
    <w:rsid w:val="003C3452"/>
    <w:rsid w:val="003D2F32"/>
    <w:rsid w:val="003D74E7"/>
    <w:rsid w:val="003E394D"/>
    <w:rsid w:val="003F1E70"/>
    <w:rsid w:val="00401EDE"/>
    <w:rsid w:val="00406AFD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08EE"/>
    <w:rsid w:val="004B409B"/>
    <w:rsid w:val="004B6D24"/>
    <w:rsid w:val="004B7185"/>
    <w:rsid w:val="004C0ED9"/>
    <w:rsid w:val="004D0D1C"/>
    <w:rsid w:val="004D6244"/>
    <w:rsid w:val="004E5FFF"/>
    <w:rsid w:val="004F7BE4"/>
    <w:rsid w:val="0051517A"/>
    <w:rsid w:val="00515AEF"/>
    <w:rsid w:val="00522635"/>
    <w:rsid w:val="005259F6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A5385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0822"/>
    <w:rsid w:val="006A509A"/>
    <w:rsid w:val="006B555B"/>
    <w:rsid w:val="006C4046"/>
    <w:rsid w:val="006C594F"/>
    <w:rsid w:val="006D179C"/>
    <w:rsid w:val="006E5C61"/>
    <w:rsid w:val="006F6DD3"/>
    <w:rsid w:val="007042FC"/>
    <w:rsid w:val="007124CF"/>
    <w:rsid w:val="007211E8"/>
    <w:rsid w:val="00724051"/>
    <w:rsid w:val="00726E9E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5760"/>
    <w:rsid w:val="007D0BB0"/>
    <w:rsid w:val="007D1193"/>
    <w:rsid w:val="007D1DA8"/>
    <w:rsid w:val="007D3033"/>
    <w:rsid w:val="007E061E"/>
    <w:rsid w:val="007E32CC"/>
    <w:rsid w:val="0080519B"/>
    <w:rsid w:val="008059CF"/>
    <w:rsid w:val="008277FD"/>
    <w:rsid w:val="00830682"/>
    <w:rsid w:val="008312A1"/>
    <w:rsid w:val="008369B6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24FF"/>
    <w:rsid w:val="008C6338"/>
    <w:rsid w:val="008D77AB"/>
    <w:rsid w:val="008E1209"/>
    <w:rsid w:val="008E3930"/>
    <w:rsid w:val="008E4FE1"/>
    <w:rsid w:val="008E6F58"/>
    <w:rsid w:val="008F31B8"/>
    <w:rsid w:val="008F3D25"/>
    <w:rsid w:val="008F5FAF"/>
    <w:rsid w:val="0091278C"/>
    <w:rsid w:val="00916BAC"/>
    <w:rsid w:val="0091775B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964F6"/>
    <w:rsid w:val="009A688F"/>
    <w:rsid w:val="009B1004"/>
    <w:rsid w:val="009D51F1"/>
    <w:rsid w:val="009D69F7"/>
    <w:rsid w:val="009D7925"/>
    <w:rsid w:val="009E54FB"/>
    <w:rsid w:val="009F6C67"/>
    <w:rsid w:val="00A00509"/>
    <w:rsid w:val="00A00B6F"/>
    <w:rsid w:val="00A06AD8"/>
    <w:rsid w:val="00A35315"/>
    <w:rsid w:val="00A37F9A"/>
    <w:rsid w:val="00A60277"/>
    <w:rsid w:val="00A67132"/>
    <w:rsid w:val="00A762B5"/>
    <w:rsid w:val="00A76632"/>
    <w:rsid w:val="00A863A4"/>
    <w:rsid w:val="00A875D5"/>
    <w:rsid w:val="00AA0D8D"/>
    <w:rsid w:val="00AA63DB"/>
    <w:rsid w:val="00AC0C31"/>
    <w:rsid w:val="00AC378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673B7"/>
    <w:rsid w:val="00B76EB0"/>
    <w:rsid w:val="00B87129"/>
    <w:rsid w:val="00B940C9"/>
    <w:rsid w:val="00B94BD0"/>
    <w:rsid w:val="00B95702"/>
    <w:rsid w:val="00B97B8E"/>
    <w:rsid w:val="00BA298C"/>
    <w:rsid w:val="00BA7F3D"/>
    <w:rsid w:val="00BC1F74"/>
    <w:rsid w:val="00BC6235"/>
    <w:rsid w:val="00BE2738"/>
    <w:rsid w:val="00BE2F1B"/>
    <w:rsid w:val="00BE56B4"/>
    <w:rsid w:val="00BF7FE7"/>
    <w:rsid w:val="00C00610"/>
    <w:rsid w:val="00C008C9"/>
    <w:rsid w:val="00C00E87"/>
    <w:rsid w:val="00C01CEF"/>
    <w:rsid w:val="00C050AC"/>
    <w:rsid w:val="00C051DE"/>
    <w:rsid w:val="00C0543E"/>
    <w:rsid w:val="00C12E9B"/>
    <w:rsid w:val="00C14E22"/>
    <w:rsid w:val="00C16DB0"/>
    <w:rsid w:val="00C17761"/>
    <w:rsid w:val="00C41BC2"/>
    <w:rsid w:val="00C41ED3"/>
    <w:rsid w:val="00C443CF"/>
    <w:rsid w:val="00C456F6"/>
    <w:rsid w:val="00C64F0B"/>
    <w:rsid w:val="00C743E9"/>
    <w:rsid w:val="00C76E68"/>
    <w:rsid w:val="00C85683"/>
    <w:rsid w:val="00C85E82"/>
    <w:rsid w:val="00C95151"/>
    <w:rsid w:val="00CB0C06"/>
    <w:rsid w:val="00CB23AB"/>
    <w:rsid w:val="00CB2BDD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3478"/>
    <w:rsid w:val="00D47F8B"/>
    <w:rsid w:val="00D531A8"/>
    <w:rsid w:val="00D5478A"/>
    <w:rsid w:val="00D57F5D"/>
    <w:rsid w:val="00D630D6"/>
    <w:rsid w:val="00D7440B"/>
    <w:rsid w:val="00D828AB"/>
    <w:rsid w:val="00D85D16"/>
    <w:rsid w:val="00DA55B3"/>
    <w:rsid w:val="00DA7093"/>
    <w:rsid w:val="00DB56C2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201A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D42"/>
    <w:rsid w:val="00E76F82"/>
    <w:rsid w:val="00EA4F80"/>
    <w:rsid w:val="00EA5F22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1/UA-Expected-Standards-of-Behavi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B053-22C0-B245-9CDC-203E5984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16</cp:revision>
  <dcterms:created xsi:type="dcterms:W3CDTF">2019-08-12T20:08:00Z</dcterms:created>
  <dcterms:modified xsi:type="dcterms:W3CDTF">2019-09-10T13:52:00Z</dcterms:modified>
</cp:coreProperties>
</file>