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007A94F" w14:textId="54413FC2" w:rsidR="000D7105" w:rsidRDefault="003E5074">
      <w:pPr>
        <w:rPr>
          <w:b/>
        </w:rPr>
      </w:pPr>
      <w:del w:id="0" w:author="JRL" w:date="2018-07-10T17:51:00Z">
        <w:r>
          <w:rPr>
            <w:b/>
          </w:rPr>
          <w:delText>DRAFT</w:delText>
        </w:r>
        <w:r>
          <w:rPr>
            <w:b/>
          </w:rPr>
          <w:br/>
        </w:r>
      </w:del>
      <w:r w:rsidR="00DA1A4D">
        <w:rPr>
          <w:b/>
        </w:rPr>
        <w:t>UASG013</w:t>
      </w:r>
    </w:p>
    <w:p w14:paraId="60F702CE" w14:textId="77777777" w:rsidR="000D7105" w:rsidRDefault="00DA1A4D">
      <w:r>
        <w:rPr>
          <w:b/>
        </w:rPr>
        <w:t>Universal Acceptance Steering Group</w:t>
      </w:r>
    </w:p>
    <w:p w14:paraId="7F338122" w14:textId="77777777" w:rsidR="000D7105" w:rsidRDefault="00DA1A4D">
      <w:r>
        <w:rPr>
          <w:b/>
          <w:sz w:val="36"/>
          <w:szCs w:val="36"/>
        </w:rPr>
        <w:t>Quick Guide to Email Address Internationalization (EAI)</w:t>
      </w:r>
    </w:p>
    <w:p w14:paraId="06838351" w14:textId="77777777" w:rsidR="002B2425" w:rsidRDefault="006242DC">
      <w:pPr>
        <w:jc w:val="right"/>
        <w:rPr>
          <w:del w:id="1" w:author="JRL" w:date="2018-07-10T17:51:00Z"/>
        </w:rPr>
      </w:pPr>
      <w:bookmarkStart w:id="2" w:name="_gjdgxs" w:colFirst="0" w:colLast="0"/>
      <w:bookmarkEnd w:id="2"/>
      <w:del w:id="3" w:author="JRL" w:date="2018-07-10T17:51:00Z">
        <w:r>
          <w:rPr>
            <w:i/>
          </w:rPr>
          <w:delText>25</w:delText>
        </w:r>
        <w:r w:rsidR="007F400B">
          <w:rPr>
            <w:i/>
          </w:rPr>
          <w:delText xml:space="preserve"> January 2017</w:delText>
        </w:r>
      </w:del>
    </w:p>
    <w:p w14:paraId="75EDEF8F" w14:textId="5F03942A" w:rsidR="000D7105" w:rsidRDefault="00FA6E30">
      <w:pPr>
        <w:jc w:val="right"/>
        <w:rPr>
          <w:ins w:id="4" w:author="JRL" w:date="2018-07-10T17:51:00Z"/>
        </w:rPr>
      </w:pPr>
      <w:ins w:id="5" w:author="JRL" w:date="2018-07-10T17:51:00Z">
        <w:r>
          <w:rPr>
            <w:i/>
          </w:rPr>
          <w:t>July 2018</w:t>
        </w:r>
      </w:ins>
    </w:p>
    <w:p w14:paraId="440C24AE" w14:textId="77777777" w:rsidR="000D7105" w:rsidRDefault="000D7105"/>
    <w:p w14:paraId="20E7F810" w14:textId="77777777" w:rsidR="000D7105" w:rsidRDefault="00DA1A4D">
      <w:pPr>
        <w:pStyle w:val="Heading1"/>
      </w:pPr>
      <w:r>
        <w:t>Background</w:t>
      </w:r>
    </w:p>
    <w:p w14:paraId="7E2430E9" w14:textId="77777777" w:rsidR="000D7105" w:rsidRDefault="00DA1A4D">
      <w:r>
        <w:t xml:space="preserve">Universal Acceptance (UA) is the state where all domain names and email addresses are accepted, validated, stored, processed and displayed correctly and consistently by all applications, devices and systems. </w:t>
      </w:r>
    </w:p>
    <w:p w14:paraId="4D755633" w14:textId="77777777" w:rsidR="000D7105" w:rsidRDefault="000D7105"/>
    <w:p w14:paraId="2978D099" w14:textId="7E516E6C" w:rsidR="000D7105" w:rsidRDefault="00DA1A4D">
      <w:r>
        <w:t>Due to the rapidly changing domain name landsc</w:t>
      </w:r>
      <w:r>
        <w:t>ape, many systems do not recognize or appropriately process new domain names, primarily because the Top Level Domain may be new, more than three characters in length or in a non-ASCII format (Internationalised Domain Names or IDNs). The same is true for em</w:t>
      </w:r>
      <w:r>
        <w:t xml:space="preserve">ail addresses that incorporate these new domain names or use Unicode in the </w:t>
      </w:r>
      <w:del w:id="6" w:author="JRL" w:date="2018-07-10T17:51:00Z">
        <w:r w:rsidR="003E5074">
          <w:delText>Mailbox</w:delText>
        </w:r>
      </w:del>
      <w:ins w:id="7" w:author="JRL" w:date="2018-07-10T17:51:00Z">
        <w:r>
          <w:t>Local parts of mailbox</w:t>
        </w:r>
      </w:ins>
      <w:r>
        <w:t xml:space="preserve"> names. </w:t>
      </w:r>
    </w:p>
    <w:p w14:paraId="1AE750E8" w14:textId="77777777" w:rsidR="000D7105" w:rsidRDefault="000D7105"/>
    <w:p w14:paraId="37178729" w14:textId="77777777" w:rsidR="000D7105" w:rsidRDefault="00DA1A4D">
      <w:r>
        <w:t>The Universal Acceptance Steering Group (UASG), supported by Internet Corporation for Assigned Names and Numbers (ICANN), is a community-led initiat</w:t>
      </w:r>
      <w:r>
        <w:t xml:space="preserve">ive working on creating awareness and identifying and resolving problems associated with the universal acceptance. The purpose of these efforts is to help ensure a consistent and positive experience for Internet users globally. </w:t>
      </w:r>
    </w:p>
    <w:p w14:paraId="1CA8F02F" w14:textId="77777777" w:rsidR="000D7105" w:rsidRDefault="000D7105"/>
    <w:p w14:paraId="18130F12" w14:textId="77777777" w:rsidR="000D7105" w:rsidRDefault="00DA1A4D">
      <w:r>
        <w:t>For more information on th</w:t>
      </w:r>
      <w:r>
        <w:t xml:space="preserve">e UASG and recent developments, visit </w:t>
      </w:r>
      <w:hyperlink r:id="rId8">
        <w:r>
          <w:rPr>
            <w:color w:val="0563C1"/>
            <w:u w:val="single"/>
          </w:rPr>
          <w:t>www.uasg.tech</w:t>
        </w:r>
      </w:hyperlink>
      <w:r>
        <w:t>.</w:t>
      </w:r>
    </w:p>
    <w:p w14:paraId="2E35F0C5" w14:textId="77777777" w:rsidR="000D7105" w:rsidRDefault="00DA1A4D">
      <w:r>
        <w:t xml:space="preserve"> </w:t>
      </w:r>
    </w:p>
    <w:p w14:paraId="66627720" w14:textId="77777777" w:rsidR="000D7105" w:rsidRDefault="00DA1A4D">
      <w:r>
        <w:t>This Quick Guide to EAI (Email Address Internationalisation) is an introductory document for providers of email software and services to consider when planning t</w:t>
      </w:r>
      <w:r>
        <w:t>o make their offerings EAI Ready.</w:t>
      </w:r>
    </w:p>
    <w:p w14:paraId="6A81045A" w14:textId="77777777" w:rsidR="000D7105" w:rsidRDefault="00DA1A4D">
      <w:pPr>
        <w:pStyle w:val="Heading1"/>
      </w:pPr>
      <w:r>
        <w:t>EAI</w:t>
      </w:r>
    </w:p>
    <w:p w14:paraId="7290E8F4" w14:textId="150627B0" w:rsidR="000D7105" w:rsidRDefault="00DA1A4D">
      <w:bookmarkStart w:id="8" w:name="_30j0zll" w:colFirst="0" w:colLast="0"/>
      <w:bookmarkStart w:id="9" w:name="_qykxkamx3gf2"/>
      <w:bookmarkEnd w:id="8"/>
      <w:bookmarkEnd w:id="9"/>
      <w:r>
        <w:t xml:space="preserve">EAI is the protocol that allows email addresses with IDNs in the domain part and/or Unicode (non-ASCII) characters in the </w:t>
      </w:r>
      <w:ins w:id="10" w:author="JRL" w:date="2018-07-10T17:51:00Z">
        <w:r>
          <w:t xml:space="preserve">Local part of the </w:t>
        </w:r>
      </w:ins>
      <w:r>
        <w:t>Mailbox name</w:t>
      </w:r>
      <w:del w:id="11" w:author="JRL" w:date="2018-07-10T17:51:00Z">
        <w:r w:rsidR="003E5074">
          <w:delText xml:space="preserve"> to function within the traditional email environment.</w:delText>
        </w:r>
      </w:del>
      <w:ins w:id="12" w:author="JRL" w:date="2018-07-10T17:51:00Z">
        <w:r>
          <w:t>.</w:t>
        </w:r>
      </w:ins>
      <w:r>
        <w:t xml:space="preserve">   Email software and services need to make specific changes to s</w:t>
      </w:r>
      <w:r>
        <w:t>upport EAI</w:t>
      </w:r>
      <w:ins w:id="13" w:author="JRL" w:date="2018-07-10T17:51:00Z">
        <w:r>
          <w:t>, since EAI mail is conceptually a separate mail stream from legacy ASCII mail</w:t>
        </w:r>
      </w:ins>
      <w:r>
        <w:t>.</w:t>
      </w:r>
    </w:p>
    <w:p w14:paraId="3C45C6F0" w14:textId="77777777" w:rsidR="000D7105" w:rsidRDefault="000D7105">
      <w:bookmarkStart w:id="14" w:name="_1fob9te" w:colFirst="0" w:colLast="0"/>
      <w:bookmarkStart w:id="15" w:name="_lq4mavxwne0w"/>
      <w:bookmarkEnd w:id="14"/>
      <w:bookmarkEnd w:id="15"/>
    </w:p>
    <w:p w14:paraId="5BEDA70C" w14:textId="282D478E" w:rsidR="000D7105" w:rsidRDefault="00DA1A4D">
      <w:bookmarkStart w:id="16" w:name="_3znysh7" w:colFirst="0" w:colLast="0"/>
      <w:bookmarkEnd w:id="16"/>
      <w:r>
        <w:t xml:space="preserve">Example of Internationalized Email </w:t>
      </w:r>
      <w:del w:id="17" w:author="JRL" w:date="2018-07-10T17:51:00Z">
        <w:r w:rsidR="003E5074">
          <w:delText>Address</w:delText>
        </w:r>
      </w:del>
      <w:ins w:id="18" w:author="JRL" w:date="2018-07-10T17:51:00Z">
        <w:r>
          <w:t>Addresses</w:t>
        </w:r>
      </w:ins>
    </w:p>
    <w:p w14:paraId="472E6A99" w14:textId="77777777" w:rsidR="000D7105" w:rsidRDefault="000D7105"/>
    <w:p w14:paraId="5ABC575B" w14:textId="77777777" w:rsidR="000D7105" w:rsidRDefault="000D7105"/>
    <w:tbl>
      <w:tblPr>
        <w:tblStyle w:val="a"/>
        <w:tblW w:w="4110" w:type="dxa"/>
        <w:tblInd w:w="1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5"/>
        <w:gridCol w:w="420"/>
        <w:gridCol w:w="2625"/>
        <w:tblGridChange w:id="19">
          <w:tblGrid>
            <w:gridCol w:w="1065"/>
            <w:gridCol w:w="420"/>
            <w:gridCol w:w="2625"/>
          </w:tblGrid>
        </w:tblGridChange>
      </w:tblGrid>
      <w:tr w:rsidR="007118B2" w14:paraId="49F32E81" w14:textId="77777777">
        <w:tc>
          <w:tcPr>
            <w:tcW w:w="106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06702DDB" w14:textId="77777777" w:rsidR="000D7105" w:rsidRDefault="00DA1A4D" w:rsidP="007118B2">
            <w:pPr>
              <w:contextualSpacing w:val="0"/>
              <w:jc w:val="right"/>
            </w:pPr>
            <w:r>
              <w:rPr>
                <w:color w:val="00FF00"/>
              </w:rPr>
              <w:t>测试</w:t>
            </w:r>
            <w:r>
              <w:rPr>
                <w:color w:val="00FF00"/>
              </w:rPr>
              <w:t xml:space="preserve"> 5</w:t>
            </w:r>
          </w:p>
        </w:tc>
        <w:tc>
          <w:tcPr>
            <w:tcW w:w="4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89BDE56" w14:textId="77777777" w:rsidR="000D7105" w:rsidRDefault="00DA1A4D" w:rsidP="007118B2">
            <w:pPr>
              <w:contextualSpacing w:val="0"/>
              <w:jc w:val="center"/>
            </w:pPr>
            <w:r>
              <w:t>@</w:t>
            </w:r>
          </w:p>
        </w:tc>
        <w:tc>
          <w:tcPr>
            <w:tcW w:w="26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2EAD506D" w14:textId="77777777" w:rsidR="000D7105" w:rsidRDefault="00DA1A4D" w:rsidP="007118B2">
            <w:pPr>
              <w:contextualSpacing w:val="0"/>
            </w:pPr>
            <w:r>
              <w:rPr>
                <w:color w:val="00FF00"/>
              </w:rPr>
              <w:t>普遍接受</w:t>
            </w:r>
            <w:r>
              <w:rPr>
                <w:color w:val="00FF00"/>
              </w:rPr>
              <w:t>-</w:t>
            </w:r>
            <w:r>
              <w:rPr>
                <w:color w:val="00FF00"/>
              </w:rPr>
              <w:t>测试</w:t>
            </w:r>
            <w:r>
              <w:rPr>
                <w:color w:val="00FF00"/>
              </w:rPr>
              <w:t>.</w:t>
            </w:r>
            <w:r>
              <w:rPr>
                <w:color w:val="00FF00"/>
              </w:rPr>
              <w:t>世界</w:t>
            </w:r>
          </w:p>
        </w:tc>
      </w:tr>
      <w:tr w:rsidR="007118B2" w14:paraId="2A7307BE" w14:textId="77777777">
        <w:tc>
          <w:tcPr>
            <w:tcW w:w="106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114BDA97" w14:textId="77777777" w:rsidR="000D7105" w:rsidRDefault="00DA1A4D" w:rsidP="007118B2">
            <w:pPr>
              <w:contextualSpacing w:val="0"/>
              <w:jc w:val="right"/>
              <w:rPr>
                <w:color w:val="00FF00"/>
              </w:rPr>
            </w:pPr>
            <w:r>
              <w:rPr>
                <w:color w:val="00FF00"/>
              </w:rPr>
              <w:t>Günter</w:t>
            </w:r>
          </w:p>
        </w:tc>
        <w:tc>
          <w:tcPr>
            <w:tcW w:w="4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260D9086" w14:textId="77777777" w:rsidR="000D7105" w:rsidRDefault="00DA1A4D" w:rsidP="007118B2">
            <w:pPr>
              <w:contextualSpacing w:val="0"/>
              <w:jc w:val="center"/>
            </w:pPr>
            <w:r>
              <w:t>@</w:t>
            </w:r>
          </w:p>
        </w:tc>
        <w:tc>
          <w:tcPr>
            <w:tcW w:w="2625" w:type="dxa"/>
            <w:tcBorders>
              <w:top w:val="single" w:sz="8" w:space="0" w:color="FFFFFF"/>
              <w:left w:val="single" w:sz="8" w:space="0" w:color="FFFFFF"/>
              <w:right w:val="single" w:sz="8" w:space="0" w:color="FFFFFF"/>
            </w:tcBorders>
            <w:tcMar>
              <w:top w:w="100" w:type="dxa"/>
              <w:left w:w="100" w:type="dxa"/>
              <w:bottom w:w="100" w:type="dxa"/>
              <w:right w:w="100" w:type="dxa"/>
            </w:tcMar>
          </w:tcPr>
          <w:p w14:paraId="716E2AF6" w14:textId="77777777" w:rsidR="000D7105" w:rsidRDefault="00DA1A4D" w:rsidP="007118B2">
            <w:pPr>
              <w:contextualSpacing w:val="0"/>
              <w:rPr>
                <w:color w:val="00FF00"/>
              </w:rPr>
            </w:pPr>
            <w:r>
              <w:rPr>
                <w:color w:val="00FF00"/>
              </w:rPr>
              <w:t>Bücher.berlin</w:t>
            </w:r>
          </w:p>
        </w:tc>
      </w:tr>
      <w:tr w:rsidR="007118B2" w14:paraId="4CC59BC1" w14:textId="77777777">
        <w:tc>
          <w:tcPr>
            <w:tcW w:w="106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19FCDEEA" w14:textId="6C1EEA66" w:rsidR="000D7105" w:rsidRDefault="003E5074" w:rsidP="007118B2">
            <w:pPr>
              <w:widowControl w:val="0"/>
              <w:contextualSpacing w:val="0"/>
              <w:jc w:val="center"/>
            </w:pPr>
            <w:bookmarkStart w:id="20" w:name="_GoBack" w:colFirst="1" w:colLast="2"/>
            <w:del w:id="21" w:author="JRL" w:date="2018-07-10T17:51:00Z">
              <w:r>
                <w:rPr>
                  <w:color w:val="0000FF"/>
                </w:rPr>
                <w:delText>Mailbox</w:delText>
              </w:r>
            </w:del>
            <w:ins w:id="22" w:author="JRL" w:date="2018-07-10T17:51:00Z">
              <w:r w:rsidR="00DA1A4D">
                <w:rPr>
                  <w:color w:val="0000FF"/>
                </w:rPr>
                <w:t>Local part</w:t>
              </w:r>
            </w:ins>
          </w:p>
        </w:tc>
        <w:tc>
          <w:tcPr>
            <w:tcW w:w="420"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15007726" w14:textId="77777777" w:rsidR="000D7105" w:rsidRDefault="000D7105">
            <w:pPr>
              <w:widowControl w:val="0"/>
              <w:contextualSpacing w:val="0"/>
              <w:jc w:val="center"/>
              <w:pPrChange w:id="23" w:author="JRL" w:date="2018-07-10T17:51:00Z">
                <w:pPr>
                  <w:widowControl w:val="0"/>
                  <w:jc w:val="center"/>
                </w:pPr>
              </w:pPrChange>
            </w:pPr>
          </w:p>
        </w:tc>
        <w:tc>
          <w:tcPr>
            <w:tcW w:w="2625" w:type="dxa"/>
            <w:tcBorders>
              <w:left w:val="single" w:sz="8" w:space="0" w:color="FFFFFF"/>
              <w:bottom w:val="single" w:sz="8" w:space="0" w:color="FFFFFF"/>
              <w:right w:val="single" w:sz="8" w:space="0" w:color="FFFFFF"/>
            </w:tcBorders>
            <w:tcMar>
              <w:top w:w="100" w:type="dxa"/>
              <w:left w:w="100" w:type="dxa"/>
              <w:bottom w:w="100" w:type="dxa"/>
              <w:right w:w="100" w:type="dxa"/>
            </w:tcMar>
          </w:tcPr>
          <w:p w14:paraId="4DE7B2DD" w14:textId="77777777" w:rsidR="000D7105" w:rsidRDefault="00DA1A4D">
            <w:pPr>
              <w:widowControl w:val="0"/>
              <w:contextualSpacing w:val="0"/>
              <w:jc w:val="center"/>
              <w:pPrChange w:id="24" w:author="JRL" w:date="2018-07-10T17:51:00Z">
                <w:pPr>
                  <w:widowControl w:val="0"/>
                  <w:jc w:val="center"/>
                </w:pPr>
              </w:pPrChange>
            </w:pPr>
            <w:r>
              <w:rPr>
                <w:color w:val="0000FF"/>
              </w:rPr>
              <w:t>Domain Name</w:t>
            </w:r>
          </w:p>
        </w:tc>
      </w:tr>
      <w:bookmarkEnd w:id="20"/>
    </w:tbl>
    <w:p w14:paraId="53F5224A" w14:textId="77777777" w:rsidR="000D7105" w:rsidRDefault="000D7105"/>
    <w:p w14:paraId="7E314F4A" w14:textId="77777777" w:rsidR="000D7105" w:rsidRDefault="00DA1A4D">
      <w:pPr>
        <w:pStyle w:val="Heading1"/>
      </w:pPr>
      <w:r>
        <w:t>Items for Email Software Developers to consider</w:t>
      </w:r>
    </w:p>
    <w:p w14:paraId="44BBC4FD" w14:textId="77777777" w:rsidR="000D7105" w:rsidRDefault="00DA1A4D">
      <w:r>
        <w:t>Email software developers need to take the following items into consideration as they make their products EAI ready:</w:t>
      </w:r>
    </w:p>
    <w:p w14:paraId="72810888" w14:textId="77777777" w:rsidR="000D7105" w:rsidRDefault="000D7105"/>
    <w:p w14:paraId="5B313574" w14:textId="77777777" w:rsidR="000D7105" w:rsidRDefault="00DA1A4D">
      <w:pPr>
        <w:pStyle w:val="Heading2"/>
      </w:pPr>
      <w:r>
        <w:t>Client Software (MUA – Mail User Agent)</w:t>
      </w:r>
    </w:p>
    <w:p w14:paraId="09DC7A49" w14:textId="791346C2" w:rsidR="000D7105" w:rsidRDefault="003E5074">
      <w:pPr>
        <w:numPr>
          <w:ilvl w:val="0"/>
          <w:numId w:val="4"/>
        </w:numPr>
        <w:ind w:hanging="360"/>
        <w:contextualSpacing/>
        <w:pPrChange w:id="25" w:author="JRL" w:date="2018-07-10T17:51:00Z">
          <w:pPr>
            <w:numPr>
              <w:numId w:val="7"/>
            </w:numPr>
            <w:ind w:left="360"/>
            <w:contextualSpacing/>
          </w:pPr>
        </w:pPrChange>
      </w:pPr>
      <w:del w:id="26" w:author="JRL" w:date="2018-07-10T17:51:00Z">
        <w:r>
          <w:delText>Should</w:delText>
        </w:r>
      </w:del>
      <w:ins w:id="27" w:author="JRL" w:date="2018-07-10T17:51:00Z">
        <w:r w:rsidR="00DA1A4D">
          <w:t>Store and</w:t>
        </w:r>
      </w:ins>
      <w:r w:rsidR="00DA1A4D">
        <w:t xml:space="preserve"> display the</w:t>
      </w:r>
      <w:ins w:id="28" w:author="JRL" w:date="2018-07-10T17:51:00Z">
        <w:r w:rsidR="00DA1A4D">
          <w:t xml:space="preserve"> local part and</w:t>
        </w:r>
      </w:ins>
      <w:r w:rsidR="00DA1A4D">
        <w:t xml:space="preserve"> domain name in Unicode</w:t>
      </w:r>
    </w:p>
    <w:p w14:paraId="6A4BFF82" w14:textId="0E25C190" w:rsidR="000D7105" w:rsidRDefault="003E5074">
      <w:pPr>
        <w:numPr>
          <w:ilvl w:val="0"/>
          <w:numId w:val="4"/>
        </w:numPr>
        <w:ind w:hanging="360"/>
        <w:contextualSpacing/>
        <w:pPrChange w:id="29" w:author="JRL" w:date="2018-07-10T17:51:00Z">
          <w:pPr>
            <w:numPr>
              <w:numId w:val="7"/>
            </w:numPr>
            <w:ind w:left="360"/>
            <w:contextualSpacing/>
          </w:pPr>
        </w:pPrChange>
      </w:pPr>
      <w:del w:id="30" w:author="JRL" w:date="2018-07-10T17:51:00Z">
        <w:r>
          <w:delText>Should pass</w:delText>
        </w:r>
      </w:del>
      <w:ins w:id="31" w:author="JRL" w:date="2018-07-10T17:51:00Z">
        <w:r w:rsidR="00DA1A4D">
          <w:t>Check that</w:t>
        </w:r>
      </w:ins>
      <w:r w:rsidR="00DA1A4D">
        <w:t xml:space="preserve"> the </w:t>
      </w:r>
      <w:del w:id="32" w:author="JRL" w:date="2018-07-10T17:51:00Z">
        <w:r>
          <w:delText xml:space="preserve">domain name to </w:delText>
        </w:r>
      </w:del>
      <w:r w:rsidR="00DA1A4D">
        <w:t>the MTA (Mail Transport</w:t>
      </w:r>
      <w:r w:rsidR="00DA1A4D">
        <w:t xml:space="preserve"> Agent) </w:t>
      </w:r>
      <w:del w:id="33" w:author="JRL" w:date="2018-07-10T17:51:00Z">
        <w:r>
          <w:delText>in A-Label format (RFC 5890)</w:delText>
        </w:r>
      </w:del>
      <w:ins w:id="34" w:author="JRL" w:date="2018-07-10T17:51:00Z">
        <w:r w:rsidR="00DA1A4D">
          <w:t>handles EAI, i.e., advertises the SMTPUTF8 feature, when sending EAI mail</w:t>
        </w:r>
      </w:ins>
    </w:p>
    <w:p w14:paraId="597F6D67" w14:textId="77777777" w:rsidR="002B2425" w:rsidRDefault="003E5074">
      <w:pPr>
        <w:numPr>
          <w:ilvl w:val="0"/>
          <w:numId w:val="7"/>
        </w:numPr>
        <w:ind w:hanging="360"/>
        <w:contextualSpacing/>
        <w:rPr>
          <w:del w:id="35" w:author="JRL" w:date="2018-07-10T17:51:00Z"/>
        </w:rPr>
      </w:pPr>
      <w:del w:id="36" w:author="JRL" w:date="2018-07-10T17:51:00Z">
        <w:r>
          <w:delText>Should store and display the Mailbox name in Unicode</w:delText>
        </w:r>
      </w:del>
    </w:p>
    <w:p w14:paraId="009618E3" w14:textId="0894FC30" w:rsidR="000D7105" w:rsidRDefault="003E5074">
      <w:pPr>
        <w:numPr>
          <w:ilvl w:val="0"/>
          <w:numId w:val="4"/>
        </w:numPr>
        <w:ind w:hanging="360"/>
        <w:contextualSpacing/>
        <w:pPrChange w:id="37" w:author="JRL" w:date="2018-07-10T17:51:00Z">
          <w:pPr>
            <w:numPr>
              <w:numId w:val="7"/>
            </w:numPr>
            <w:ind w:left="360"/>
            <w:contextualSpacing/>
          </w:pPr>
        </w:pPrChange>
      </w:pPr>
      <w:del w:id="38" w:author="JRL" w:date="2018-07-10T17:51:00Z">
        <w:r>
          <w:delText>Should follow</w:delText>
        </w:r>
      </w:del>
      <w:ins w:id="39" w:author="JRL" w:date="2018-07-10T17:51:00Z">
        <w:r w:rsidR="00DA1A4D">
          <w:t>Follow</w:t>
        </w:r>
      </w:ins>
      <w:r w:rsidR="00DA1A4D">
        <w:t xml:space="preserve"> good practice guides for Linkification within the body of the email (see UASG 010 – </w:t>
      </w:r>
      <w:r w:rsidR="00DA1A4D">
        <w:rPr>
          <w:color w:val="0563C1"/>
          <w:u w:val="single"/>
          <w:rPrChange w:id="40" w:author="JRL" w:date="2018-07-10T17:51:00Z">
            <w:rPr>
              <w:rStyle w:val="Hyperlink"/>
            </w:rPr>
          </w:rPrChange>
        </w:rPr>
        <w:fldChar w:fldCharType="begin"/>
      </w:r>
      <w:r w:rsidR="00DA1A4D">
        <w:rPr>
          <w:color w:val="0563C1"/>
          <w:u w:val="single"/>
          <w:rPrChange w:id="41" w:author="JRL" w:date="2018-07-10T17:51:00Z">
            <w:rPr>
              <w:rStyle w:val="Hyperlink"/>
            </w:rPr>
          </w:rPrChange>
        </w:rPr>
        <w:instrText xml:space="preserve"> HYPERLINK "https://community.icann.org/download/attachments/56990805/UASG010%20Q</w:instrText>
      </w:r>
      <w:r w:rsidR="00DA1A4D">
        <w:rPr>
          <w:color w:val="0563C1"/>
          <w:u w:val="single"/>
          <w:rPrChange w:id="42" w:author="JRL" w:date="2018-07-10T17:51:00Z">
            <w:rPr>
              <w:rStyle w:val="Hyperlink"/>
            </w:rPr>
          </w:rPrChange>
        </w:rPr>
        <w:instrText>uick%20Guide%20to%20Linkification%20.pdf?version=1&amp;modificationDate=1462994092000&amp;api=v2"</w:instrText>
      </w:r>
      <w:ins w:id="43" w:author="JRL" w:date="2018-07-10T17:51:00Z">
        <w:r w:rsidR="00DA1A4D">
          <w:rPr>
            <w:color w:val="0563C1"/>
            <w:u w:val="single"/>
          </w:rPr>
          <w:instrText xml:space="preserve"> \h</w:instrText>
        </w:r>
      </w:ins>
      <w:r w:rsidR="00DA1A4D">
        <w:rPr>
          <w:color w:val="0563C1"/>
          <w:u w:val="single"/>
          <w:rPrChange w:id="44" w:author="JRL" w:date="2018-07-10T17:51:00Z">
            <w:rPr>
              <w:rStyle w:val="Hyperlink"/>
            </w:rPr>
          </w:rPrChange>
        </w:rPr>
        <w:instrText xml:space="preserve"> </w:instrText>
      </w:r>
      <w:r w:rsidR="00DA1A4D">
        <w:rPr>
          <w:color w:val="0563C1"/>
          <w:u w:val="single"/>
          <w:rPrChange w:id="45" w:author="JRL" w:date="2018-07-10T17:51:00Z">
            <w:rPr>
              <w:rStyle w:val="Hyperlink"/>
            </w:rPr>
          </w:rPrChange>
        </w:rPr>
        <w:fldChar w:fldCharType="separate"/>
      </w:r>
      <w:r w:rsidR="00DA1A4D">
        <w:rPr>
          <w:color w:val="0563C1"/>
          <w:u w:val="single"/>
          <w:rPrChange w:id="46" w:author="JRL" w:date="2018-07-10T17:51:00Z">
            <w:rPr>
              <w:rStyle w:val="Hyperlink"/>
            </w:rPr>
          </w:rPrChange>
        </w:rPr>
        <w:t>Quick Guide to Linkification</w:t>
      </w:r>
      <w:r w:rsidR="00DA1A4D">
        <w:rPr>
          <w:color w:val="0563C1"/>
          <w:u w:val="single"/>
          <w:rPrChange w:id="47" w:author="JRL" w:date="2018-07-10T17:51:00Z">
            <w:rPr>
              <w:rStyle w:val="Hyperlink"/>
            </w:rPr>
          </w:rPrChange>
        </w:rPr>
        <w:fldChar w:fldCharType="end"/>
      </w:r>
      <w:r w:rsidR="00DA1A4D">
        <w:t>)</w:t>
      </w:r>
    </w:p>
    <w:p w14:paraId="19457D35" w14:textId="569B62E7" w:rsidR="000D7105" w:rsidRDefault="003E5074">
      <w:pPr>
        <w:numPr>
          <w:ilvl w:val="0"/>
          <w:numId w:val="4"/>
        </w:numPr>
        <w:ind w:hanging="360"/>
        <w:contextualSpacing/>
        <w:pPrChange w:id="48" w:author="JRL" w:date="2018-07-10T17:51:00Z">
          <w:pPr>
            <w:numPr>
              <w:numId w:val="7"/>
            </w:numPr>
            <w:ind w:left="360"/>
            <w:contextualSpacing/>
          </w:pPr>
        </w:pPrChange>
      </w:pPr>
      <w:del w:id="49" w:author="JRL" w:date="2018-07-10T17:51:00Z">
        <w:r>
          <w:delText>Should follow</w:delText>
        </w:r>
      </w:del>
      <w:ins w:id="50" w:author="JRL" w:date="2018-07-10T17:51:00Z">
        <w:r w:rsidR="00DA1A4D">
          <w:t>Follow</w:t>
        </w:r>
      </w:ins>
      <w:r w:rsidR="00DA1A4D">
        <w:t xml:space="preserve"> good practice guides for validation of domain name. (See UASG 007 – </w:t>
      </w:r>
      <w:r w:rsidR="00DA1A4D">
        <w:rPr>
          <w:color w:val="0563C1"/>
          <w:u w:val="single"/>
          <w:rPrChange w:id="51" w:author="JRL" w:date="2018-07-10T17:51:00Z">
            <w:rPr>
              <w:rStyle w:val="Hyperlink"/>
            </w:rPr>
          </w:rPrChange>
        </w:rPr>
        <w:fldChar w:fldCharType="begin"/>
      </w:r>
      <w:r w:rsidR="00DA1A4D">
        <w:rPr>
          <w:color w:val="0563C1"/>
          <w:u w:val="single"/>
          <w:rPrChange w:id="52" w:author="JRL" w:date="2018-07-10T17:51:00Z">
            <w:rPr>
              <w:rStyle w:val="Hyperlink"/>
            </w:rPr>
          </w:rPrChange>
        </w:rPr>
        <w:instrText xml:space="preserve"> HYPERLINK "https://community.icann.org/download/attach</w:instrText>
      </w:r>
      <w:r w:rsidR="00DA1A4D">
        <w:rPr>
          <w:color w:val="0563C1"/>
          <w:u w:val="single"/>
          <w:rPrChange w:id="53" w:author="JRL" w:date="2018-07-10T17:51:00Z">
            <w:rPr>
              <w:rStyle w:val="Hyperlink"/>
            </w:rPr>
          </w:rPrChange>
        </w:rPr>
        <w:instrText>ments/56990805/UASG007-version-8-2016-05-05.pdf?version=1&amp;modificationDate=1462535207000&amp;api=v2"</w:instrText>
      </w:r>
      <w:ins w:id="54" w:author="JRL" w:date="2018-07-10T17:51:00Z">
        <w:r w:rsidR="00DA1A4D">
          <w:rPr>
            <w:color w:val="0563C1"/>
            <w:u w:val="single"/>
          </w:rPr>
          <w:instrText xml:space="preserve"> \h</w:instrText>
        </w:r>
      </w:ins>
      <w:r w:rsidR="00DA1A4D">
        <w:rPr>
          <w:color w:val="0563C1"/>
          <w:u w:val="single"/>
          <w:rPrChange w:id="55" w:author="JRL" w:date="2018-07-10T17:51:00Z">
            <w:rPr>
              <w:rStyle w:val="Hyperlink"/>
            </w:rPr>
          </w:rPrChange>
        </w:rPr>
        <w:instrText xml:space="preserve"> </w:instrText>
      </w:r>
      <w:r w:rsidR="00DA1A4D">
        <w:rPr>
          <w:color w:val="0563C1"/>
          <w:u w:val="single"/>
          <w:rPrChange w:id="56" w:author="JRL" w:date="2018-07-10T17:51:00Z">
            <w:rPr>
              <w:rStyle w:val="Hyperlink"/>
            </w:rPr>
          </w:rPrChange>
        </w:rPr>
        <w:fldChar w:fldCharType="separate"/>
      </w:r>
      <w:r w:rsidR="00DA1A4D">
        <w:rPr>
          <w:color w:val="0563C1"/>
          <w:u w:val="single"/>
          <w:rPrChange w:id="57" w:author="JRL" w:date="2018-07-10T17:51:00Z">
            <w:rPr>
              <w:rStyle w:val="Hyperlink"/>
            </w:rPr>
          </w:rPrChange>
        </w:rPr>
        <w:t>Introduction to Universal Acceptance</w:t>
      </w:r>
      <w:r w:rsidR="00DA1A4D">
        <w:rPr>
          <w:color w:val="0563C1"/>
          <w:u w:val="single"/>
          <w:rPrChange w:id="58" w:author="JRL" w:date="2018-07-10T17:51:00Z">
            <w:rPr>
              <w:rStyle w:val="Hyperlink"/>
            </w:rPr>
          </w:rPrChange>
        </w:rPr>
        <w:fldChar w:fldCharType="end"/>
      </w:r>
      <w:r w:rsidR="00DA1A4D">
        <w:t>)</w:t>
      </w:r>
    </w:p>
    <w:p w14:paraId="19E10B56" w14:textId="77777777" w:rsidR="000D7105" w:rsidRDefault="000D7105"/>
    <w:p w14:paraId="697CA03E" w14:textId="77777777" w:rsidR="000D7105" w:rsidRDefault="00DA1A4D">
      <w:pPr>
        <w:pStyle w:val="Heading2"/>
      </w:pPr>
      <w:r>
        <w:t>Server Software (MTA – Mail Transport Agent)</w:t>
      </w:r>
    </w:p>
    <w:p w14:paraId="6D1C6358" w14:textId="5B639D0C" w:rsidR="000D7105" w:rsidRDefault="003E5074">
      <w:pPr>
        <w:numPr>
          <w:ilvl w:val="0"/>
          <w:numId w:val="2"/>
        </w:numPr>
        <w:ind w:hanging="360"/>
        <w:contextualSpacing/>
        <w:rPr>
          <w:ins w:id="59" w:author="JRL" w:date="2018-07-10T17:51:00Z"/>
        </w:rPr>
      </w:pPr>
      <w:del w:id="60" w:author="JRL" w:date="2018-07-10T17:51:00Z">
        <w:r>
          <w:delText>Should confirm EAI-readiness (e.g.</w:delText>
        </w:r>
      </w:del>
      <w:ins w:id="61" w:author="JRL" w:date="2018-07-10T17:51:00Z">
        <w:r w:rsidR="00DA1A4D">
          <w:t>When receiving mail,</w:t>
        </w:r>
      </w:ins>
      <w:r w:rsidR="00DA1A4D">
        <w:t xml:space="preserve"> advertise </w:t>
      </w:r>
      <w:ins w:id="62" w:author="JRL" w:date="2018-07-10T17:51:00Z">
        <w:r w:rsidR="00DA1A4D">
          <w:t xml:space="preserve">the </w:t>
        </w:r>
      </w:ins>
      <w:r w:rsidR="00DA1A4D">
        <w:t xml:space="preserve">SMTPUTF8 </w:t>
      </w:r>
      <w:del w:id="63" w:author="JRL" w:date="2018-07-10T17:51:00Z">
        <w:r>
          <w:delText>support)</w:delText>
        </w:r>
      </w:del>
      <w:ins w:id="64" w:author="JRL" w:date="2018-07-10T17:51:00Z">
        <w:r w:rsidR="00DA1A4D">
          <w:t>feature</w:t>
        </w:r>
      </w:ins>
    </w:p>
    <w:p w14:paraId="751C1004" w14:textId="178CAA42" w:rsidR="000D7105" w:rsidRDefault="00DA1A4D">
      <w:pPr>
        <w:numPr>
          <w:ilvl w:val="0"/>
          <w:numId w:val="2"/>
        </w:numPr>
        <w:ind w:hanging="360"/>
        <w:contextualSpacing/>
        <w:rPr>
          <w:ins w:id="65" w:author="JRL" w:date="2018-07-10T17:51:00Z"/>
        </w:rPr>
      </w:pPr>
      <w:ins w:id="66" w:author="JRL" w:date="2018-07-10T17:51:00Z">
        <w:r>
          <w:t>When sending mail, check for the SMTPUTF8 feature on the remote mail server, use the SMTPUTF8 option</w:t>
        </w:r>
      </w:ins>
      <w:r>
        <w:t xml:space="preserve"> when </w:t>
      </w:r>
      <w:del w:id="67" w:author="JRL" w:date="2018-07-10T17:51:00Z">
        <w:r w:rsidR="003E5074">
          <w:delText>making connection</w:delText>
        </w:r>
      </w:del>
      <w:ins w:id="68" w:author="JRL" w:date="2018-07-10T17:51:00Z">
        <w:r>
          <w:t>sending mail</w:t>
        </w:r>
      </w:ins>
    </w:p>
    <w:p w14:paraId="509F5CC4" w14:textId="0A6C51BD" w:rsidR="000D7105" w:rsidRDefault="00DA1A4D">
      <w:pPr>
        <w:numPr>
          <w:ilvl w:val="0"/>
          <w:numId w:val="2"/>
        </w:numPr>
        <w:ind w:hanging="360"/>
        <w:contextualSpacing/>
        <w:pPrChange w:id="69" w:author="JRL" w:date="2018-07-10T17:51:00Z">
          <w:pPr>
            <w:numPr>
              <w:numId w:val="5"/>
            </w:numPr>
            <w:ind w:left="360"/>
            <w:contextualSpacing/>
          </w:pPr>
        </w:pPrChange>
      </w:pPr>
      <w:ins w:id="70" w:author="JRL" w:date="2018-07-10T17:51:00Z">
        <w:r>
          <w:t>Do not send EAI mail</w:t>
        </w:r>
      </w:ins>
      <w:r>
        <w:t xml:space="preserve"> to </w:t>
      </w:r>
      <w:del w:id="71" w:author="JRL" w:date="2018-07-10T17:51:00Z">
        <w:r w:rsidR="003E5074">
          <w:delText>another MTA</w:delText>
        </w:r>
      </w:del>
      <w:ins w:id="72" w:author="JRL" w:date="2018-07-10T17:51:00Z">
        <w:r>
          <w:t>remote servers that do not support it; provide readable error reports when users attempt to do so</w:t>
        </w:r>
      </w:ins>
    </w:p>
    <w:p w14:paraId="78887621" w14:textId="77777777" w:rsidR="002B2425" w:rsidRDefault="002B2425">
      <w:pPr>
        <w:rPr>
          <w:del w:id="73" w:author="JRL" w:date="2018-07-10T17:51:00Z"/>
        </w:rPr>
      </w:pPr>
    </w:p>
    <w:p w14:paraId="0CB6BA07" w14:textId="77777777" w:rsidR="000D7105" w:rsidRDefault="00DA1A4D">
      <w:pPr>
        <w:numPr>
          <w:ilvl w:val="0"/>
          <w:numId w:val="2"/>
        </w:numPr>
        <w:ind w:hanging="360"/>
        <w:contextualSpacing/>
        <w:rPr>
          <w:ins w:id="74" w:author="JRL" w:date="2018-07-10T17:51:00Z"/>
        </w:rPr>
      </w:pPr>
      <w:ins w:id="75" w:author="JRL" w:date="2018-07-10T17:51:00Z">
        <w:r>
          <w:t>Accept both U-label and A-label versions of domain names in e-mail addresses</w:t>
        </w:r>
      </w:ins>
    </w:p>
    <w:p w14:paraId="590B4475" w14:textId="77777777" w:rsidR="000D7105" w:rsidRDefault="00DA1A4D">
      <w:pPr>
        <w:numPr>
          <w:ilvl w:val="0"/>
          <w:numId w:val="2"/>
        </w:numPr>
        <w:ind w:hanging="360"/>
        <w:contextualSpacing/>
        <w:rPr>
          <w:ins w:id="76" w:author="JRL" w:date="2018-07-10T17:51:00Z"/>
        </w:rPr>
      </w:pPr>
      <w:ins w:id="77" w:author="JRL" w:date="2018-07-10T17:51:00Z">
        <w:r>
          <w:t>Allow “fuzzy” matching of local parts in incoming addresses, analogous to allowing upper or lower case when matching ASCII names</w:t>
        </w:r>
      </w:ins>
    </w:p>
    <w:p w14:paraId="204E12E6" w14:textId="77777777" w:rsidR="000D7105" w:rsidRDefault="00DA1A4D">
      <w:pPr>
        <w:pStyle w:val="Heading1"/>
      </w:pPr>
      <w:r>
        <w:t>Items for Email Service Providers to consider</w:t>
      </w:r>
    </w:p>
    <w:p w14:paraId="2628D237" w14:textId="77777777" w:rsidR="006635D9" w:rsidRPr="006635D9" w:rsidRDefault="006635D9" w:rsidP="006635D9">
      <w:pPr>
        <w:pStyle w:val="ListParagraph"/>
        <w:numPr>
          <w:ilvl w:val="0"/>
          <w:numId w:val="8"/>
        </w:numPr>
        <w:rPr>
          <w:del w:id="78" w:author="JRL" w:date="2018-07-10T17:51:00Z"/>
        </w:rPr>
      </w:pPr>
      <w:del w:id="79" w:author="JRL" w:date="2018-07-10T17:51:00Z">
        <w:r w:rsidRPr="006635D9">
          <w:delText xml:space="preserve">Don’t </w:delText>
        </w:r>
        <w:r w:rsidRPr="00886950">
          <w:rPr>
            <w:u w:val="single"/>
          </w:rPr>
          <w:delText>enforce</w:delText>
        </w:r>
        <w:r w:rsidRPr="006635D9">
          <w:delText xml:space="preserve"> case-</w:delText>
        </w:r>
        <w:r w:rsidR="00886950" w:rsidRPr="006635D9">
          <w:delText>sens</w:delText>
        </w:r>
        <w:r w:rsidR="00886950">
          <w:delText>it</w:delText>
        </w:r>
        <w:r w:rsidR="00886950" w:rsidRPr="006635D9">
          <w:delText>ivity</w:delText>
        </w:r>
        <w:r w:rsidRPr="006635D9">
          <w:delText xml:space="preserve"> of local-part mailbox names.</w:delText>
        </w:r>
        <w:r w:rsidRPr="006635D9">
          <w:rPr>
            <w:rFonts w:ascii="MS Mincho" w:eastAsia="MS Mincho" w:hAnsi="MS Mincho" w:cs="MS Mincho"/>
          </w:rPr>
          <w:delText> </w:delText>
        </w:r>
      </w:del>
    </w:p>
    <w:p w14:paraId="07155622" w14:textId="77777777" w:rsidR="006635D9" w:rsidRPr="006635D9" w:rsidRDefault="006635D9" w:rsidP="006635D9">
      <w:pPr>
        <w:pStyle w:val="ListParagraph"/>
        <w:numPr>
          <w:ilvl w:val="1"/>
          <w:numId w:val="8"/>
        </w:numPr>
        <w:rPr>
          <w:del w:id="80" w:author="JRL" w:date="2018-07-10T17:51:00Z"/>
        </w:rPr>
      </w:pPr>
      <w:del w:id="81" w:author="JRL" w:date="2018-07-10T17:51:00Z">
        <w:r w:rsidRPr="006635D9">
          <w:delText>Allow the user to enter t</w:delText>
        </w:r>
        <w:r>
          <w:delText>he email address in any combinati</w:delText>
        </w:r>
        <w:r w:rsidRPr="006635D9">
          <w:delText xml:space="preserve">on of upper-and-lowercase characters so long as the script is correct. </w:delText>
        </w:r>
      </w:del>
    </w:p>
    <w:p w14:paraId="58961B22" w14:textId="77777777" w:rsidR="006635D9" w:rsidRPr="006635D9" w:rsidRDefault="006635D9" w:rsidP="006635D9">
      <w:pPr>
        <w:pStyle w:val="ListParagraph"/>
        <w:numPr>
          <w:ilvl w:val="0"/>
          <w:numId w:val="8"/>
        </w:numPr>
        <w:rPr>
          <w:del w:id="82" w:author="JRL" w:date="2018-07-10T17:51:00Z"/>
        </w:rPr>
      </w:pPr>
      <w:del w:id="83" w:author="JRL" w:date="2018-07-10T17:51:00Z">
        <w:r w:rsidRPr="006635D9">
          <w:delText xml:space="preserve">Don’t </w:delText>
        </w:r>
        <w:r w:rsidRPr="00886950">
          <w:rPr>
            <w:u w:val="single"/>
          </w:rPr>
          <w:delText>issue</w:delText>
        </w:r>
        <w:r w:rsidRPr="006635D9">
          <w:delText xml:space="preserve"> mailbox names which will duplicate other mailbox names which have the same characters but different cases (e.g. “user@example.TLD”) and “uSer@example.tld”).</w:delText>
        </w:r>
        <w:r w:rsidRPr="006635D9">
          <w:rPr>
            <w:rFonts w:ascii="MS Mincho" w:eastAsia="MS Mincho" w:hAnsi="MS Mincho" w:cs="MS Mincho"/>
          </w:rPr>
          <w:delText> </w:delText>
        </w:r>
      </w:del>
    </w:p>
    <w:p w14:paraId="6E37C596" w14:textId="4C616B94" w:rsidR="000D7105" w:rsidRDefault="00DA1A4D">
      <w:pPr>
        <w:numPr>
          <w:ilvl w:val="0"/>
          <w:numId w:val="1"/>
        </w:numPr>
        <w:pBdr>
          <w:top w:val="nil"/>
          <w:left w:val="nil"/>
          <w:bottom w:val="nil"/>
          <w:right w:val="nil"/>
          <w:between w:val="nil"/>
        </w:pBdr>
        <w:contextualSpacing/>
        <w:pPrChange w:id="84" w:author="JRL" w:date="2018-07-10T17:51:00Z">
          <w:pPr>
            <w:pStyle w:val="ListParagraph"/>
            <w:numPr>
              <w:numId w:val="8"/>
            </w:numPr>
            <w:ind w:left="360" w:hanging="360"/>
          </w:pPr>
        </w:pPrChange>
      </w:pPr>
      <w:r>
        <w:rPr>
          <w:color w:val="000000"/>
          <w:rPrChange w:id="85" w:author="JRL" w:date="2018-07-10T17:51:00Z">
            <w:rPr/>
          </w:rPrChange>
        </w:rPr>
        <w:t>Cons</w:t>
      </w:r>
      <w:r>
        <w:rPr>
          <w:color w:val="000000"/>
          <w:rPrChange w:id="86" w:author="JRL" w:date="2018-07-10T17:51:00Z">
            <w:rPr/>
          </w:rPrChange>
        </w:rPr>
        <w:t xml:space="preserve">ider offering an </w:t>
      </w:r>
      <w:del w:id="87" w:author="JRL" w:date="2018-07-10T17:51:00Z">
        <w:r w:rsidR="006635D9" w:rsidRPr="006635D9">
          <w:delText>all-</w:delText>
        </w:r>
      </w:del>
      <w:r>
        <w:rPr>
          <w:color w:val="000000"/>
          <w:rPrChange w:id="88" w:author="JRL" w:date="2018-07-10T17:51:00Z">
            <w:rPr/>
          </w:rPrChange>
        </w:rPr>
        <w:t xml:space="preserve">ASCII mailbox name to </w:t>
      </w:r>
      <w:del w:id="89" w:author="JRL" w:date="2018-07-10T17:51:00Z">
        <w:r w:rsidR="006635D9" w:rsidRPr="006635D9">
          <w:delText>the user wh</w:delText>
        </w:r>
        <w:r w:rsidR="006635D9">
          <w:delText xml:space="preserve">en they are issued </w:delText>
        </w:r>
      </w:del>
      <w:ins w:id="90" w:author="JRL" w:date="2018-07-10T17:51:00Z">
        <w:r>
          <w:rPr>
            <w:color w:val="000000"/>
          </w:rPr>
          <w:t xml:space="preserve">users in addition to </w:t>
        </w:r>
      </w:ins>
      <w:r>
        <w:rPr>
          <w:color w:val="000000"/>
          <w:rPrChange w:id="91" w:author="JRL" w:date="2018-07-10T17:51:00Z">
            <w:rPr/>
          </w:rPrChange>
        </w:rPr>
        <w:t>an EAI</w:t>
      </w:r>
      <w:del w:id="92" w:author="JRL" w:date="2018-07-10T17:51:00Z">
        <w:r w:rsidR="006635D9">
          <w:delText>-compati</w:delText>
        </w:r>
        <w:r w:rsidR="006635D9" w:rsidRPr="006635D9">
          <w:delText>ble</w:delText>
        </w:r>
      </w:del>
      <w:r>
        <w:rPr>
          <w:color w:val="000000"/>
          <w:rPrChange w:id="93" w:author="JRL" w:date="2018-07-10T17:51:00Z">
            <w:rPr/>
          </w:rPrChange>
        </w:rPr>
        <w:t xml:space="preserve"> mailbox name</w:t>
      </w:r>
      <w:ins w:id="94" w:author="JRL" w:date="2018-07-10T17:51:00Z">
        <w:r>
          <w:rPr>
            <w:color w:val="000000"/>
            <w:vertAlign w:val="superscript"/>
          </w:rPr>
          <w:footnoteReference w:id="2"/>
        </w:r>
      </w:ins>
      <w:r>
        <w:rPr>
          <w:color w:val="000000"/>
          <w:rPrChange w:id="96" w:author="JRL" w:date="2018-07-10T17:51:00Z">
            <w:rPr/>
          </w:rPrChange>
        </w:rPr>
        <w:t xml:space="preserve">. </w:t>
      </w:r>
    </w:p>
    <w:p w14:paraId="6CA408FF" w14:textId="046C710A" w:rsidR="000D7105" w:rsidRDefault="00DA1A4D">
      <w:pPr>
        <w:numPr>
          <w:ilvl w:val="1"/>
          <w:numId w:val="1"/>
        </w:numPr>
        <w:pBdr>
          <w:top w:val="nil"/>
          <w:left w:val="nil"/>
          <w:bottom w:val="nil"/>
          <w:right w:val="nil"/>
          <w:between w:val="nil"/>
        </w:pBdr>
        <w:contextualSpacing/>
        <w:pPrChange w:id="97" w:author="JRL" w:date="2018-07-10T17:51:00Z">
          <w:pPr>
            <w:pStyle w:val="ListParagraph"/>
            <w:numPr>
              <w:ilvl w:val="1"/>
              <w:numId w:val="8"/>
            </w:numPr>
            <w:ind w:left="1080" w:hanging="360"/>
          </w:pPr>
        </w:pPrChange>
      </w:pPr>
      <w:r>
        <w:rPr>
          <w:color w:val="000000"/>
          <w:rPrChange w:id="98" w:author="JRL" w:date="2018-07-10T17:51:00Z">
            <w:rPr/>
          </w:rPrChange>
        </w:rPr>
        <w:t xml:space="preserve">If both names </w:t>
      </w:r>
      <w:del w:id="99" w:author="JRL" w:date="2018-07-10T17:51:00Z">
        <w:r w:rsidR="006635D9" w:rsidRPr="006635D9">
          <w:delText>alias</w:delText>
        </w:r>
      </w:del>
      <w:ins w:id="100" w:author="JRL" w:date="2018-07-10T17:51:00Z">
        <w:r>
          <w:t>deliver</w:t>
        </w:r>
      </w:ins>
      <w:r>
        <w:rPr>
          <w:color w:val="000000"/>
          <w:rPrChange w:id="101" w:author="JRL" w:date="2018-07-10T17:51:00Z">
            <w:rPr/>
          </w:rPrChange>
        </w:rPr>
        <w:t xml:space="preserve"> to the same mailbox</w:t>
      </w:r>
      <w:del w:id="102" w:author="JRL" w:date="2018-07-10T17:51:00Z">
        <w:r w:rsidR="006635D9" w:rsidRPr="006635D9">
          <w:delText xml:space="preserve"> (i.</w:delText>
        </w:r>
        <w:r w:rsidR="00C10152">
          <w:delText>e. can be used interchangeably)</w:delText>
        </w:r>
      </w:del>
      <w:ins w:id="103" w:author="JRL" w:date="2018-07-10T17:51:00Z">
        <w:r>
          <w:t>,</w:t>
        </w:r>
      </w:ins>
      <w:r>
        <w:rPr>
          <w:color w:val="000000"/>
          <w:rPrChange w:id="104" w:author="JRL" w:date="2018-07-10T17:51:00Z">
            <w:rPr/>
          </w:rPrChange>
        </w:rPr>
        <w:t xml:space="preserve"> u</w:t>
      </w:r>
      <w:r>
        <w:rPr>
          <w:color w:val="000000"/>
          <w:rPrChange w:id="105" w:author="JRL" w:date="2018-07-10T17:51:00Z">
            <w:rPr/>
          </w:rPrChange>
        </w:rPr>
        <w:t xml:space="preserve">sers will find it easier to </w:t>
      </w:r>
      <w:del w:id="106" w:author="JRL" w:date="2018-07-10T17:51:00Z">
        <w:r w:rsidR="006635D9">
          <w:delText>initi</w:delText>
        </w:r>
        <w:r w:rsidR="006635D9" w:rsidRPr="006635D9">
          <w:delText xml:space="preserve">ally </w:delText>
        </w:r>
      </w:del>
      <w:r>
        <w:rPr>
          <w:color w:val="000000"/>
          <w:rPrChange w:id="107" w:author="JRL" w:date="2018-07-10T17:51:00Z">
            <w:rPr/>
          </w:rPrChange>
        </w:rPr>
        <w:t xml:space="preserve">share addresses with other users </w:t>
      </w:r>
      <w:del w:id="108" w:author="JRL" w:date="2018-07-10T17:51:00Z">
        <w:r w:rsidR="006635D9" w:rsidRPr="006635D9">
          <w:delText>who use a different script.</w:delText>
        </w:r>
        <w:r w:rsidR="006635D9" w:rsidRPr="006635D9">
          <w:rPr>
            <w:rFonts w:ascii="MS Mincho" w:eastAsia="MS Mincho" w:hAnsi="MS Mincho" w:cs="MS Mincho"/>
          </w:rPr>
          <w:delText> </w:delText>
        </w:r>
      </w:del>
      <w:ins w:id="109" w:author="JRL" w:date="2018-07-10T17:51:00Z">
        <w:r>
          <w:rPr>
            <w:color w:val="000000"/>
          </w:rPr>
          <w:t>who</w:t>
        </w:r>
        <w:r>
          <w:t>se mail systems don’t support EAI.</w:t>
        </w:r>
      </w:ins>
    </w:p>
    <w:p w14:paraId="6BFA0210" w14:textId="5FA88302" w:rsidR="000D7105" w:rsidRDefault="00DA1A4D">
      <w:pPr>
        <w:numPr>
          <w:ilvl w:val="1"/>
          <w:numId w:val="1"/>
        </w:numPr>
        <w:pBdr>
          <w:top w:val="nil"/>
          <w:left w:val="nil"/>
          <w:bottom w:val="nil"/>
          <w:right w:val="nil"/>
          <w:between w:val="nil"/>
        </w:pBdr>
        <w:contextualSpacing/>
        <w:pPrChange w:id="110" w:author="JRL" w:date="2018-07-10T17:51:00Z">
          <w:pPr>
            <w:pStyle w:val="ListParagraph"/>
            <w:numPr>
              <w:ilvl w:val="1"/>
              <w:numId w:val="8"/>
            </w:numPr>
            <w:ind w:left="1080" w:hanging="360"/>
          </w:pPr>
        </w:pPrChange>
      </w:pPr>
      <w:r>
        <w:rPr>
          <w:color w:val="000000"/>
          <w:rPrChange w:id="111" w:author="JRL" w:date="2018-07-10T17:51:00Z">
            <w:rPr/>
          </w:rPrChange>
        </w:rPr>
        <w:t>Once the ASCII address is init</w:t>
      </w:r>
      <w:r>
        <w:rPr>
          <w:color w:val="000000"/>
          <w:rPrChange w:id="112" w:author="JRL" w:date="2018-07-10T17:51:00Z">
            <w:rPr/>
          </w:rPrChange>
        </w:rPr>
        <w:t>i</w:t>
      </w:r>
      <w:r>
        <w:rPr>
          <w:color w:val="000000"/>
          <w:rPrChange w:id="113" w:author="JRL" w:date="2018-07-10T17:51:00Z">
            <w:rPr/>
          </w:rPrChange>
        </w:rPr>
        <w:t xml:space="preserve">ally shared, a user can </w:t>
      </w:r>
      <w:r>
        <w:rPr>
          <w:color w:val="000000"/>
          <w:rPrChange w:id="114" w:author="JRL" w:date="2018-07-10T17:51:00Z">
            <w:rPr/>
          </w:rPrChange>
        </w:rPr>
        <w:t xml:space="preserve">decide whether to </w:t>
      </w:r>
      <w:del w:id="115" w:author="JRL" w:date="2018-07-10T17:51:00Z">
        <w:r w:rsidR="006635D9">
          <w:delText xml:space="preserve">also </w:delText>
        </w:r>
      </w:del>
      <w:r>
        <w:rPr>
          <w:color w:val="000000"/>
          <w:rPrChange w:id="116" w:author="JRL" w:date="2018-07-10T17:51:00Z">
            <w:rPr/>
          </w:rPrChange>
        </w:rPr>
        <w:t>add the EAI</w:t>
      </w:r>
      <w:del w:id="117" w:author="JRL" w:date="2018-07-10T17:51:00Z">
        <w:r w:rsidR="006635D9">
          <w:delText>- compati</w:delText>
        </w:r>
        <w:r w:rsidR="006635D9" w:rsidRPr="006635D9">
          <w:delText>ble</w:delText>
        </w:r>
      </w:del>
      <w:r>
        <w:rPr>
          <w:color w:val="000000"/>
          <w:rPrChange w:id="118" w:author="JRL" w:date="2018-07-10T17:51:00Z">
            <w:rPr/>
          </w:rPrChange>
        </w:rPr>
        <w:t xml:space="preserve"> address to their address book. </w:t>
      </w:r>
    </w:p>
    <w:p w14:paraId="712E2183" w14:textId="289DDB48" w:rsidR="000D7105" w:rsidRDefault="006635D9">
      <w:pPr>
        <w:numPr>
          <w:ilvl w:val="0"/>
          <w:numId w:val="1"/>
        </w:numPr>
        <w:pBdr>
          <w:top w:val="nil"/>
          <w:left w:val="nil"/>
          <w:bottom w:val="nil"/>
          <w:right w:val="nil"/>
          <w:between w:val="nil"/>
        </w:pBdr>
        <w:contextualSpacing/>
        <w:rPr>
          <w:ins w:id="119" w:author="JRL" w:date="2018-07-10T17:51:00Z"/>
        </w:rPr>
      </w:pPr>
      <w:del w:id="120" w:author="JRL" w:date="2018-07-10T17:51:00Z">
        <w:r w:rsidRPr="006635D9">
          <w:delText>Consider offering</w:delText>
        </w:r>
      </w:del>
      <w:ins w:id="121" w:author="JRL" w:date="2018-07-10T17:51:00Z">
        <w:r w:rsidR="00DA1A4D">
          <w:t xml:space="preserve">To avoid addresses that can confuse users, </w:t>
        </w:r>
        <w:r w:rsidR="00DA1A4D">
          <w:rPr>
            <w:color w:val="000000"/>
          </w:rPr>
          <w:t xml:space="preserve">offer </w:t>
        </w:r>
        <w:r w:rsidR="00DA1A4D">
          <w:t>Unicode</w:t>
        </w:r>
      </w:ins>
      <w:r w:rsidR="00DA1A4D">
        <w:t xml:space="preserve"> </w:t>
      </w:r>
      <w:r w:rsidR="00DA1A4D">
        <w:rPr>
          <w:color w:val="000000"/>
          <w:rPrChange w:id="122" w:author="JRL" w:date="2018-07-10T17:51:00Z">
            <w:rPr/>
          </w:rPrChange>
        </w:rPr>
        <w:t xml:space="preserve">mailbox names </w:t>
      </w:r>
      <w:del w:id="123" w:author="JRL" w:date="2018-07-10T17:51:00Z">
        <w:r w:rsidRPr="006635D9">
          <w:delText>which</w:delText>
        </w:r>
      </w:del>
      <w:ins w:id="124" w:author="JRL" w:date="2018-07-10T17:51:00Z">
        <w:r w:rsidR="00DA1A4D">
          <w:t>that</w:t>
        </w:r>
      </w:ins>
      <w:r w:rsidR="00DA1A4D">
        <w:rPr>
          <w:color w:val="000000"/>
          <w:rPrChange w:id="125" w:author="JRL" w:date="2018-07-10T17:51:00Z">
            <w:rPr/>
          </w:rPrChange>
        </w:rPr>
        <w:t xml:space="preserve"> conform </w:t>
      </w:r>
      <w:r w:rsidR="00DA1A4D">
        <w:rPr>
          <w:color w:val="000000"/>
          <w:rPrChange w:id="126" w:author="JRL" w:date="2018-07-10T17:51:00Z">
            <w:rPr/>
          </w:rPrChange>
        </w:rPr>
        <w:t xml:space="preserve">to </w:t>
      </w:r>
      <w:ins w:id="127" w:author="JRL" w:date="2018-07-10T17:51:00Z">
        <w:r w:rsidR="00DA1A4D">
          <w:rPr>
            <w:color w:val="000000"/>
          </w:rPr>
          <w:t xml:space="preserve">best </w:t>
        </w:r>
        <w:r w:rsidR="00DA1A4D">
          <w:t>practices.</w:t>
        </w:r>
      </w:ins>
    </w:p>
    <w:p w14:paraId="11C8889E" w14:textId="4AF229A1" w:rsidR="000D7105" w:rsidRDefault="00DA1A4D">
      <w:pPr>
        <w:numPr>
          <w:ilvl w:val="1"/>
          <w:numId w:val="1"/>
        </w:numPr>
        <w:pBdr>
          <w:top w:val="nil"/>
          <w:left w:val="nil"/>
          <w:bottom w:val="nil"/>
          <w:right w:val="nil"/>
          <w:between w:val="nil"/>
        </w:pBdr>
        <w:contextualSpacing/>
        <w:pPrChange w:id="128" w:author="JRL" w:date="2018-07-10T17:51:00Z">
          <w:pPr>
            <w:pStyle w:val="ListParagraph"/>
            <w:numPr>
              <w:numId w:val="8"/>
            </w:numPr>
            <w:ind w:left="360" w:hanging="360"/>
          </w:pPr>
        </w:pPrChange>
      </w:pPr>
      <w:ins w:id="129" w:author="JRL" w:date="2018-07-10T17:51:00Z">
        <w:r>
          <w:t>Follow</w:t>
        </w:r>
        <w:r>
          <w:rPr>
            <w:color w:val="000000"/>
          </w:rPr>
          <w:t xml:space="preserve"> </w:t>
        </w:r>
      </w:ins>
      <w:r>
        <w:rPr>
          <w:color w:val="000000"/>
          <w:rPrChange w:id="130" w:author="JRL" w:date="2018-07-10T17:51:00Z">
            <w:rPr/>
          </w:rPrChange>
        </w:rPr>
        <w:t>the domain name label generati</w:t>
      </w:r>
      <w:r>
        <w:rPr>
          <w:color w:val="000000"/>
          <w:rPrChange w:id="131" w:author="JRL" w:date="2018-07-10T17:51:00Z">
            <w:rPr/>
          </w:rPrChange>
        </w:rPr>
        <w:t>on rules for the selected scr</w:t>
      </w:r>
      <w:r>
        <w:rPr>
          <w:color w:val="000000"/>
          <w:rPrChange w:id="132" w:author="JRL" w:date="2018-07-10T17:51:00Z">
            <w:rPr/>
          </w:rPrChange>
        </w:rPr>
        <w:t>ipt</w:t>
      </w:r>
      <w:del w:id="133" w:author="JRL" w:date="2018-07-10T17:51:00Z">
        <w:r w:rsidR="006635D9" w:rsidRPr="006635D9">
          <w:delText xml:space="preserve">. </w:delText>
        </w:r>
      </w:del>
      <w:ins w:id="134" w:author="JRL" w:date="2018-07-10T17:51:00Z">
        <w:r>
          <w:rPr>
            <w:color w:val="000000"/>
          </w:rPr>
          <w:t>, or</w:t>
        </w:r>
      </w:ins>
    </w:p>
    <w:p w14:paraId="4733E279" w14:textId="77777777" w:rsidR="006635D9" w:rsidRPr="006635D9" w:rsidRDefault="006635D9" w:rsidP="006635D9">
      <w:pPr>
        <w:pStyle w:val="ListParagraph"/>
        <w:numPr>
          <w:ilvl w:val="1"/>
          <w:numId w:val="8"/>
        </w:numPr>
        <w:rPr>
          <w:del w:id="135" w:author="JRL" w:date="2018-07-10T17:51:00Z"/>
        </w:rPr>
      </w:pPr>
      <w:del w:id="136" w:author="JRL" w:date="2018-07-10T17:51:00Z">
        <w:r w:rsidRPr="006635D9">
          <w:delText>Such n</w:delText>
        </w:r>
        <w:r>
          <w:delText>ames are guaranteed to be compat</w:delText>
        </w:r>
        <w:r w:rsidRPr="006635D9">
          <w:delText>ible with the Punycode</w:delText>
        </w:r>
        <w:r w:rsidR="00C10152">
          <w:rPr>
            <w:rStyle w:val="FootnoteReference"/>
          </w:rPr>
          <w:footnoteReference w:id="3"/>
        </w:r>
        <w:r w:rsidRPr="006635D9">
          <w:delText xml:space="preserve"> algorithm.</w:delText>
        </w:r>
        <w:r w:rsidRPr="006635D9">
          <w:rPr>
            <w:rFonts w:ascii="MS Mincho" w:eastAsia="MS Mincho" w:hAnsi="MS Mincho" w:cs="MS Mincho"/>
          </w:rPr>
          <w:delText> </w:delText>
        </w:r>
      </w:del>
    </w:p>
    <w:p w14:paraId="2C8425C2" w14:textId="77777777" w:rsidR="006635D9" w:rsidRPr="006635D9" w:rsidRDefault="006635D9" w:rsidP="006635D9">
      <w:pPr>
        <w:pStyle w:val="ListParagraph"/>
        <w:numPr>
          <w:ilvl w:val="1"/>
          <w:numId w:val="8"/>
        </w:numPr>
        <w:rPr>
          <w:del w:id="139" w:author="JRL" w:date="2018-07-10T17:51:00Z"/>
        </w:rPr>
      </w:pPr>
      <w:del w:id="140" w:author="JRL" w:date="2018-07-10T17:51:00Z">
        <w:r w:rsidRPr="006635D9">
          <w:delText>These email addresses can easily be shared by users with their friends and colleagues who</w:delText>
        </w:r>
        <w:r>
          <w:delText xml:space="preserve"> do not use their same writi</w:delText>
        </w:r>
        <w:r w:rsidRPr="006635D9">
          <w:delText>ng method; the colleague or friend can address email to such an address, or create an address book entry, using the A-label format.</w:delText>
        </w:r>
        <w:r w:rsidRPr="006635D9">
          <w:rPr>
            <w:rFonts w:ascii="MS Mincho" w:eastAsia="MS Mincho" w:hAnsi="MS Mincho" w:cs="MS Mincho"/>
          </w:rPr>
          <w:delText> </w:delText>
        </w:r>
      </w:del>
    </w:p>
    <w:p w14:paraId="64A9493C" w14:textId="77777777" w:rsidR="006635D9" w:rsidRPr="006635D9" w:rsidRDefault="006635D9" w:rsidP="006635D9">
      <w:pPr>
        <w:pStyle w:val="ListParagraph"/>
        <w:numPr>
          <w:ilvl w:val="1"/>
          <w:numId w:val="8"/>
        </w:numPr>
        <w:rPr>
          <w:del w:id="141" w:author="JRL" w:date="2018-07-10T17:51:00Z"/>
        </w:rPr>
      </w:pPr>
      <w:del w:id="142" w:author="JRL" w:date="2018-07-10T17:51:00Z">
        <w:r>
          <w:delText>Upon use, the client MUA soft</w:delText>
        </w:r>
        <w:r w:rsidRPr="006635D9">
          <w:delText xml:space="preserve">ware should convert the A-Label to the appropriate U-Label, at which point the friend or colleague will possess the EAI </w:delText>
        </w:r>
        <w:r>
          <w:delText>formatt</w:delText>
        </w:r>
        <w:r w:rsidRPr="006635D9">
          <w:delText xml:space="preserve">ed email address despite not having a keyboard or IME which supports the target script. </w:delText>
        </w:r>
      </w:del>
    </w:p>
    <w:p w14:paraId="552DC9C6" w14:textId="77777777" w:rsidR="000D7105" w:rsidRDefault="00DA1A4D">
      <w:pPr>
        <w:numPr>
          <w:ilvl w:val="1"/>
          <w:numId w:val="1"/>
        </w:numPr>
        <w:pBdr>
          <w:top w:val="nil"/>
          <w:left w:val="nil"/>
          <w:bottom w:val="nil"/>
          <w:right w:val="nil"/>
          <w:between w:val="nil"/>
        </w:pBdr>
        <w:contextualSpacing/>
        <w:rPr>
          <w:ins w:id="143" w:author="JRL" w:date="2018-07-10T17:51:00Z"/>
        </w:rPr>
      </w:pPr>
      <w:ins w:id="144" w:author="JRL" w:date="2018-07-10T17:51:00Z">
        <w:r>
          <w:t>Follow</w:t>
        </w:r>
        <w:r>
          <w:rPr>
            <w:color w:val="000000"/>
          </w:rPr>
          <w:t xml:space="preserve"> the identifier ru</w:t>
        </w:r>
        <w:r>
          <w:t>les in Unicode UTS#39, or</w:t>
        </w:r>
      </w:ins>
    </w:p>
    <w:p w14:paraId="58A2897E" w14:textId="77777777" w:rsidR="000D7105" w:rsidRDefault="00DA1A4D">
      <w:pPr>
        <w:numPr>
          <w:ilvl w:val="1"/>
          <w:numId w:val="1"/>
        </w:numPr>
        <w:pBdr>
          <w:top w:val="nil"/>
          <w:left w:val="nil"/>
          <w:bottom w:val="nil"/>
          <w:right w:val="nil"/>
          <w:between w:val="nil"/>
        </w:pBdr>
        <w:contextualSpacing/>
        <w:rPr>
          <w:ins w:id="145" w:author="JRL" w:date="2018-07-10T17:51:00Z"/>
        </w:rPr>
      </w:pPr>
      <w:ins w:id="146" w:author="JRL" w:date="2018-07-10T17:51:00Z">
        <w:r>
          <w:t>Use the</w:t>
        </w:r>
        <w:r>
          <w:rPr>
            <w:color w:val="000000"/>
          </w:rPr>
          <w:t xml:space="preserve"> the IETF PRECIS UsernameCaseMapped identifier profile.</w:t>
        </w:r>
      </w:ins>
    </w:p>
    <w:p w14:paraId="6E819B6F" w14:textId="77777777" w:rsidR="000D7105" w:rsidRDefault="000D7105"/>
    <w:p w14:paraId="7D34EA68" w14:textId="77777777" w:rsidR="000D7105" w:rsidRDefault="000D7105"/>
    <w:p w14:paraId="721185FF" w14:textId="77777777" w:rsidR="000D7105" w:rsidRDefault="00DA1A4D">
      <w:r>
        <w:rPr>
          <w:color w:val="2E75B5"/>
          <w:sz w:val="32"/>
          <w:szCs w:val="32"/>
        </w:rPr>
        <w:t>Challenges during transition</w:t>
      </w:r>
    </w:p>
    <w:p w14:paraId="254E8F55" w14:textId="60425FD7" w:rsidR="000D7105" w:rsidRDefault="00DA1A4D">
      <w:r>
        <w:lastRenderedPageBreak/>
        <w:t>Until all</w:t>
      </w:r>
      <w:del w:id="147" w:author="JRL" w:date="2018-07-10T17:51:00Z">
        <w:r w:rsidR="003E5074">
          <w:delText xml:space="preserve"> the</w:delText>
        </w:r>
      </w:del>
      <w:r>
        <w:t xml:space="preserve"> email software deployed is EAI-ready, there will be some challenging situations that arise in </w:t>
      </w:r>
      <w:r>
        <w:t>the sending and receiving of emails.</w:t>
      </w:r>
    </w:p>
    <w:p w14:paraId="51DD87EB" w14:textId="6D639DEF" w:rsidR="000D7105" w:rsidRDefault="00DA1A4D">
      <w:pPr>
        <w:numPr>
          <w:ilvl w:val="0"/>
          <w:numId w:val="3"/>
        </w:numPr>
        <w:contextualSpacing/>
        <w:pPrChange w:id="148" w:author="JRL" w:date="2018-07-10T17:51:00Z">
          <w:pPr>
            <w:numPr>
              <w:numId w:val="6"/>
            </w:numPr>
            <w:ind w:left="360"/>
            <w:contextualSpacing/>
          </w:pPr>
        </w:pPrChange>
      </w:pPr>
      <w:r>
        <w:t xml:space="preserve">IDNs may display in their </w:t>
      </w:r>
      <w:del w:id="149" w:author="JRL" w:date="2018-07-10T17:51:00Z">
        <w:r w:rsidR="003E5074">
          <w:delText>Punycoded</w:delText>
        </w:r>
      </w:del>
      <w:ins w:id="150" w:author="JRL" w:date="2018-07-10T17:51:00Z">
        <w:r>
          <w:t>ASCII</w:t>
        </w:r>
      </w:ins>
      <w:r>
        <w:t xml:space="preserve"> (A-Label) form.  While undesirable, this should not stop messages from being delivered.</w:t>
      </w:r>
    </w:p>
    <w:p w14:paraId="3AB42C9F" w14:textId="77777777" w:rsidR="000D7105" w:rsidRDefault="00DA1A4D">
      <w:pPr>
        <w:numPr>
          <w:ilvl w:val="0"/>
          <w:numId w:val="3"/>
        </w:numPr>
        <w:contextualSpacing/>
        <w:pPrChange w:id="151" w:author="JRL" w:date="2018-07-10T17:51:00Z">
          <w:pPr>
            <w:numPr>
              <w:numId w:val="6"/>
            </w:numPr>
            <w:ind w:left="360"/>
            <w:contextualSpacing/>
          </w:pPr>
        </w:pPrChange>
      </w:pPr>
      <w:r>
        <w:t>Unicode in the Mailbox name of an email address may cause unexpected and undesirable results, including:</w:t>
      </w:r>
    </w:p>
    <w:p w14:paraId="2D2098F8" w14:textId="77777777" w:rsidR="000D7105" w:rsidRDefault="00DA1A4D">
      <w:pPr>
        <w:numPr>
          <w:ilvl w:val="1"/>
          <w:numId w:val="3"/>
        </w:numPr>
        <w:contextualSpacing/>
        <w:pPrChange w:id="152" w:author="JRL" w:date="2018-07-10T17:51:00Z">
          <w:pPr>
            <w:numPr>
              <w:ilvl w:val="1"/>
              <w:numId w:val="6"/>
            </w:numPr>
            <w:ind w:left="1080" w:firstLine="720"/>
            <w:contextualSpacing/>
          </w:pPr>
        </w:pPrChange>
      </w:pPr>
      <w:ins w:id="153" w:author="JRL" w:date="2018-07-10T17:51:00Z">
        <w:r>
          <w:t xml:space="preserve">Rejection or </w:t>
        </w:r>
      </w:ins>
      <w:r>
        <w:t>Non-delivery of messages</w:t>
      </w:r>
      <w:ins w:id="154" w:author="JRL" w:date="2018-07-10T17:51:00Z">
        <w:r>
          <w:t xml:space="preserve"> </w:t>
        </w:r>
      </w:ins>
    </w:p>
    <w:p w14:paraId="56992754" w14:textId="77777777" w:rsidR="000D7105" w:rsidRDefault="00DA1A4D">
      <w:pPr>
        <w:numPr>
          <w:ilvl w:val="1"/>
          <w:numId w:val="3"/>
        </w:numPr>
        <w:contextualSpacing/>
        <w:pPrChange w:id="155" w:author="JRL" w:date="2018-07-10T17:51:00Z">
          <w:pPr>
            <w:numPr>
              <w:ilvl w:val="1"/>
              <w:numId w:val="6"/>
            </w:numPr>
            <w:ind w:left="1080" w:firstLine="720"/>
            <w:contextualSpacing/>
          </w:pPr>
        </w:pPrChange>
      </w:pPr>
      <w:r>
        <w:t xml:space="preserve">Messages received by some recipients in a multi-recipient message but not received by others. </w:t>
      </w:r>
    </w:p>
    <w:p w14:paraId="4C86950F" w14:textId="77777777" w:rsidR="000D7105" w:rsidRDefault="00DA1A4D">
      <w:pPr>
        <w:numPr>
          <w:ilvl w:val="1"/>
          <w:numId w:val="3"/>
        </w:numPr>
        <w:contextualSpacing/>
        <w:pPrChange w:id="156" w:author="JRL" w:date="2018-07-10T17:51:00Z">
          <w:pPr>
            <w:numPr>
              <w:ilvl w:val="1"/>
              <w:numId w:val="6"/>
            </w:numPr>
            <w:ind w:left="1080" w:firstLine="720"/>
            <w:contextualSpacing/>
          </w:pPr>
        </w:pPrChange>
      </w:pPr>
      <w:r>
        <w:t>Inconsistency bet</w:t>
      </w:r>
      <w:r>
        <w:t xml:space="preserve">ween sending messages to multiple recipients and Reply-All to those same recipients  </w:t>
      </w:r>
    </w:p>
    <w:p w14:paraId="62114E98" w14:textId="77777777" w:rsidR="000D7105" w:rsidRDefault="00DA1A4D">
      <w:pPr>
        <w:numPr>
          <w:ilvl w:val="1"/>
          <w:numId w:val="3"/>
        </w:numPr>
        <w:contextualSpacing/>
        <w:pPrChange w:id="157" w:author="JRL" w:date="2018-07-10T17:51:00Z">
          <w:pPr>
            <w:numPr>
              <w:ilvl w:val="1"/>
              <w:numId w:val="6"/>
            </w:numPr>
            <w:ind w:left="1080" w:firstLine="720"/>
            <w:contextualSpacing/>
          </w:pPr>
        </w:pPrChange>
      </w:pPr>
      <w:r>
        <w:t>Inconsistency or failure in error-message creation and delivery.</w:t>
      </w:r>
    </w:p>
    <w:p w14:paraId="4D00F782" w14:textId="77777777" w:rsidR="000D7105" w:rsidRDefault="00DA1A4D">
      <w:pPr>
        <w:numPr>
          <w:ilvl w:val="0"/>
          <w:numId w:val="3"/>
        </w:numPr>
        <w:contextualSpacing/>
        <w:pPrChange w:id="158" w:author="JRL" w:date="2018-07-10T17:51:00Z">
          <w:pPr>
            <w:numPr>
              <w:numId w:val="6"/>
            </w:numPr>
            <w:ind w:left="360"/>
            <w:contextualSpacing/>
          </w:pPr>
        </w:pPrChange>
      </w:pPr>
      <w:r>
        <w:t>How to ensure delivery to non-EAI ready mail systems</w:t>
      </w:r>
    </w:p>
    <w:p w14:paraId="21AECA12" w14:textId="77777777" w:rsidR="002B2425" w:rsidRDefault="003E5074">
      <w:pPr>
        <w:numPr>
          <w:ilvl w:val="1"/>
          <w:numId w:val="6"/>
        </w:numPr>
        <w:ind w:hanging="360"/>
        <w:contextualSpacing/>
        <w:rPr>
          <w:del w:id="159" w:author="JRL" w:date="2018-07-10T17:51:00Z"/>
        </w:rPr>
      </w:pPr>
      <w:del w:id="160" w:author="JRL" w:date="2018-07-10T17:51:00Z">
        <w:r>
          <w:delText>Creating aliases by applying Punycode to the Mailbox name</w:delText>
        </w:r>
      </w:del>
    </w:p>
    <w:p w14:paraId="498ACBE9" w14:textId="77777777" w:rsidR="002B2425" w:rsidRDefault="003E5074">
      <w:pPr>
        <w:numPr>
          <w:ilvl w:val="1"/>
          <w:numId w:val="6"/>
        </w:numPr>
        <w:ind w:hanging="360"/>
        <w:contextualSpacing/>
        <w:rPr>
          <w:del w:id="161" w:author="JRL" w:date="2018-07-10T17:51:00Z"/>
        </w:rPr>
      </w:pPr>
      <w:del w:id="162" w:author="JRL" w:date="2018-07-10T17:51:00Z">
        <w:r>
          <w:delText>Normalising mailbox names in non-ASCII scripts</w:delText>
        </w:r>
      </w:del>
    </w:p>
    <w:p w14:paraId="6CBD8C66" w14:textId="77777777" w:rsidR="002B2425" w:rsidRDefault="002B2425">
      <w:pPr>
        <w:rPr>
          <w:del w:id="163" w:author="JRL" w:date="2018-07-10T17:51:00Z"/>
        </w:rPr>
      </w:pPr>
    </w:p>
    <w:p w14:paraId="39240B59" w14:textId="77777777" w:rsidR="000D7105" w:rsidRDefault="00DA1A4D">
      <w:pPr>
        <w:numPr>
          <w:ilvl w:val="1"/>
          <w:numId w:val="3"/>
        </w:numPr>
        <w:contextualSpacing/>
        <w:rPr>
          <w:ins w:id="164" w:author="JRL" w:date="2018-07-10T17:51:00Z"/>
        </w:rPr>
      </w:pPr>
      <w:ins w:id="165" w:author="JRL" w:date="2018-07-10T17:51:00Z">
        <w:r>
          <w:t>Provide alternative ASCII addresses for users</w:t>
        </w:r>
      </w:ins>
    </w:p>
    <w:p w14:paraId="36D415FF" w14:textId="77777777" w:rsidR="000D7105" w:rsidRDefault="00DA1A4D">
      <w:pPr>
        <w:numPr>
          <w:ilvl w:val="1"/>
          <w:numId w:val="3"/>
        </w:numPr>
        <w:contextualSpacing/>
        <w:rPr>
          <w:ins w:id="166" w:author="JRL" w:date="2018-07-10T17:51:00Z"/>
        </w:rPr>
      </w:pPr>
      <w:ins w:id="167" w:author="JRL" w:date="2018-07-10T17:51:00Z">
        <w:r>
          <w:t>Provid</w:t>
        </w:r>
        <w:r>
          <w:t>e a way to use ASCII addresses on mail to non-EAI mail systems</w:t>
        </w:r>
      </w:ins>
    </w:p>
    <w:p w14:paraId="015CA81D" w14:textId="77777777" w:rsidR="000D7105" w:rsidRDefault="000D7105"/>
    <w:p w14:paraId="5AAA1728" w14:textId="77777777" w:rsidR="000D7105" w:rsidRDefault="000D7105"/>
    <w:p w14:paraId="4A474355" w14:textId="77777777" w:rsidR="000D7105" w:rsidRDefault="00DA1A4D">
      <w:pPr>
        <w:pStyle w:val="Heading1"/>
      </w:pPr>
      <w:r>
        <w:t>Relevant RFCs</w:t>
      </w:r>
    </w:p>
    <w:p w14:paraId="2AEEE51A" w14:textId="77777777" w:rsidR="000D7105" w:rsidRDefault="00DA1A4D">
      <w:r>
        <w:t>EAI developments should conform to the relevant RFCs:</w:t>
      </w:r>
    </w:p>
    <w:tbl>
      <w:tblPr>
        <w:tblStyle w:val="a0"/>
        <w:tblW w:w="90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168" w:author="JRL" w:date="2018-07-10T17:51:00Z">
          <w:tblPr>
            <w:tblW w:w="90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PrChange>
      </w:tblPr>
      <w:tblGrid>
        <w:gridCol w:w="4507"/>
        <w:gridCol w:w="4508"/>
        <w:tblGridChange w:id="169">
          <w:tblGrid>
            <w:gridCol w:w="4507"/>
            <w:gridCol w:w="4508"/>
          </w:tblGrid>
        </w:tblGridChange>
      </w:tblGrid>
      <w:tr w:rsidR="000D7105" w14:paraId="58411A1B" w14:textId="77777777">
        <w:tc>
          <w:tcPr>
            <w:tcW w:w="45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Change w:id="170" w:author="JRL" w:date="2018-07-10T17:51:00Z">
              <w:tcPr>
                <w:tcW w:w="450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tcPrChange>
          </w:tcPr>
          <w:p w14:paraId="29D7EC64" w14:textId="77777777" w:rsidR="000D7105" w:rsidRDefault="00DA1A4D">
            <w:pPr>
              <w:contextualSpacing w:val="0"/>
            </w:pPr>
            <w:r>
              <w:t>Internationalized Domain Names for Applications (IDNA):</w:t>
            </w:r>
          </w:p>
          <w:p w14:paraId="5B9478EA" w14:textId="77777777" w:rsidR="000D7105" w:rsidRDefault="00DA1A4D">
            <w:pPr>
              <w:contextualSpacing w:val="0"/>
            </w:pPr>
            <w:r>
              <w:t>Definitions and Document Framework</w:t>
            </w:r>
          </w:p>
        </w:tc>
        <w:tc>
          <w:tcPr>
            <w:tcW w:w="4508" w:type="dxa"/>
            <w:tcBorders>
              <w:top w:val="single" w:sz="8" w:space="0" w:color="000000"/>
              <w:bottom w:val="single" w:sz="8" w:space="0" w:color="000000"/>
              <w:right w:val="single" w:sz="8" w:space="0" w:color="000000"/>
            </w:tcBorders>
            <w:tcMar>
              <w:top w:w="100" w:type="dxa"/>
              <w:left w:w="100" w:type="dxa"/>
              <w:bottom w:w="100" w:type="dxa"/>
              <w:right w:w="100" w:type="dxa"/>
            </w:tcMar>
            <w:tcPrChange w:id="171" w:author="JRL" w:date="2018-07-10T17:51:00Z">
              <w:tcPr>
                <w:tcW w:w="4507" w:type="dxa"/>
                <w:tcBorders>
                  <w:top w:val="single" w:sz="8" w:space="0" w:color="000000"/>
                  <w:bottom w:val="single" w:sz="8" w:space="0" w:color="000000"/>
                  <w:right w:val="single" w:sz="8" w:space="0" w:color="000000"/>
                </w:tcBorders>
                <w:tcMar>
                  <w:top w:w="100" w:type="dxa"/>
                  <w:left w:w="100" w:type="dxa"/>
                  <w:bottom w:w="100" w:type="dxa"/>
                  <w:right w:w="100" w:type="dxa"/>
                </w:tcMar>
              </w:tcPr>
            </w:tcPrChange>
          </w:tcPr>
          <w:p w14:paraId="69EF98E0" w14:textId="77777777" w:rsidR="000D7105" w:rsidRDefault="00DA1A4D">
            <w:pPr>
              <w:widowControl w:val="0"/>
              <w:contextualSpacing w:val="0"/>
            </w:pPr>
            <w:r>
              <w:rPr>
                <w:rFonts w:ascii="Helvetica Neue" w:eastAsia="Helvetica Neue" w:hAnsi="Helvetica Neue" w:cs="Helvetica Neue"/>
                <w:color w:val="386EFF"/>
                <w:u w:val="single"/>
              </w:rPr>
              <w:fldChar w:fldCharType="begin"/>
            </w:r>
            <w:r>
              <w:rPr>
                <w:rFonts w:ascii="Helvetica Neue" w:eastAsia="Helvetica Neue" w:hAnsi="Helvetica Neue" w:cs="Helvetica Neue"/>
                <w:color w:val="386EFF"/>
                <w:u w:val="single"/>
              </w:rPr>
              <w:instrText xml:space="preserve"> HYPERLINK "https://tools.ietf.org/html/rfc5890" \h </w:instrText>
            </w:r>
            <w:r>
              <w:rPr>
                <w:rFonts w:ascii="Helvetica Neue" w:eastAsia="Helvetica Neue" w:hAnsi="Helvetica Neue" w:cs="Helvetica Neue"/>
                <w:color w:val="386EFF"/>
                <w:u w:val="single"/>
              </w:rPr>
              <w:fldChar w:fldCharType="separate"/>
            </w:r>
            <w:r>
              <w:rPr>
                <w:rFonts w:ascii="Helvetica Neue" w:eastAsia="Helvetica Neue" w:hAnsi="Helvetica Neue" w:cs="Helvetica Neue"/>
                <w:color w:val="386EFF"/>
                <w:u w:val="single"/>
              </w:rPr>
              <w:t>https://tools.ietf.org/html/rfc5890</w:t>
            </w:r>
            <w:r>
              <w:rPr>
                <w:rFonts w:ascii="Helvetica Neue" w:eastAsia="Helvetica Neue" w:hAnsi="Helvetica Neue" w:cs="Helvetica Neue"/>
                <w:color w:val="386EFF"/>
                <w:u w:val="single"/>
              </w:rPr>
              <w:fldChar w:fldCharType="end"/>
            </w:r>
          </w:p>
          <w:p w14:paraId="27C8AA7C" w14:textId="77777777" w:rsidR="000D7105" w:rsidRDefault="00DA1A4D">
            <w:pPr>
              <w:widowControl w:val="0"/>
              <w:contextualSpacing w:val="0"/>
            </w:pPr>
            <w:r>
              <w:rPr>
                <w:rFonts w:ascii="Helvetica Neue" w:eastAsia="Helvetica Neue" w:hAnsi="Helvetica Neue" w:cs="Helvetica Neue"/>
                <w:color w:val="386EFF"/>
                <w:u w:val="single"/>
              </w:rPr>
              <w:t xml:space="preserve"> </w:t>
            </w:r>
          </w:p>
        </w:tc>
      </w:tr>
      <w:tr w:rsidR="000D7105" w14:paraId="5577779A" w14:textId="77777777">
        <w:tc>
          <w:tcPr>
            <w:tcW w:w="4507" w:type="dxa"/>
            <w:tcPrChange w:id="172" w:author="JRL" w:date="2018-07-10T17:51:00Z">
              <w:tcPr>
                <w:tcW w:w="4507" w:type="dxa"/>
              </w:tcPr>
            </w:tcPrChange>
          </w:tcPr>
          <w:p w14:paraId="54936D73" w14:textId="77777777" w:rsidR="000D7105" w:rsidRDefault="00DA1A4D">
            <w:pPr>
              <w:contextualSpacing w:val="0"/>
            </w:pPr>
            <w:r>
              <w:t>Overview and Framework for Internationalized Email</w:t>
            </w:r>
          </w:p>
          <w:p w14:paraId="36DAC758" w14:textId="77777777" w:rsidR="000D7105" w:rsidRDefault="000D7105">
            <w:pPr>
              <w:contextualSpacing w:val="0"/>
            </w:pPr>
          </w:p>
        </w:tc>
        <w:tc>
          <w:tcPr>
            <w:tcW w:w="4508" w:type="dxa"/>
            <w:tcPrChange w:id="173" w:author="JRL" w:date="2018-07-10T17:51:00Z">
              <w:tcPr>
                <w:tcW w:w="4507" w:type="dxa"/>
              </w:tcPr>
            </w:tcPrChange>
          </w:tcPr>
          <w:p w14:paraId="3EC00E54" w14:textId="77777777" w:rsidR="002B2425" w:rsidRDefault="00DA1A4D">
            <w:pPr>
              <w:widowControl w:val="0"/>
              <w:contextualSpacing w:val="0"/>
              <w:rPr>
                <w:del w:id="174" w:author="JRL" w:date="2018-07-10T17:51:00Z"/>
              </w:rPr>
            </w:pPr>
            <w:r>
              <w:rPr>
                <w:rFonts w:ascii="Helvetica Neue" w:eastAsia="Helvetica Neue" w:hAnsi="Helvetica Neue" w:cs="Helvetica Neue"/>
                <w:color w:val="386EFF"/>
                <w:u w:val="single"/>
              </w:rPr>
              <w:fldChar w:fldCharType="begin"/>
            </w:r>
            <w:r>
              <w:rPr>
                <w:rFonts w:ascii="Helvetica Neue" w:eastAsia="Helvetica Neue" w:hAnsi="Helvetica Neue" w:cs="Helvetica Neue"/>
                <w:color w:val="386EFF"/>
                <w:u w:val="single"/>
              </w:rPr>
              <w:instrText xml:space="preserve"> HYPERLINK "https://tools.ietf.org/html/rfc6530" \h </w:instrText>
            </w:r>
            <w:r>
              <w:rPr>
                <w:rFonts w:ascii="Helvetica Neue" w:eastAsia="Helvetica Neue" w:hAnsi="Helvetica Neue" w:cs="Helvetica Neue"/>
                <w:color w:val="386EFF"/>
                <w:u w:val="single"/>
              </w:rPr>
              <w:fldChar w:fldCharType="separate"/>
            </w:r>
            <w:r>
              <w:rPr>
                <w:rFonts w:ascii="Helvetica Neue" w:eastAsia="Helvetica Neue" w:hAnsi="Helvetica Neue" w:cs="Helvetica Neue"/>
                <w:color w:val="386EFF"/>
                <w:u w:val="single"/>
              </w:rPr>
              <w:t>https://tools.ietf.org/html/rfc6530</w:t>
            </w:r>
            <w:r>
              <w:rPr>
                <w:rFonts w:ascii="Helvetica Neue" w:eastAsia="Helvetica Neue" w:hAnsi="Helvetica Neue" w:cs="Helvetica Neue"/>
                <w:color w:val="386EFF"/>
                <w:u w:val="single"/>
              </w:rPr>
              <w:fldChar w:fldCharType="end"/>
            </w:r>
            <w:del w:id="175" w:author="JRL" w:date="2018-07-10T17:51:00Z">
              <w:r>
                <w:fldChar w:fldCharType="begin"/>
              </w:r>
              <w:r>
                <w:delInstrText xml:space="preserve"> HYPERLINK "https://tools.ietf.org/html/rfc6530" \h </w:delInstrText>
              </w:r>
              <w:r>
                <w:fldChar w:fldCharType="separate"/>
              </w:r>
              <w:r>
                <w:fldChar w:fldCharType="end"/>
              </w:r>
            </w:del>
          </w:p>
          <w:p w14:paraId="021E4A66" w14:textId="68F28E4B" w:rsidR="000D7105" w:rsidRDefault="00DA1A4D">
            <w:pPr>
              <w:widowControl w:val="0"/>
              <w:contextualSpacing w:val="0"/>
              <w:rPr>
                <w:ins w:id="176" w:author="JRL" w:date="2018-07-10T17:51:00Z"/>
              </w:rPr>
            </w:pPr>
            <w:del w:id="177" w:author="JRL" w:date="2018-07-10T17:51:00Z">
              <w:r>
                <w:fldChar w:fldCharType="begin"/>
              </w:r>
              <w:r>
                <w:delInstrText xml:space="preserve"> HYPERLINK "https://tools.ietf.org/html/rfc6530" \h </w:delInstrText>
              </w:r>
              <w:r>
                <w:fldChar w:fldCharType="separate"/>
              </w:r>
              <w:r>
                <w:fldChar w:fldCharType="end"/>
              </w:r>
            </w:del>
          </w:p>
          <w:p w14:paraId="5F18CCD9" w14:textId="77777777" w:rsidR="000D7105" w:rsidRDefault="000D7105">
            <w:pPr>
              <w:contextualSpacing w:val="0"/>
            </w:pPr>
          </w:p>
        </w:tc>
      </w:tr>
      <w:tr w:rsidR="000D7105" w14:paraId="2278655C" w14:textId="77777777">
        <w:tc>
          <w:tcPr>
            <w:tcW w:w="4507" w:type="dxa"/>
            <w:tcPrChange w:id="178" w:author="JRL" w:date="2018-07-10T17:51:00Z">
              <w:tcPr>
                <w:tcW w:w="4507" w:type="dxa"/>
              </w:tcPr>
            </w:tcPrChange>
          </w:tcPr>
          <w:p w14:paraId="63342676" w14:textId="77777777" w:rsidR="000D7105" w:rsidRDefault="00DA1A4D">
            <w:pPr>
              <w:contextualSpacing w:val="0"/>
            </w:pPr>
            <w:r>
              <w:t>SMTP Extension for Internationalized Email</w:t>
            </w:r>
          </w:p>
          <w:p w14:paraId="62B45CB3" w14:textId="77777777" w:rsidR="000D7105" w:rsidRDefault="000D7105">
            <w:pPr>
              <w:contextualSpacing w:val="0"/>
            </w:pPr>
          </w:p>
        </w:tc>
        <w:tc>
          <w:tcPr>
            <w:tcW w:w="4508" w:type="dxa"/>
            <w:tcPrChange w:id="179" w:author="JRL" w:date="2018-07-10T17:51:00Z">
              <w:tcPr>
                <w:tcW w:w="4507" w:type="dxa"/>
              </w:tcPr>
            </w:tcPrChange>
          </w:tcPr>
          <w:p w14:paraId="3C49D506" w14:textId="77777777" w:rsidR="002B2425" w:rsidRDefault="00DA1A4D">
            <w:pPr>
              <w:widowControl w:val="0"/>
              <w:contextualSpacing w:val="0"/>
              <w:rPr>
                <w:del w:id="180" w:author="JRL" w:date="2018-07-10T17:51:00Z"/>
              </w:rPr>
            </w:pPr>
            <w:r>
              <w:rPr>
                <w:rFonts w:ascii="Helvetica Neue" w:eastAsia="Helvetica Neue" w:hAnsi="Helvetica Neue" w:cs="Helvetica Neue"/>
                <w:color w:val="386EFF"/>
                <w:u w:val="single"/>
              </w:rPr>
              <w:fldChar w:fldCharType="begin"/>
            </w:r>
            <w:r>
              <w:rPr>
                <w:rFonts w:ascii="Helvetica Neue" w:eastAsia="Helvetica Neue" w:hAnsi="Helvetica Neue" w:cs="Helvetica Neue"/>
                <w:color w:val="386EFF"/>
                <w:u w:val="single"/>
              </w:rPr>
              <w:instrText xml:space="preserve"> HYPERLINK "https://tools.ietf.org/html/rfc6531" \h </w:instrText>
            </w:r>
            <w:r>
              <w:rPr>
                <w:rFonts w:ascii="Helvetica Neue" w:eastAsia="Helvetica Neue" w:hAnsi="Helvetica Neue" w:cs="Helvetica Neue"/>
                <w:color w:val="386EFF"/>
                <w:u w:val="single"/>
              </w:rPr>
              <w:fldChar w:fldCharType="separate"/>
            </w:r>
            <w:r>
              <w:rPr>
                <w:rFonts w:ascii="Helvetica Neue" w:eastAsia="Helvetica Neue" w:hAnsi="Helvetica Neue" w:cs="Helvetica Neue"/>
                <w:color w:val="386EFF"/>
                <w:u w:val="single"/>
              </w:rPr>
              <w:t>https://tools.ietf.org/html/rfc6531</w:t>
            </w:r>
            <w:r>
              <w:rPr>
                <w:rFonts w:ascii="Helvetica Neue" w:eastAsia="Helvetica Neue" w:hAnsi="Helvetica Neue" w:cs="Helvetica Neue"/>
                <w:color w:val="386EFF"/>
                <w:u w:val="single"/>
              </w:rPr>
              <w:fldChar w:fldCharType="end"/>
            </w:r>
            <w:del w:id="181" w:author="JRL" w:date="2018-07-10T17:51:00Z">
              <w:r>
                <w:fldChar w:fldCharType="begin"/>
              </w:r>
              <w:r>
                <w:delInstrText xml:space="preserve"> HYPERLINK "https://tools.ietf.org/html/rfc6531" \h </w:delInstrText>
              </w:r>
              <w:r>
                <w:fldChar w:fldCharType="separate"/>
              </w:r>
              <w:r>
                <w:fldChar w:fldCharType="end"/>
              </w:r>
            </w:del>
          </w:p>
          <w:p w14:paraId="3C552515" w14:textId="777E11BB" w:rsidR="000D7105" w:rsidRDefault="00DA1A4D">
            <w:pPr>
              <w:widowControl w:val="0"/>
              <w:contextualSpacing w:val="0"/>
              <w:rPr>
                <w:ins w:id="182" w:author="JRL" w:date="2018-07-10T17:51:00Z"/>
              </w:rPr>
            </w:pPr>
            <w:del w:id="183" w:author="JRL" w:date="2018-07-10T17:51:00Z">
              <w:r>
                <w:fldChar w:fldCharType="begin"/>
              </w:r>
              <w:r>
                <w:delInstrText xml:space="preserve"> HYPERLINK "https://tools.ietf.org/html/rfc6531" \h </w:delInstrText>
              </w:r>
              <w:r>
                <w:fldChar w:fldCharType="separate"/>
              </w:r>
              <w:r>
                <w:fldChar w:fldCharType="end"/>
              </w:r>
            </w:del>
          </w:p>
          <w:p w14:paraId="297C593E" w14:textId="77777777" w:rsidR="000D7105" w:rsidRDefault="000D7105">
            <w:pPr>
              <w:widowControl w:val="0"/>
              <w:contextualSpacing w:val="0"/>
            </w:pPr>
          </w:p>
        </w:tc>
      </w:tr>
      <w:tr w:rsidR="000D7105" w14:paraId="65E8EED7" w14:textId="77777777">
        <w:tc>
          <w:tcPr>
            <w:tcW w:w="4507" w:type="dxa"/>
            <w:tcPrChange w:id="184" w:author="JRL" w:date="2018-07-10T17:51:00Z">
              <w:tcPr>
                <w:tcW w:w="4507" w:type="dxa"/>
              </w:tcPr>
            </w:tcPrChange>
          </w:tcPr>
          <w:p w14:paraId="7FD538FC" w14:textId="77777777" w:rsidR="000D7105" w:rsidRDefault="00DA1A4D">
            <w:pPr>
              <w:contextualSpacing w:val="0"/>
            </w:pPr>
            <w:r>
              <w:t>Internationalized Email Headers</w:t>
            </w:r>
          </w:p>
          <w:p w14:paraId="31F80F16" w14:textId="77777777" w:rsidR="000D7105" w:rsidRDefault="000D7105">
            <w:pPr>
              <w:contextualSpacing w:val="0"/>
            </w:pPr>
          </w:p>
        </w:tc>
        <w:tc>
          <w:tcPr>
            <w:tcW w:w="4508" w:type="dxa"/>
            <w:tcPrChange w:id="185" w:author="JRL" w:date="2018-07-10T17:51:00Z">
              <w:tcPr>
                <w:tcW w:w="4507" w:type="dxa"/>
              </w:tcPr>
            </w:tcPrChange>
          </w:tcPr>
          <w:p w14:paraId="14679C6E" w14:textId="3A7B28DF" w:rsidR="000D7105" w:rsidRDefault="00DA1A4D">
            <w:pPr>
              <w:widowControl w:val="0"/>
              <w:contextualSpacing w:val="0"/>
            </w:pPr>
            <w:r>
              <w:rPr>
                <w:rFonts w:ascii="Helvetica Neue" w:eastAsia="Helvetica Neue" w:hAnsi="Helvetica Neue" w:cs="Helvetica Neue"/>
                <w:color w:val="0563C1"/>
              </w:rPr>
              <w:fldChar w:fldCharType="begin"/>
            </w:r>
            <w:r>
              <w:rPr>
                <w:rFonts w:ascii="Helvetica Neue" w:eastAsia="Helvetica Neue" w:hAnsi="Helvetica Neue" w:cs="Helvetica Neue"/>
                <w:color w:val="0563C1"/>
              </w:rPr>
              <w:instrText xml:space="preserve"> HYPERLINK "https://tools.ietf.org/html/rfc6532" \h </w:instrText>
            </w:r>
            <w:r>
              <w:rPr>
                <w:rFonts w:ascii="Helvetica Neue" w:eastAsia="Helvetica Neue" w:hAnsi="Helvetica Neue" w:cs="Helvetica Neue"/>
                <w:color w:val="0563C1"/>
              </w:rPr>
              <w:fldChar w:fldCharType="separate"/>
            </w:r>
            <w:r>
              <w:rPr>
                <w:rFonts w:ascii="Helvetica Neue" w:eastAsia="Helvetica Neue" w:hAnsi="Helvetica Neue" w:cs="Helvetica Neue"/>
                <w:color w:val="0563C1"/>
              </w:rPr>
              <w:t>https://tools.ietf.org/html/rfc6532</w:t>
            </w:r>
            <w:r>
              <w:rPr>
                <w:rFonts w:ascii="Helvetica Neue" w:eastAsia="Helvetica Neue" w:hAnsi="Helvetica Neue" w:cs="Helvetica Neue"/>
                <w:color w:val="0563C1"/>
              </w:rPr>
              <w:fldChar w:fldCharType="end"/>
            </w:r>
            <w:del w:id="186" w:author="JRL" w:date="2018-07-10T17:51:00Z">
              <w:r>
                <w:fldChar w:fldCharType="begin"/>
              </w:r>
              <w:r>
                <w:delInstrText xml:space="preserve"> HYPERLINK "https://tools.ietf.org/html/rfc6532" \h </w:delInstrText>
              </w:r>
              <w:r>
                <w:fldChar w:fldCharType="separate"/>
              </w:r>
              <w:r>
                <w:fldChar w:fldCharType="end"/>
              </w:r>
            </w:del>
          </w:p>
        </w:tc>
      </w:tr>
      <w:tr w:rsidR="000D7105" w14:paraId="5E7369B4" w14:textId="77777777">
        <w:tc>
          <w:tcPr>
            <w:tcW w:w="4507" w:type="dxa"/>
            <w:tcPrChange w:id="187" w:author="JRL" w:date="2018-07-10T17:51:00Z">
              <w:tcPr>
                <w:tcW w:w="4507" w:type="dxa"/>
              </w:tcPr>
            </w:tcPrChange>
          </w:tcPr>
          <w:p w14:paraId="341FA7DD" w14:textId="77777777" w:rsidR="000D7105" w:rsidRDefault="00DA1A4D">
            <w:pPr>
              <w:contextualSpacing w:val="0"/>
            </w:pPr>
            <w:r>
              <w:t>Internationalized Delivery Status and Disposition Notifications</w:t>
            </w:r>
          </w:p>
          <w:p w14:paraId="3D77A97E" w14:textId="77777777" w:rsidR="000D7105" w:rsidRDefault="000D7105">
            <w:pPr>
              <w:contextualSpacing w:val="0"/>
            </w:pPr>
          </w:p>
        </w:tc>
        <w:tc>
          <w:tcPr>
            <w:tcW w:w="4508" w:type="dxa"/>
            <w:tcPrChange w:id="188" w:author="JRL" w:date="2018-07-10T17:51:00Z">
              <w:tcPr>
                <w:tcW w:w="4507" w:type="dxa"/>
              </w:tcPr>
            </w:tcPrChange>
          </w:tcPr>
          <w:p w14:paraId="32AE294E" w14:textId="77777777" w:rsidR="000D7105" w:rsidRDefault="00DA1A4D">
            <w:pPr>
              <w:widowControl w:val="0"/>
              <w:contextualSpacing w:val="0"/>
            </w:pPr>
            <w:r>
              <w:rPr>
                <w:rFonts w:ascii="Helvetica Neue" w:eastAsia="Helvetica Neue" w:hAnsi="Helvetica Neue" w:cs="Helvetica Neue"/>
                <w:color w:val="386EFF"/>
                <w:u w:val="single"/>
              </w:rPr>
              <w:fldChar w:fldCharType="begin"/>
            </w:r>
            <w:r>
              <w:rPr>
                <w:rFonts w:ascii="Helvetica Neue" w:eastAsia="Helvetica Neue" w:hAnsi="Helvetica Neue" w:cs="Helvetica Neue"/>
                <w:color w:val="386EFF"/>
                <w:u w:val="single"/>
              </w:rPr>
              <w:instrText xml:space="preserve"> HYPERLINK "https://tools.ietf.org/html/rfc6533" \h </w:instrText>
            </w:r>
            <w:r>
              <w:rPr>
                <w:rFonts w:ascii="Helvetica Neue" w:eastAsia="Helvetica Neue" w:hAnsi="Helvetica Neue" w:cs="Helvetica Neue"/>
                <w:color w:val="386EFF"/>
                <w:u w:val="single"/>
              </w:rPr>
              <w:fldChar w:fldCharType="separate"/>
            </w:r>
            <w:r>
              <w:rPr>
                <w:rFonts w:ascii="Helvetica Neue" w:eastAsia="Helvetica Neue" w:hAnsi="Helvetica Neue" w:cs="Helvetica Neue"/>
                <w:color w:val="386EFF"/>
                <w:u w:val="single"/>
              </w:rPr>
              <w:t>https://tools.ietf.org/html/rfc6533</w:t>
            </w:r>
            <w:r>
              <w:rPr>
                <w:rFonts w:ascii="Helvetica Neue" w:eastAsia="Helvetica Neue" w:hAnsi="Helvetica Neue" w:cs="Helvetica Neue"/>
                <w:color w:val="386EFF"/>
                <w:u w:val="single"/>
              </w:rPr>
              <w:fldChar w:fldCharType="end"/>
            </w:r>
          </w:p>
        </w:tc>
      </w:tr>
      <w:tr w:rsidR="000D7105" w14:paraId="6C4BD97E" w14:textId="77777777">
        <w:tc>
          <w:tcPr>
            <w:tcW w:w="4507" w:type="dxa"/>
            <w:tcPrChange w:id="189" w:author="JRL" w:date="2018-07-10T17:51:00Z">
              <w:tcPr>
                <w:tcW w:w="4507" w:type="dxa"/>
              </w:tcPr>
            </w:tcPrChange>
          </w:tcPr>
          <w:p w14:paraId="0CAB0C77" w14:textId="77777777" w:rsidR="000D7105" w:rsidRDefault="00DA1A4D">
            <w:pPr>
              <w:contextualSpacing w:val="0"/>
            </w:pPr>
            <w:r>
              <w:t>IMAP Support for UTF-8</w:t>
            </w:r>
          </w:p>
          <w:p w14:paraId="1909DE31" w14:textId="77777777" w:rsidR="000D7105" w:rsidRDefault="000D7105">
            <w:pPr>
              <w:contextualSpacing w:val="0"/>
            </w:pPr>
          </w:p>
        </w:tc>
        <w:tc>
          <w:tcPr>
            <w:tcW w:w="4508" w:type="dxa"/>
            <w:tcPrChange w:id="190" w:author="JRL" w:date="2018-07-10T17:51:00Z">
              <w:tcPr>
                <w:tcW w:w="4507" w:type="dxa"/>
              </w:tcPr>
            </w:tcPrChange>
          </w:tcPr>
          <w:p w14:paraId="21DBC942" w14:textId="77777777" w:rsidR="002B2425" w:rsidRDefault="00DA1A4D">
            <w:pPr>
              <w:widowControl w:val="0"/>
              <w:contextualSpacing w:val="0"/>
              <w:rPr>
                <w:del w:id="191" w:author="JRL" w:date="2018-07-10T17:51:00Z"/>
              </w:rPr>
            </w:pPr>
            <w:r>
              <w:rPr>
                <w:rFonts w:ascii="Helvetica Neue" w:eastAsia="Helvetica Neue" w:hAnsi="Helvetica Neue" w:cs="Helvetica Neue"/>
                <w:color w:val="386EFF"/>
                <w:u w:val="single"/>
              </w:rPr>
              <w:fldChar w:fldCharType="begin"/>
            </w:r>
            <w:r>
              <w:rPr>
                <w:rFonts w:ascii="Helvetica Neue" w:eastAsia="Helvetica Neue" w:hAnsi="Helvetica Neue" w:cs="Helvetica Neue"/>
                <w:color w:val="386EFF"/>
                <w:u w:val="single"/>
              </w:rPr>
              <w:instrText xml:space="preserve"> HYPERLINK "https://tools.ietf.org/h</w:instrText>
            </w:r>
            <w:r>
              <w:rPr>
                <w:rFonts w:ascii="Helvetica Neue" w:eastAsia="Helvetica Neue" w:hAnsi="Helvetica Neue" w:cs="Helvetica Neue"/>
                <w:color w:val="386EFF"/>
                <w:u w:val="single"/>
              </w:rPr>
              <w:instrText xml:space="preserve">tml/rfc6855" \h </w:instrText>
            </w:r>
            <w:r>
              <w:rPr>
                <w:rFonts w:ascii="Helvetica Neue" w:eastAsia="Helvetica Neue" w:hAnsi="Helvetica Neue" w:cs="Helvetica Neue"/>
                <w:color w:val="386EFF"/>
                <w:u w:val="single"/>
              </w:rPr>
              <w:fldChar w:fldCharType="separate"/>
            </w:r>
            <w:r>
              <w:rPr>
                <w:rFonts w:ascii="Helvetica Neue" w:eastAsia="Helvetica Neue" w:hAnsi="Helvetica Neue" w:cs="Helvetica Neue"/>
                <w:color w:val="386EFF"/>
                <w:u w:val="single"/>
              </w:rPr>
              <w:t>https://tools.ietf.org/html/rfc6855</w:t>
            </w:r>
            <w:r>
              <w:rPr>
                <w:rFonts w:ascii="Helvetica Neue" w:eastAsia="Helvetica Neue" w:hAnsi="Helvetica Neue" w:cs="Helvetica Neue"/>
                <w:color w:val="386EFF"/>
                <w:u w:val="single"/>
              </w:rPr>
              <w:fldChar w:fldCharType="end"/>
            </w:r>
            <w:del w:id="192" w:author="JRL" w:date="2018-07-10T17:51:00Z">
              <w:r>
                <w:fldChar w:fldCharType="begin"/>
              </w:r>
              <w:r>
                <w:delInstrText xml:space="preserve"> HYPERLINK "https://tools.ietf.org/html/rfc6855" \h </w:delInstrText>
              </w:r>
              <w:r>
                <w:fldChar w:fldCharType="separate"/>
              </w:r>
              <w:r>
                <w:fldChar w:fldCharType="end"/>
              </w:r>
            </w:del>
          </w:p>
          <w:p w14:paraId="2A9DB0AE" w14:textId="07C49F14" w:rsidR="000D7105" w:rsidRDefault="00DA1A4D">
            <w:pPr>
              <w:widowControl w:val="0"/>
              <w:contextualSpacing w:val="0"/>
              <w:rPr>
                <w:ins w:id="193" w:author="JRL" w:date="2018-07-10T17:51:00Z"/>
              </w:rPr>
            </w:pPr>
            <w:del w:id="194" w:author="JRL" w:date="2018-07-10T17:51:00Z">
              <w:r>
                <w:fldChar w:fldCharType="begin"/>
              </w:r>
              <w:r>
                <w:delInstrText xml:space="preserve"> HYPERLINK "https://tools.ietf.org/htm</w:delInstrText>
              </w:r>
              <w:r>
                <w:delInstrText xml:space="preserve">l/rfc6855" \h </w:delInstrText>
              </w:r>
              <w:r>
                <w:fldChar w:fldCharType="separate"/>
              </w:r>
              <w:r>
                <w:fldChar w:fldCharType="end"/>
              </w:r>
            </w:del>
          </w:p>
          <w:p w14:paraId="7E8FC37F" w14:textId="77777777" w:rsidR="000D7105" w:rsidRDefault="000D7105">
            <w:pPr>
              <w:widowControl w:val="0"/>
              <w:contextualSpacing w:val="0"/>
            </w:pPr>
          </w:p>
        </w:tc>
      </w:tr>
      <w:tr w:rsidR="000D7105" w14:paraId="3684616B" w14:textId="77777777">
        <w:tc>
          <w:tcPr>
            <w:tcW w:w="4507" w:type="dxa"/>
            <w:tcPrChange w:id="195" w:author="JRL" w:date="2018-07-10T17:51:00Z">
              <w:tcPr>
                <w:tcW w:w="4507" w:type="dxa"/>
              </w:tcPr>
            </w:tcPrChange>
          </w:tcPr>
          <w:p w14:paraId="34E3A871" w14:textId="77777777" w:rsidR="000D7105" w:rsidRDefault="00DA1A4D">
            <w:pPr>
              <w:contextualSpacing w:val="0"/>
            </w:pPr>
            <w:r>
              <w:t>Post Office Protocol Version 3 (POP3) Support for UTF-8</w:t>
            </w:r>
          </w:p>
          <w:p w14:paraId="1CC1BFA9" w14:textId="77777777" w:rsidR="000D7105" w:rsidRDefault="000D7105">
            <w:pPr>
              <w:contextualSpacing w:val="0"/>
            </w:pPr>
          </w:p>
        </w:tc>
        <w:tc>
          <w:tcPr>
            <w:tcW w:w="4508" w:type="dxa"/>
            <w:tcPrChange w:id="196" w:author="JRL" w:date="2018-07-10T17:51:00Z">
              <w:tcPr>
                <w:tcW w:w="4507" w:type="dxa"/>
              </w:tcPr>
            </w:tcPrChange>
          </w:tcPr>
          <w:p w14:paraId="1D177B4A" w14:textId="77777777" w:rsidR="002B2425" w:rsidRDefault="00DA1A4D">
            <w:pPr>
              <w:widowControl w:val="0"/>
              <w:contextualSpacing w:val="0"/>
              <w:rPr>
                <w:del w:id="197" w:author="JRL" w:date="2018-07-10T17:51:00Z"/>
              </w:rPr>
            </w:pPr>
            <w:r>
              <w:rPr>
                <w:rFonts w:ascii="Helvetica Neue" w:eastAsia="Helvetica Neue" w:hAnsi="Helvetica Neue" w:cs="Helvetica Neue"/>
                <w:color w:val="386EFF"/>
                <w:u w:val="single"/>
              </w:rPr>
              <w:fldChar w:fldCharType="begin"/>
            </w:r>
            <w:r>
              <w:rPr>
                <w:rFonts w:ascii="Helvetica Neue" w:eastAsia="Helvetica Neue" w:hAnsi="Helvetica Neue" w:cs="Helvetica Neue"/>
                <w:color w:val="386EFF"/>
                <w:u w:val="single"/>
              </w:rPr>
              <w:instrText xml:space="preserve"> HYPERLINK "https://tools.ietf.org/html/rfc6856" \h </w:instrText>
            </w:r>
            <w:r>
              <w:rPr>
                <w:rFonts w:ascii="Helvetica Neue" w:eastAsia="Helvetica Neue" w:hAnsi="Helvetica Neue" w:cs="Helvetica Neue"/>
                <w:color w:val="386EFF"/>
                <w:u w:val="single"/>
              </w:rPr>
              <w:fldChar w:fldCharType="separate"/>
            </w:r>
            <w:r>
              <w:rPr>
                <w:rFonts w:ascii="Helvetica Neue" w:eastAsia="Helvetica Neue" w:hAnsi="Helvetica Neue" w:cs="Helvetica Neue"/>
                <w:color w:val="386EFF"/>
                <w:u w:val="single"/>
              </w:rPr>
              <w:t>https://tools.ietf.org/html/rfc6856</w:t>
            </w:r>
            <w:r>
              <w:rPr>
                <w:rFonts w:ascii="Helvetica Neue" w:eastAsia="Helvetica Neue" w:hAnsi="Helvetica Neue" w:cs="Helvetica Neue"/>
                <w:color w:val="386EFF"/>
                <w:u w:val="single"/>
              </w:rPr>
              <w:fldChar w:fldCharType="end"/>
            </w:r>
            <w:del w:id="198" w:author="JRL" w:date="2018-07-10T17:51:00Z">
              <w:r>
                <w:fldChar w:fldCharType="begin"/>
              </w:r>
              <w:r>
                <w:delInstrText xml:space="preserve"> HYPERLINK "https://tools.ietf.org/html/rfc6856" \h </w:delInstrText>
              </w:r>
              <w:r>
                <w:fldChar w:fldCharType="separate"/>
              </w:r>
              <w:r>
                <w:fldChar w:fldCharType="end"/>
              </w:r>
            </w:del>
          </w:p>
          <w:p w14:paraId="4FE26A3F" w14:textId="28E18220" w:rsidR="000D7105" w:rsidRDefault="00DA1A4D">
            <w:pPr>
              <w:widowControl w:val="0"/>
              <w:contextualSpacing w:val="0"/>
              <w:rPr>
                <w:ins w:id="199" w:author="JRL" w:date="2018-07-10T17:51:00Z"/>
              </w:rPr>
            </w:pPr>
            <w:del w:id="200" w:author="JRL" w:date="2018-07-10T17:51:00Z">
              <w:r>
                <w:fldChar w:fldCharType="begin"/>
              </w:r>
              <w:r>
                <w:delInstrText xml:space="preserve"> HYPERLINK "https://tools.ietf.org</w:delInstrText>
              </w:r>
              <w:r>
                <w:delInstrText xml:space="preserve">/html/rfc6856" \h </w:delInstrText>
              </w:r>
              <w:r>
                <w:fldChar w:fldCharType="separate"/>
              </w:r>
              <w:r>
                <w:fldChar w:fldCharType="end"/>
              </w:r>
            </w:del>
          </w:p>
          <w:p w14:paraId="3C12C10A" w14:textId="77777777" w:rsidR="000D7105" w:rsidRDefault="000D7105">
            <w:pPr>
              <w:widowControl w:val="0"/>
              <w:contextualSpacing w:val="0"/>
            </w:pPr>
          </w:p>
        </w:tc>
      </w:tr>
      <w:tr w:rsidR="000D7105" w14:paraId="63FD0E50" w14:textId="77777777">
        <w:tc>
          <w:tcPr>
            <w:tcW w:w="4507" w:type="dxa"/>
            <w:tcPrChange w:id="201" w:author="JRL" w:date="2018-07-10T17:51:00Z">
              <w:tcPr>
                <w:tcW w:w="4507" w:type="dxa"/>
              </w:tcPr>
            </w:tcPrChange>
          </w:tcPr>
          <w:p w14:paraId="0F9A15F9" w14:textId="77777777" w:rsidR="000D7105" w:rsidRDefault="00DA1A4D">
            <w:pPr>
              <w:contextualSpacing w:val="0"/>
            </w:pPr>
            <w:r>
              <w:t>Post-Delivery Message Downgrading for Internationalized Email Messages</w:t>
            </w:r>
          </w:p>
          <w:p w14:paraId="2549AB9A" w14:textId="77777777" w:rsidR="000D7105" w:rsidRDefault="000D7105">
            <w:pPr>
              <w:contextualSpacing w:val="0"/>
            </w:pPr>
          </w:p>
        </w:tc>
        <w:tc>
          <w:tcPr>
            <w:tcW w:w="4508" w:type="dxa"/>
            <w:tcPrChange w:id="202" w:author="JRL" w:date="2018-07-10T17:51:00Z">
              <w:tcPr>
                <w:tcW w:w="4507" w:type="dxa"/>
              </w:tcPr>
            </w:tcPrChange>
          </w:tcPr>
          <w:p w14:paraId="6E49E0F6" w14:textId="77777777" w:rsidR="002B2425" w:rsidRDefault="00DA1A4D">
            <w:pPr>
              <w:widowControl w:val="0"/>
              <w:contextualSpacing w:val="0"/>
              <w:rPr>
                <w:del w:id="203" w:author="JRL" w:date="2018-07-10T17:51:00Z"/>
              </w:rPr>
            </w:pPr>
            <w:r>
              <w:rPr>
                <w:rFonts w:ascii="Helvetica Neue" w:eastAsia="Helvetica Neue" w:hAnsi="Helvetica Neue" w:cs="Helvetica Neue"/>
                <w:color w:val="386EFF"/>
                <w:u w:val="single"/>
              </w:rPr>
              <w:fldChar w:fldCharType="begin"/>
            </w:r>
            <w:r>
              <w:rPr>
                <w:rFonts w:ascii="Helvetica Neue" w:eastAsia="Helvetica Neue" w:hAnsi="Helvetica Neue" w:cs="Helvetica Neue"/>
                <w:color w:val="386EFF"/>
                <w:u w:val="single"/>
              </w:rPr>
              <w:instrText xml:space="preserve"> HYPERLINK "https://tools.ietf.org/html/rfc6857" \h </w:instrText>
            </w:r>
            <w:r>
              <w:rPr>
                <w:rFonts w:ascii="Helvetica Neue" w:eastAsia="Helvetica Neue" w:hAnsi="Helvetica Neue" w:cs="Helvetica Neue"/>
                <w:color w:val="386EFF"/>
                <w:u w:val="single"/>
              </w:rPr>
              <w:fldChar w:fldCharType="separate"/>
            </w:r>
            <w:r>
              <w:rPr>
                <w:rFonts w:ascii="Helvetica Neue" w:eastAsia="Helvetica Neue" w:hAnsi="Helvetica Neue" w:cs="Helvetica Neue"/>
                <w:color w:val="386EFF"/>
                <w:u w:val="single"/>
              </w:rPr>
              <w:t>https://tools.ietf.org/html/rfc6857</w:t>
            </w:r>
            <w:r>
              <w:rPr>
                <w:rFonts w:ascii="Helvetica Neue" w:eastAsia="Helvetica Neue" w:hAnsi="Helvetica Neue" w:cs="Helvetica Neue"/>
                <w:color w:val="386EFF"/>
                <w:u w:val="single"/>
              </w:rPr>
              <w:fldChar w:fldCharType="end"/>
            </w:r>
            <w:del w:id="204" w:author="JRL" w:date="2018-07-10T17:51:00Z">
              <w:r>
                <w:fldChar w:fldCharType="begin"/>
              </w:r>
              <w:r>
                <w:delInstrText xml:space="preserve"> HYPERLINK "https://tools.ietf.org/html/rfc6857" \h </w:delInstrText>
              </w:r>
              <w:r>
                <w:fldChar w:fldCharType="separate"/>
              </w:r>
              <w:r>
                <w:fldChar w:fldCharType="end"/>
              </w:r>
            </w:del>
          </w:p>
          <w:p w14:paraId="16490AFD" w14:textId="23482751" w:rsidR="000D7105" w:rsidRDefault="00DA1A4D">
            <w:pPr>
              <w:widowControl w:val="0"/>
              <w:contextualSpacing w:val="0"/>
              <w:rPr>
                <w:ins w:id="205" w:author="JRL" w:date="2018-07-10T17:51:00Z"/>
              </w:rPr>
            </w:pPr>
            <w:del w:id="206" w:author="JRL" w:date="2018-07-10T17:51:00Z">
              <w:r>
                <w:fldChar w:fldCharType="begin"/>
              </w:r>
              <w:r>
                <w:delInstrText xml:space="preserve"> HYPERLINK "https://tools.ietf.org/html/rfc6857" \h </w:delInstrText>
              </w:r>
              <w:r>
                <w:fldChar w:fldCharType="separate"/>
              </w:r>
              <w:r>
                <w:fldChar w:fldCharType="end"/>
              </w:r>
            </w:del>
          </w:p>
          <w:p w14:paraId="0B374FCC" w14:textId="77777777" w:rsidR="000D7105" w:rsidRDefault="000D7105">
            <w:pPr>
              <w:widowControl w:val="0"/>
              <w:contextualSpacing w:val="0"/>
            </w:pPr>
          </w:p>
        </w:tc>
      </w:tr>
      <w:tr w:rsidR="000D7105" w14:paraId="79D6741C" w14:textId="77777777">
        <w:tc>
          <w:tcPr>
            <w:tcW w:w="4507" w:type="dxa"/>
            <w:tcPrChange w:id="207" w:author="JRL" w:date="2018-07-10T17:51:00Z">
              <w:tcPr>
                <w:tcW w:w="4507" w:type="dxa"/>
              </w:tcPr>
            </w:tcPrChange>
          </w:tcPr>
          <w:p w14:paraId="7E1AFEA8" w14:textId="77777777" w:rsidR="000D7105" w:rsidRDefault="00DA1A4D">
            <w:pPr>
              <w:contextualSpacing w:val="0"/>
            </w:pPr>
            <w:r>
              <w:t>Simplified POP and IMAP Downgrading for Internationalized Email</w:t>
            </w:r>
          </w:p>
          <w:p w14:paraId="6CA86CF0" w14:textId="77777777" w:rsidR="000D7105" w:rsidRDefault="000D7105">
            <w:pPr>
              <w:contextualSpacing w:val="0"/>
            </w:pPr>
          </w:p>
        </w:tc>
        <w:tc>
          <w:tcPr>
            <w:tcW w:w="4508" w:type="dxa"/>
            <w:tcPrChange w:id="208" w:author="JRL" w:date="2018-07-10T17:51:00Z">
              <w:tcPr>
                <w:tcW w:w="4507" w:type="dxa"/>
              </w:tcPr>
            </w:tcPrChange>
          </w:tcPr>
          <w:p w14:paraId="14682169" w14:textId="22192246" w:rsidR="000D7105" w:rsidRDefault="00DA1A4D">
            <w:pPr>
              <w:widowControl w:val="0"/>
              <w:contextualSpacing w:val="0"/>
            </w:pPr>
            <w:r>
              <w:rPr>
                <w:rFonts w:ascii="Helvetica Neue" w:eastAsia="Helvetica Neue" w:hAnsi="Helvetica Neue" w:cs="Helvetica Neue"/>
                <w:color w:val="386EFF"/>
                <w:u w:val="single"/>
              </w:rPr>
              <w:fldChar w:fldCharType="begin"/>
            </w:r>
            <w:r>
              <w:rPr>
                <w:rFonts w:ascii="Helvetica Neue" w:eastAsia="Helvetica Neue" w:hAnsi="Helvetica Neue" w:cs="Helvetica Neue"/>
                <w:color w:val="386EFF"/>
                <w:u w:val="single"/>
              </w:rPr>
              <w:instrText xml:space="preserve"> HYPERLINK "https://tool</w:instrText>
            </w:r>
            <w:r>
              <w:rPr>
                <w:rFonts w:ascii="Helvetica Neue" w:eastAsia="Helvetica Neue" w:hAnsi="Helvetica Neue" w:cs="Helvetica Neue"/>
                <w:color w:val="386EFF"/>
                <w:u w:val="single"/>
              </w:rPr>
              <w:instrText xml:space="preserve">s.ietf.org/html/rfc6858" \h </w:instrText>
            </w:r>
            <w:r>
              <w:rPr>
                <w:rFonts w:ascii="Helvetica Neue" w:eastAsia="Helvetica Neue" w:hAnsi="Helvetica Neue" w:cs="Helvetica Neue"/>
                <w:color w:val="386EFF"/>
                <w:u w:val="single"/>
              </w:rPr>
              <w:fldChar w:fldCharType="separate"/>
            </w:r>
            <w:r>
              <w:rPr>
                <w:rFonts w:ascii="Helvetica Neue" w:eastAsia="Helvetica Neue" w:hAnsi="Helvetica Neue" w:cs="Helvetica Neue"/>
                <w:color w:val="386EFF"/>
                <w:u w:val="single"/>
              </w:rPr>
              <w:t>https://tools.ietf.org/html/rfc6858</w:t>
            </w:r>
            <w:r>
              <w:rPr>
                <w:rFonts w:ascii="Helvetica Neue" w:eastAsia="Helvetica Neue" w:hAnsi="Helvetica Neue" w:cs="Helvetica Neue"/>
                <w:color w:val="386EFF"/>
                <w:u w:val="single"/>
              </w:rPr>
              <w:fldChar w:fldCharType="end"/>
            </w:r>
            <w:del w:id="209" w:author="JRL" w:date="2018-07-10T17:51:00Z">
              <w:r>
                <w:fldChar w:fldCharType="begin"/>
              </w:r>
              <w:r>
                <w:delInstrText xml:space="preserve"> HYPERLINK "https://tools.ietf.org/html/rfc6</w:delInstrText>
              </w:r>
              <w:r>
                <w:delInstrText xml:space="preserve">858" \h </w:delInstrText>
              </w:r>
              <w:r>
                <w:fldChar w:fldCharType="separate"/>
              </w:r>
              <w:r>
                <w:fldChar w:fldCharType="end"/>
              </w:r>
            </w:del>
          </w:p>
        </w:tc>
      </w:tr>
      <w:tr w:rsidR="000D7105" w14:paraId="011BA6BA" w14:textId="77777777">
        <w:tc>
          <w:tcPr>
            <w:tcW w:w="4507" w:type="dxa"/>
            <w:tcPrChange w:id="210" w:author="JRL" w:date="2018-07-10T17:51:00Z">
              <w:tcPr>
                <w:tcW w:w="4507" w:type="dxa"/>
              </w:tcPr>
            </w:tcPrChange>
          </w:tcPr>
          <w:p w14:paraId="33315481" w14:textId="394494B9" w:rsidR="000D7105" w:rsidRDefault="008011DD">
            <w:pPr>
              <w:contextualSpacing w:val="0"/>
              <w:pPrChange w:id="211" w:author="JRL" w:date="2018-07-10T17:51:00Z">
                <w:pPr/>
              </w:pPrChange>
            </w:pPr>
            <w:del w:id="212" w:author="JRL" w:date="2018-07-10T17:51:00Z">
              <w:r>
                <w:lastRenderedPageBreak/>
                <w:delText>Punycode Conversion Algorithm</w:delText>
              </w:r>
            </w:del>
            <w:ins w:id="213" w:author="JRL" w:date="2018-07-10T17:51:00Z">
              <w:r w:rsidR="00DA1A4D">
                <w:t>PRECIS framework overview</w:t>
              </w:r>
            </w:ins>
          </w:p>
        </w:tc>
        <w:tc>
          <w:tcPr>
            <w:tcW w:w="4508" w:type="dxa"/>
            <w:tcPrChange w:id="214" w:author="JRL" w:date="2018-07-10T17:51:00Z">
              <w:tcPr>
                <w:tcW w:w="4507" w:type="dxa"/>
              </w:tcPr>
            </w:tcPrChange>
          </w:tcPr>
          <w:p w14:paraId="068395EF" w14:textId="170A4704" w:rsidR="000D7105" w:rsidRDefault="00DA1A4D">
            <w:pPr>
              <w:widowControl w:val="0"/>
              <w:contextualSpacing w:val="0"/>
              <w:rPr>
                <w:color w:val="0563C1"/>
                <w:u w:val="single"/>
                <w:rPrChange w:id="215" w:author="JRL" w:date="2018-07-10T17:51:00Z">
                  <w:rPr/>
                </w:rPrChange>
              </w:rPr>
              <w:pPrChange w:id="216" w:author="JRL" w:date="2018-07-10T17:51:00Z">
                <w:pPr>
                  <w:widowControl w:val="0"/>
                </w:pPr>
              </w:pPrChange>
            </w:pPr>
            <w:del w:id="217" w:author="JRL" w:date="2018-07-10T17:51:00Z">
              <w:r>
                <w:rPr>
                  <w:rStyle w:val="Hyperlink"/>
                </w:rPr>
                <w:fldChar w:fldCharType="begin"/>
              </w:r>
              <w:r>
                <w:rPr>
                  <w:rStyle w:val="Hyperlink"/>
                </w:rPr>
                <w:delInstrText xml:space="preserve"> HYPERLINK "https://tools.ietf.org/html/rfc3492" </w:delInstrText>
              </w:r>
              <w:r>
                <w:rPr>
                  <w:rStyle w:val="Hyperlink"/>
                </w:rPr>
                <w:fldChar w:fldCharType="separate"/>
              </w:r>
              <w:r w:rsidR="008011DD" w:rsidRPr="008A5911">
                <w:rPr>
                  <w:rStyle w:val="Hyperlink"/>
                </w:rPr>
                <w:delText>https://tools.ietf.org/html/rfc3492</w:delText>
              </w:r>
              <w:r>
                <w:rPr>
                  <w:rStyle w:val="Hyperlink"/>
                </w:rPr>
                <w:fldChar w:fldCharType="end"/>
              </w:r>
              <w:r w:rsidR="008011DD">
                <w:delText xml:space="preserve"> </w:delText>
              </w:r>
            </w:del>
            <w:ins w:id="218" w:author="JRL" w:date="2018-07-10T17:51:00Z">
              <w:r>
                <w:rPr>
                  <w:color w:val="1155CC"/>
                  <w:u w:val="single"/>
                </w:rPr>
                <w:fldChar w:fldCharType="begin"/>
              </w:r>
              <w:r>
                <w:rPr>
                  <w:color w:val="1155CC"/>
                  <w:u w:val="single"/>
                </w:rPr>
                <w:instrText xml:space="preserve"> HYPERLINK "https://tools.ietf.org/html/rfc8264" \h </w:instrText>
              </w:r>
              <w:r>
                <w:rPr>
                  <w:color w:val="1155CC"/>
                  <w:u w:val="single"/>
                </w:rPr>
                <w:fldChar w:fldCharType="separate"/>
              </w:r>
              <w:r>
                <w:rPr>
                  <w:color w:val="1155CC"/>
                  <w:u w:val="single"/>
                </w:rPr>
                <w:t>https://tools.ietf.org/html/rfc8264</w:t>
              </w:r>
              <w:r>
                <w:rPr>
                  <w:color w:val="1155CC"/>
                  <w:u w:val="single"/>
                </w:rPr>
                <w:fldChar w:fldCharType="end"/>
              </w:r>
            </w:ins>
          </w:p>
        </w:tc>
      </w:tr>
      <w:tr w:rsidR="000D7105" w14:paraId="0DFC9D76" w14:textId="77777777">
        <w:trPr>
          <w:ins w:id="219" w:author="JRL" w:date="2018-07-10T17:51:00Z"/>
        </w:trPr>
        <w:tc>
          <w:tcPr>
            <w:tcW w:w="4507" w:type="dxa"/>
          </w:tcPr>
          <w:p w14:paraId="1CD7EA31" w14:textId="77777777" w:rsidR="000D7105" w:rsidRDefault="00DA1A4D">
            <w:pPr>
              <w:contextualSpacing w:val="0"/>
              <w:rPr>
                <w:ins w:id="220" w:author="JRL" w:date="2018-07-10T17:51:00Z"/>
              </w:rPr>
            </w:pPr>
            <w:ins w:id="221" w:author="JRL" w:date="2018-07-10T17:51:00Z">
              <w:r>
                <w:t>PRECIS usernames and passwords</w:t>
              </w:r>
            </w:ins>
          </w:p>
        </w:tc>
        <w:tc>
          <w:tcPr>
            <w:tcW w:w="4508" w:type="dxa"/>
          </w:tcPr>
          <w:p w14:paraId="22400B42" w14:textId="77777777" w:rsidR="000D7105" w:rsidRDefault="00DA1A4D">
            <w:pPr>
              <w:widowControl w:val="0"/>
              <w:contextualSpacing w:val="0"/>
              <w:rPr>
                <w:ins w:id="222" w:author="JRL" w:date="2018-07-10T17:51:00Z"/>
                <w:color w:val="0563C1"/>
                <w:u w:val="single"/>
              </w:rPr>
            </w:pPr>
            <w:ins w:id="223" w:author="JRL" w:date="2018-07-10T17:51:00Z">
              <w:r>
                <w:rPr>
                  <w:color w:val="1155CC"/>
                  <w:u w:val="single"/>
                </w:rPr>
                <w:fldChar w:fldCharType="begin"/>
              </w:r>
              <w:r>
                <w:rPr>
                  <w:color w:val="1155CC"/>
                  <w:u w:val="single"/>
                </w:rPr>
                <w:instrText xml:space="preserve"> HYPERLINK "https://tools.ietf.org/html/rfc8265" \h </w:instrText>
              </w:r>
              <w:r>
                <w:rPr>
                  <w:color w:val="1155CC"/>
                  <w:u w:val="single"/>
                </w:rPr>
                <w:fldChar w:fldCharType="separate"/>
              </w:r>
              <w:r>
                <w:rPr>
                  <w:color w:val="1155CC"/>
                  <w:u w:val="single"/>
                </w:rPr>
                <w:t>https://tools.ietf.org/html/rfc8265</w:t>
              </w:r>
              <w:r>
                <w:rPr>
                  <w:color w:val="1155CC"/>
                  <w:u w:val="single"/>
                </w:rPr>
                <w:fldChar w:fldCharType="end"/>
              </w:r>
            </w:ins>
          </w:p>
        </w:tc>
      </w:tr>
      <w:tr w:rsidR="000D7105" w14:paraId="57A216D3" w14:textId="77777777">
        <w:trPr>
          <w:ins w:id="224" w:author="JRL" w:date="2018-07-10T17:51:00Z"/>
        </w:trPr>
        <w:tc>
          <w:tcPr>
            <w:tcW w:w="4507" w:type="dxa"/>
          </w:tcPr>
          <w:p w14:paraId="2F3175B9" w14:textId="77777777" w:rsidR="000D7105" w:rsidRDefault="00DA1A4D">
            <w:pPr>
              <w:contextualSpacing w:val="0"/>
              <w:rPr>
                <w:ins w:id="225" w:author="JRL" w:date="2018-07-10T17:51:00Z"/>
              </w:rPr>
            </w:pPr>
            <w:ins w:id="226" w:author="JRL" w:date="2018-07-10T17:51:00Z">
              <w:r>
                <w:t>Unicode security mechanisms UTS#39</w:t>
              </w:r>
            </w:ins>
          </w:p>
        </w:tc>
        <w:tc>
          <w:tcPr>
            <w:tcW w:w="4508" w:type="dxa"/>
          </w:tcPr>
          <w:p w14:paraId="177DFEBB" w14:textId="77777777" w:rsidR="000D7105" w:rsidRDefault="00DA1A4D">
            <w:pPr>
              <w:widowControl w:val="0"/>
              <w:contextualSpacing w:val="0"/>
              <w:rPr>
                <w:ins w:id="227" w:author="JRL" w:date="2018-07-10T17:51:00Z"/>
                <w:color w:val="0563C1"/>
                <w:u w:val="single"/>
              </w:rPr>
            </w:pPr>
            <w:ins w:id="228" w:author="JRL" w:date="2018-07-10T17:51:00Z">
              <w:r>
                <w:rPr>
                  <w:color w:val="1155CC"/>
                  <w:u w:val="single"/>
                </w:rPr>
                <w:fldChar w:fldCharType="begin"/>
              </w:r>
              <w:r>
                <w:rPr>
                  <w:color w:val="1155CC"/>
                  <w:u w:val="single"/>
                </w:rPr>
                <w:instrText xml:space="preserve"> HYPERLINK "http://unicode.org/reports/tr39/" \h </w:instrText>
              </w:r>
              <w:r>
                <w:rPr>
                  <w:color w:val="1155CC"/>
                  <w:u w:val="single"/>
                </w:rPr>
                <w:fldChar w:fldCharType="separate"/>
              </w:r>
              <w:r>
                <w:rPr>
                  <w:color w:val="1155CC"/>
                  <w:u w:val="single"/>
                </w:rPr>
                <w:t>http://unicode.org/reports/tr39/</w:t>
              </w:r>
              <w:r>
                <w:rPr>
                  <w:color w:val="1155CC"/>
                  <w:u w:val="single"/>
                </w:rPr>
                <w:fldChar w:fldCharType="end"/>
              </w:r>
            </w:ins>
          </w:p>
        </w:tc>
      </w:tr>
    </w:tbl>
    <w:p w14:paraId="00527868" w14:textId="005314B6" w:rsidR="000D7105" w:rsidRDefault="00DA1A4D">
      <w:del w:id="229" w:author="JRL" w:date="2018-07-10T17:51:00Z">
        <w:r>
          <w:fldChar w:fldCharType="begin"/>
        </w:r>
        <w:r>
          <w:delInstrText xml:space="preserve"> HYPERLINK "https://tools.ietf.org/html/rfc6858" \h </w:delInstrText>
        </w:r>
        <w:r>
          <w:fldChar w:fldCharType="separate"/>
        </w:r>
        <w:r>
          <w:fldChar w:fldCharType="end"/>
        </w:r>
      </w:del>
    </w:p>
    <w:sectPr w:rsidR="000D7105">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AC96B" w14:textId="77777777" w:rsidR="00DA1A4D" w:rsidRDefault="00DA1A4D">
      <w:r>
        <w:separator/>
      </w:r>
    </w:p>
  </w:endnote>
  <w:endnote w:type="continuationSeparator" w:id="0">
    <w:p w14:paraId="44802B4F" w14:textId="77777777" w:rsidR="00DA1A4D" w:rsidRDefault="00DA1A4D">
      <w:r>
        <w:continuationSeparator/>
      </w:r>
    </w:p>
  </w:endnote>
  <w:endnote w:type="continuationNotice" w:id="1">
    <w:p w14:paraId="1A103904" w14:textId="77777777" w:rsidR="00DA1A4D" w:rsidRDefault="00DA1A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6F55" w14:textId="77777777" w:rsidR="000D7105" w:rsidRDefault="000D7105">
    <w:pPr>
      <w:pBdr>
        <w:top w:val="nil"/>
        <w:left w:val="nil"/>
        <w:bottom w:val="nil"/>
        <w:right w:val="nil"/>
        <w:between w:val="nil"/>
      </w:pBdr>
      <w:tabs>
        <w:tab w:val="center" w:pos="4513"/>
        <w:tab w:val="right" w:pos="9026"/>
      </w:tabs>
      <w:rPr>
        <w:color w:val="000000"/>
        <w:rPrChange w:id="236" w:author="JRL" w:date="2018-07-10T17:51:00Z">
          <w:rPr/>
        </w:rPrChange>
      </w:rPr>
      <w:pPrChange w:id="237" w:author="JRL" w:date="2018-07-10T17:51:00Z">
        <w:pPr>
          <w:pStyle w:val="Footer"/>
        </w:pPr>
      </w:pPrChan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46DB" w14:textId="65CBAA54" w:rsidR="000D7105" w:rsidRDefault="003E5074">
    <w:pPr>
      <w:tabs>
        <w:tab w:val="center" w:pos="4513"/>
        <w:tab w:val="right" w:pos="9026"/>
      </w:tabs>
      <w:spacing w:after="708"/>
      <w:jc w:val="right"/>
    </w:pPr>
    <w:del w:id="238" w:author="JRL" w:date="2018-07-10T17:51:00Z">
      <w:r>
        <w:rPr>
          <w:noProof/>
        </w:rPr>
        <w:drawing>
          <wp:inline distT="0" distB="0" distL="0" distR="0" wp14:anchorId="515236A0" wp14:editId="5A06775C">
            <wp:extent cx="1703144" cy="931910"/>
            <wp:effectExtent l="0" t="0" r="0" b="0"/>
            <wp:docPr id="4" name="image01.png" descr="/Users/donhollander/Desktop/Universal Acceptance/UA Logo/UASG-logo-FINAL20151013/UA-logo-print.png"/>
            <wp:cNvGraphicFramePr/>
            <a:graphic xmlns:a="http://schemas.openxmlformats.org/drawingml/2006/main">
              <a:graphicData uri="http://schemas.openxmlformats.org/drawingml/2006/picture">
                <pic:pic xmlns:pic="http://schemas.openxmlformats.org/drawingml/2006/picture">
                  <pic:nvPicPr>
                    <pic:cNvPr id="0" name="image01.png" descr="/Users/donhollander/Desktop/Universal Acceptance/UA Logo/UASG-logo-FINAL20151013/UA-logo-print.png"/>
                    <pic:cNvPicPr preferRelativeResize="0"/>
                  </pic:nvPicPr>
                  <pic:blipFill>
                    <a:blip r:embed="rId1"/>
                    <a:srcRect/>
                    <a:stretch>
                      <a:fillRect/>
                    </a:stretch>
                  </pic:blipFill>
                  <pic:spPr>
                    <a:xfrm>
                      <a:off x="0" y="0"/>
                      <a:ext cx="1703144" cy="931910"/>
                    </a:xfrm>
                    <a:prstGeom prst="rect">
                      <a:avLst/>
                    </a:prstGeom>
                    <a:ln/>
                  </pic:spPr>
                </pic:pic>
              </a:graphicData>
            </a:graphic>
          </wp:inline>
        </w:drawing>
      </w:r>
      <w:r w:rsidR="00DA1A4D">
        <w:fldChar w:fldCharType="begin"/>
      </w:r>
      <w:r w:rsidR="00DA1A4D">
        <w:delInstrText xml:space="preserve"> HYPERLINK "https://tools.ietf.org/html/rfc6858" \h </w:delInstrText>
      </w:r>
      <w:r w:rsidR="00DA1A4D">
        <w:fldChar w:fldCharType="separate"/>
      </w:r>
      <w:r w:rsidR="00DA1A4D">
        <w:fldChar w:fldCharType="end"/>
      </w:r>
    </w:del>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E2771" w14:textId="77777777" w:rsidR="000D7105" w:rsidRDefault="000D7105">
    <w:pPr>
      <w:pBdr>
        <w:top w:val="nil"/>
        <w:left w:val="nil"/>
        <w:bottom w:val="nil"/>
        <w:right w:val="nil"/>
        <w:between w:val="nil"/>
      </w:pBdr>
      <w:tabs>
        <w:tab w:val="center" w:pos="4513"/>
        <w:tab w:val="right" w:pos="9026"/>
      </w:tabs>
      <w:rPr>
        <w:color w:val="000000"/>
        <w:rPrChange w:id="242" w:author="JRL" w:date="2018-07-10T17:51:00Z">
          <w:rPr/>
        </w:rPrChange>
      </w:rPr>
      <w:pPrChange w:id="243" w:author="JRL" w:date="2018-07-10T17:51:00Z">
        <w:pPr>
          <w:pStyle w:val="Footer"/>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E3765" w14:textId="77777777" w:rsidR="00DA1A4D" w:rsidRDefault="00DA1A4D">
      <w:r>
        <w:separator/>
      </w:r>
    </w:p>
  </w:footnote>
  <w:footnote w:type="continuationSeparator" w:id="0">
    <w:p w14:paraId="4FC0AF95" w14:textId="77777777" w:rsidR="00DA1A4D" w:rsidRDefault="00DA1A4D">
      <w:r>
        <w:continuationSeparator/>
      </w:r>
    </w:p>
  </w:footnote>
  <w:footnote w:type="continuationNotice" w:id="1">
    <w:p w14:paraId="234B776D" w14:textId="77777777" w:rsidR="00DA1A4D" w:rsidRDefault="00DA1A4D"/>
  </w:footnote>
  <w:footnote w:id="2">
    <w:p w14:paraId="3CBD3B15" w14:textId="77777777" w:rsidR="000D7105" w:rsidRDefault="00DA1A4D">
      <w:pPr>
        <w:rPr>
          <w:sz w:val="20"/>
          <w:szCs w:val="20"/>
        </w:rPr>
      </w:pPr>
      <w:ins w:id="95" w:author="JRL" w:date="2018-07-10T17:51:00Z">
        <w:r>
          <w:rPr>
            <w:vertAlign w:val="superscript"/>
          </w:rPr>
          <w:footnoteRef/>
        </w:r>
        <w:r>
          <w:rPr>
            <w:sz w:val="20"/>
            <w:szCs w:val="20"/>
          </w:rPr>
          <w:t xml:space="preserve"> A provider can assign ASCII and EAI mailbox names in any way that makes sense for the provider, since there is no mechanical way to convert an EAI address to an ASCII address. In</w:t>
        </w:r>
        <w:r>
          <w:rPr>
            <w:sz w:val="20"/>
            <w:szCs w:val="20"/>
          </w:rPr>
          <w:t xml:space="preserve"> particular the methods for converting between U-labels and A-labels in domain names do not apply to mailbox local parts.</w:t>
        </w:r>
      </w:ins>
    </w:p>
  </w:footnote>
  <w:footnote w:id="3">
    <w:p w14:paraId="4D6B60C2" w14:textId="77777777" w:rsidR="008011DD" w:rsidRPr="00456B59" w:rsidRDefault="00C10152" w:rsidP="00456B59">
      <w:pPr>
        <w:pStyle w:val="p1"/>
        <w:rPr>
          <w:del w:id="137" w:author="JRL" w:date="2018-07-10T17:51:00Z"/>
        </w:rPr>
      </w:pPr>
      <w:del w:id="138" w:author="JRL" w:date="2018-07-10T17:51:00Z">
        <w:r>
          <w:rPr>
            <w:rStyle w:val="FootnoteReference"/>
          </w:rPr>
          <w:footnoteRef/>
        </w:r>
        <w:r>
          <w:delText xml:space="preserve"> </w:delText>
        </w:r>
        <w:r w:rsidR="00F23EE6">
          <w:rPr>
            <w:rStyle w:val="s1"/>
          </w:rPr>
          <w:delText>Punycode is a simple and efficient transfer encoding syntax designed for use with Internationalized Domain Names in Applications (IDNA</w:delText>
        </w:r>
        <w:r w:rsidR="00456B59">
          <w:rPr>
            <w:rStyle w:val="s1"/>
          </w:rPr>
          <w:delText xml:space="preserve">).  </w:delText>
        </w:r>
        <w:r w:rsidR="008011DD">
          <w:rPr>
            <w:lang w:val="en-US"/>
          </w:rPr>
          <w:delText xml:space="preserve">See </w:delText>
        </w:r>
        <w:r w:rsidR="00DA1A4D">
          <w:rPr>
            <w:rStyle w:val="Hyperlink"/>
            <w:lang w:val="en-US"/>
          </w:rPr>
          <w:fldChar w:fldCharType="begin"/>
        </w:r>
        <w:r w:rsidR="00DA1A4D">
          <w:rPr>
            <w:rStyle w:val="Hyperlink"/>
            <w:lang w:val="en-US"/>
          </w:rPr>
          <w:delInstrText xml:space="preserve"> HYPERLINK "https://tools.ietf.org/html/rfc3492"</w:delInstrText>
        </w:r>
        <w:r w:rsidR="00DA1A4D">
          <w:rPr>
            <w:rStyle w:val="Hyperlink"/>
            <w:lang w:val="en-US"/>
          </w:rPr>
          <w:delInstrText xml:space="preserve"> </w:delInstrText>
        </w:r>
        <w:r w:rsidR="00DA1A4D">
          <w:rPr>
            <w:rStyle w:val="Hyperlink"/>
            <w:lang w:val="en-US"/>
          </w:rPr>
          <w:fldChar w:fldCharType="separate"/>
        </w:r>
        <w:r w:rsidR="008011DD" w:rsidRPr="008A5911">
          <w:rPr>
            <w:rStyle w:val="Hyperlink"/>
            <w:lang w:val="en-US"/>
          </w:rPr>
          <w:delText>https://tools.ietf.org/html/rfc3492</w:delText>
        </w:r>
        <w:r w:rsidR="00DA1A4D">
          <w:rPr>
            <w:rStyle w:val="Hyperlink"/>
            <w:lang w:val="en-US"/>
          </w:rPr>
          <w:fldChar w:fldCharType="end"/>
        </w:r>
      </w:del>
    </w:p>
    <w:p w14:paraId="2B6BC3C6" w14:textId="77777777" w:rsidR="008011DD" w:rsidRPr="00C10152" w:rsidRDefault="008011DD" w:rsidP="008011D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F2F07" w14:textId="31FA3940" w:rsidR="000D7105" w:rsidRDefault="00305D2D">
    <w:pPr>
      <w:pBdr>
        <w:top w:val="nil"/>
        <w:left w:val="nil"/>
        <w:bottom w:val="nil"/>
        <w:right w:val="nil"/>
        <w:between w:val="nil"/>
      </w:pBdr>
      <w:tabs>
        <w:tab w:val="center" w:pos="4513"/>
        <w:tab w:val="right" w:pos="9026"/>
      </w:tabs>
      <w:rPr>
        <w:color w:val="000000"/>
        <w:rPrChange w:id="230" w:author="JRL" w:date="2018-07-10T17:51:00Z">
          <w:rPr/>
        </w:rPrChange>
      </w:rPr>
      <w:pPrChange w:id="231" w:author="JRL" w:date="2018-07-10T17:51:00Z">
        <w:pPr>
          <w:pStyle w:val="Header"/>
        </w:pPr>
      </w:pPrChange>
    </w:pPr>
    <w:del w:id="232" w:author="JRL" w:date="2018-07-10T17:51:00Z">
      <w:r>
        <w:rPr>
          <w:noProof/>
        </w:rPr>
        <mc:AlternateContent>
          <mc:Choice Requires="wps">
            <w:drawing>
              <wp:anchor distT="0" distB="0" distL="114300" distR="114300" simplePos="0" relativeHeight="251662336" behindDoc="1" locked="0" layoutInCell="0" allowOverlap="1" wp14:anchorId="67731933" wp14:editId="459AA845">
                <wp:simplePos x="0" y="0"/>
                <wp:positionH relativeFrom="margin">
                  <wp:align>center</wp:align>
                </wp:positionH>
                <wp:positionV relativeFrom="margin">
                  <wp:align>center</wp:align>
                </wp:positionV>
                <wp:extent cx="6056630" cy="2018665"/>
                <wp:effectExtent l="0" t="0" r="0" b="0"/>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7E2083C" w14:textId="77777777" w:rsidR="00305D2D" w:rsidRDefault="00305D2D" w:rsidP="00305D2D">
                            <w:pPr>
                              <w:pStyle w:val="NormalWeb"/>
                              <w:spacing w:before="0" w:beforeAutospacing="0" w:after="0" w:afterAutospacing="0"/>
                              <w:jc w:val="cente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731933" id="_x0000_t202" coordsize="21600,21600" o:spt="202" path="m,l,21600r21600,l21600,xe">
                <v:stroke joinstyle="miter"/>
                <v:path gradientshapeok="t" o:connecttype="rect"/>
              </v:shapetype>
              <v:shape id="WordArt 5" o:spid="_x0000_s1026" type="#_x0000_t202" style="position:absolute;margin-left:0;margin-top:0;width:476.9pt;height:158.9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" o:allowincell="f" filled="f" stroked="f">
                <v:stroke joinstyle="round"/>
                <v:path arrowok="t"/>
                <v:textbox>
                  <w:txbxContent>
                    <w:p w14:paraId="17E2083C" w14:textId="77777777" w:rsidR="00305D2D" w:rsidRDefault="00305D2D" w:rsidP="00305D2D">
                      <w:pPr>
                        <w:pStyle w:val="NormalWeb"/>
                        <w:spacing w:before="0" w:beforeAutospacing="0" w:after="0" w:afterAutospacing="0"/>
                        <w:jc w:val="center"/>
                      </w:pPr>
                      <w:r>
                        <w:rPr>
                          <w:rFonts w:ascii="Calibri" w:hAnsi="Calibri" w:cs="Calibri"/>
                          <w:color w:val="C0C0C0"/>
                          <w:sz w:val="16"/>
                          <w:szCs w:val="16"/>
                        </w:rPr>
                        <w:t>DRAFT</w:t>
                      </w:r>
                    </w:p>
                  </w:txbxContent>
                </v:textbox>
                <w10:wrap anchorx="margin" anchory="margin"/>
              </v:shape>
            </w:pict>
          </mc:Fallback>
        </mc:AlternateContent>
      </w:r>
      <w:r w:rsidR="00DA1A4D">
        <w:rPr>
          <w:noProof/>
        </w:rPr>
        <w:pict w14:anchorId="59364A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DA1A4D">
        <w:rPr>
          <w:noProof/>
        </w:rPr>
        <w:pict w14:anchorId="6BF8F501">
          <v:shape id="PowerPlusWaterMarkObject1" o:spid="_x0000_s2050" type="#_x0000_t136" alt="" style="position:absolute;margin-left:0;margin-top:0;width:476.9pt;height:158.95pt;rotation:315;z-index:-25165619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40EAF" w14:textId="77777777" w:rsidR="002B2425" w:rsidRDefault="00305D2D">
    <w:pPr>
      <w:tabs>
        <w:tab w:val="center" w:pos="4513"/>
        <w:tab w:val="right" w:pos="9026"/>
      </w:tabs>
      <w:spacing w:before="708"/>
      <w:rPr>
        <w:del w:id="233" w:author="JRL" w:date="2018-07-10T17:51:00Z"/>
      </w:rPr>
    </w:pPr>
    <w:del w:id="234" w:author="JRL" w:date="2018-07-10T17:51:00Z">
      <w:r>
        <w:rPr>
          <w:noProof/>
        </w:rPr>
        <mc:AlternateContent>
          <mc:Choice Requires="wps">
            <w:drawing>
              <wp:anchor distT="0" distB="0" distL="114300" distR="114300" simplePos="0" relativeHeight="251664384" behindDoc="1" locked="0" layoutInCell="0" allowOverlap="1" wp14:anchorId="55340C31" wp14:editId="48C48B9E">
                <wp:simplePos x="0" y="0"/>
                <wp:positionH relativeFrom="margin">
                  <wp:align>center</wp:align>
                </wp:positionH>
                <wp:positionV relativeFrom="margin">
                  <wp:align>center</wp:align>
                </wp:positionV>
                <wp:extent cx="6056630" cy="2018665"/>
                <wp:effectExtent l="0" t="0" r="0" b="0"/>
                <wp:wrapNone/>
                <wp:docPr id="7"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42534D" w14:textId="77777777" w:rsidR="00305D2D" w:rsidRDefault="00305D2D" w:rsidP="00305D2D">
                            <w:pPr>
                              <w:pStyle w:val="NormalWeb"/>
                              <w:spacing w:before="0" w:beforeAutospacing="0" w:after="0" w:afterAutospacing="0"/>
                              <w:jc w:val="cente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340C31" id="_x0000_t202" coordsize="21600,21600" o:spt="202" path="m,l,21600r21600,l21600,xe">
                <v:stroke joinstyle="miter"/>
                <v:path gradientshapeok="t" o:connecttype="rect"/>
              </v:shapetype>
              <v:shape id="WordArt 4" o:spid="_x0000_s1027" type="#_x0000_t202" style="position:absolute;margin-left:0;margin-top:0;width:476.9pt;height:158.9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" o:allowincell="f" filled="f" stroked="f">
                <v:stroke joinstyle="round"/>
                <v:path arrowok="t"/>
                <v:textbox>
                  <w:txbxContent>
                    <w:p w14:paraId="5D42534D" w14:textId="77777777" w:rsidR="00305D2D" w:rsidRDefault="00305D2D" w:rsidP="00305D2D">
                      <w:pPr>
                        <w:pStyle w:val="NormalWeb"/>
                        <w:spacing w:before="0" w:beforeAutospacing="0" w:after="0" w:afterAutospacing="0"/>
                        <w:jc w:val="center"/>
                      </w:pPr>
                      <w:r>
                        <w:rPr>
                          <w:rFonts w:ascii="Calibri" w:hAnsi="Calibri" w:cs="Calibri"/>
                          <w:color w:val="C0C0C0"/>
                          <w:sz w:val="16"/>
                          <w:szCs w:val="16"/>
                        </w:rPr>
                        <w:t>DRAFT</w:t>
                      </w:r>
                    </w:p>
                  </w:txbxContent>
                </v:textbox>
                <w10:wrap anchorx="margin" anchory="margin"/>
              </v:shape>
            </w:pict>
          </mc:Fallback>
        </mc:AlternateContent>
      </w:r>
      <w:r w:rsidR="00DA1A4D">
        <w:fldChar w:fldCharType="begin"/>
      </w:r>
      <w:r w:rsidR="00DA1A4D">
        <w:delInstrText xml:space="preserve"> HYPERLINK "https://tools.ietf.org/html/rfc6858" \h </w:delInstrText>
      </w:r>
      <w:r w:rsidR="00DA1A4D">
        <w:fldChar w:fldCharType="separate"/>
      </w:r>
      <w:r w:rsidR="00DA1A4D">
        <w:fldChar w:fldCharType="end"/>
      </w:r>
    </w:del>
  </w:p>
  <w:p w14:paraId="0C1A52CA" w14:textId="77777777" w:rsidR="000D7105" w:rsidRDefault="000D7105">
    <w:pPr>
      <w:tabs>
        <w:tab w:val="center" w:pos="4513"/>
        <w:tab w:val="right" w:pos="9026"/>
      </w:tabs>
      <w:spacing w:before="708"/>
      <w:rPr>
        <w:ins w:id="235" w:author="JRL" w:date="2018-07-10T17:51:00Z"/>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89EB6" w14:textId="7AA9ABEF" w:rsidR="000D7105" w:rsidRDefault="00305D2D">
    <w:pPr>
      <w:pBdr>
        <w:top w:val="nil"/>
        <w:left w:val="nil"/>
        <w:bottom w:val="nil"/>
        <w:right w:val="nil"/>
        <w:between w:val="nil"/>
      </w:pBdr>
      <w:tabs>
        <w:tab w:val="center" w:pos="4513"/>
        <w:tab w:val="right" w:pos="9026"/>
      </w:tabs>
      <w:rPr>
        <w:color w:val="000000"/>
        <w:rPrChange w:id="239" w:author="JRL" w:date="2018-07-10T17:51:00Z">
          <w:rPr/>
        </w:rPrChange>
      </w:rPr>
      <w:pPrChange w:id="240" w:author="JRL" w:date="2018-07-10T17:51:00Z">
        <w:pPr>
          <w:pStyle w:val="Header"/>
        </w:pPr>
      </w:pPrChange>
    </w:pPr>
    <w:del w:id="241" w:author="JRL" w:date="2018-07-10T17:51:00Z">
      <w:r>
        <w:rPr>
          <w:noProof/>
        </w:rPr>
        <mc:AlternateContent>
          <mc:Choice Requires="wps">
            <w:drawing>
              <wp:anchor distT="0" distB="0" distL="114300" distR="114300" simplePos="0" relativeHeight="251667456" behindDoc="1" locked="0" layoutInCell="0" allowOverlap="1" wp14:anchorId="5A35E4A3" wp14:editId="609121F2">
                <wp:simplePos x="0" y="0"/>
                <wp:positionH relativeFrom="margin">
                  <wp:align>center</wp:align>
                </wp:positionH>
                <wp:positionV relativeFrom="margin">
                  <wp:align>center</wp:align>
                </wp:positionV>
                <wp:extent cx="6056630" cy="2018665"/>
                <wp:effectExtent l="0" t="0" r="0" b="0"/>
                <wp:wrapNone/>
                <wp:docPr id="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056630" cy="2018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1DD917" w14:textId="77777777" w:rsidR="00305D2D" w:rsidRDefault="00305D2D" w:rsidP="00305D2D">
                            <w:pPr>
                              <w:pStyle w:val="NormalWeb"/>
                              <w:spacing w:before="0" w:beforeAutospacing="0" w:after="0" w:afterAutospacing="0"/>
                              <w:jc w:val="center"/>
                            </w:pPr>
                            <w:r>
                              <w:rPr>
                                <w:rFonts w:ascii="Calibri" w:hAnsi="Calibri" w:cs="Calibri"/>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A35E4A3" id="_x0000_t202" coordsize="21600,21600" o:spt="202" path="m,l,21600r21600,l21600,xe">
                <v:stroke joinstyle="miter"/>
                <v:path gradientshapeok="t" o:connecttype="rect"/>
              </v:shapetype>
              <v:shape id="WordArt 6" o:spid="_x0000_s1028" type="#_x0000_t202" style="position:absolute;margin-left:0;margin-top:0;width:476.9pt;height:158.95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" o:allowincell="f" filled="f" stroked="f">
                <v:stroke joinstyle="round"/>
                <v:path arrowok="t"/>
                <v:textbox>
                  <w:txbxContent>
                    <w:p w14:paraId="451DD917" w14:textId="77777777" w:rsidR="00305D2D" w:rsidRDefault="00305D2D" w:rsidP="00305D2D">
                      <w:pPr>
                        <w:pStyle w:val="NormalWeb"/>
                        <w:spacing w:before="0" w:beforeAutospacing="0" w:after="0" w:afterAutospacing="0"/>
                        <w:jc w:val="center"/>
                      </w:pPr>
                      <w:r>
                        <w:rPr>
                          <w:rFonts w:ascii="Calibri" w:hAnsi="Calibri" w:cs="Calibri"/>
                          <w:color w:val="C0C0C0"/>
                          <w:sz w:val="16"/>
                          <w:szCs w:val="16"/>
                        </w:rPr>
                        <w:t>DRAFT</w:t>
                      </w:r>
                    </w:p>
                  </w:txbxContent>
                </v:textbox>
                <w10:wrap anchorx="margin" anchory="margin"/>
              </v:shape>
            </w:pict>
          </mc:Fallback>
        </mc:AlternateContent>
      </w:r>
      <w:r w:rsidR="00DA1A4D">
        <w:rPr>
          <w:noProof/>
        </w:rPr>
        <w:pict w14:anchorId="3AD02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476.9pt;height:158.95pt;rotation:315;z-index:-25165004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del>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7E7C"/>
    <w:multiLevelType w:val="multilevel"/>
    <w:tmpl w:val="77F090B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 w15:restartNumberingAfterBreak="0">
    <w:nsid w:val="17833837"/>
    <w:multiLevelType w:val="multilevel"/>
    <w:tmpl w:val="8A42A638"/>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 w15:restartNumberingAfterBreak="0">
    <w:nsid w:val="2D7B722F"/>
    <w:multiLevelType w:val="multilevel"/>
    <w:tmpl w:val="8E945580"/>
    <w:lvl w:ilvl="0">
      <w:start w:val="1"/>
      <w:numFmt w:val="bullet"/>
      <w:lvlText w:val="●"/>
      <w:lvlJc w:val="left"/>
      <w:pPr>
        <w:ind w:left="360" w:firstLine="0"/>
      </w:pPr>
      <w:rPr>
        <w:rFonts w:ascii="Arial" w:eastAsia="Arial" w:hAnsi="Arial" w:cs="Arial"/>
      </w:rPr>
    </w:lvl>
    <w:lvl w:ilvl="1">
      <w:start w:val="1"/>
      <w:numFmt w:val="bullet"/>
      <w:lvlText w:val="○"/>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 w15:restartNumberingAfterBreak="0">
    <w:nsid w:val="37BE212A"/>
    <w:multiLevelType w:val="multilevel"/>
    <w:tmpl w:val="E2767DB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 w15:restartNumberingAfterBreak="0">
    <w:nsid w:val="5E203DE9"/>
    <w:multiLevelType w:val="multilevel"/>
    <w:tmpl w:val="BA0E64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6A760B8F"/>
    <w:multiLevelType w:val="hybridMultilevel"/>
    <w:tmpl w:val="5C08FA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3A72F0"/>
    <w:multiLevelType w:val="multilevel"/>
    <w:tmpl w:val="649AEE06"/>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7" w15:restartNumberingAfterBreak="0">
    <w:nsid w:val="790C1FAB"/>
    <w:multiLevelType w:val="multilevel"/>
    <w:tmpl w:val="2CDE9A00"/>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num w:numId="1">
    <w:abstractNumId w:val="4"/>
  </w:num>
  <w:num w:numId="2">
    <w:abstractNumId w:val="7"/>
  </w:num>
  <w:num w:numId="3">
    <w:abstractNumId w:val="2"/>
  </w:num>
  <w:num w:numId="4">
    <w:abstractNumId w:val="3"/>
  </w:num>
  <w:num w:numId="5">
    <w:abstractNumId w:val="6"/>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105"/>
    <w:rsid w:val="000A2227"/>
    <w:rsid w:val="000D7105"/>
    <w:rsid w:val="001278F3"/>
    <w:rsid w:val="001507F0"/>
    <w:rsid w:val="00246E12"/>
    <w:rsid w:val="002B2425"/>
    <w:rsid w:val="00305D2D"/>
    <w:rsid w:val="003745B9"/>
    <w:rsid w:val="003C2446"/>
    <w:rsid w:val="003E5074"/>
    <w:rsid w:val="00456B59"/>
    <w:rsid w:val="00461077"/>
    <w:rsid w:val="004B2F1E"/>
    <w:rsid w:val="00576332"/>
    <w:rsid w:val="006242DC"/>
    <w:rsid w:val="006635D9"/>
    <w:rsid w:val="006915CF"/>
    <w:rsid w:val="007118B2"/>
    <w:rsid w:val="00751B4F"/>
    <w:rsid w:val="007C507F"/>
    <w:rsid w:val="007F2AAC"/>
    <w:rsid w:val="007F400B"/>
    <w:rsid w:val="008011DD"/>
    <w:rsid w:val="00886950"/>
    <w:rsid w:val="00906983"/>
    <w:rsid w:val="009B0921"/>
    <w:rsid w:val="009E16AC"/>
    <w:rsid w:val="00A25552"/>
    <w:rsid w:val="00A80D02"/>
    <w:rsid w:val="00AE5228"/>
    <w:rsid w:val="00C10152"/>
    <w:rsid w:val="00DA1A4D"/>
    <w:rsid w:val="00DD55E2"/>
    <w:rsid w:val="00E27C63"/>
    <w:rsid w:val="00F23EE6"/>
    <w:rsid w:val="00FA6E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6A7167"/>
  <w15:docId w15:val="{254CFF09-2B21-F947-80B8-1EEB68022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8B2"/>
  </w:style>
  <w:style w:type="paragraph" w:styleId="Heading1">
    <w:name w:val="heading 1"/>
    <w:basedOn w:val="Normal"/>
    <w:next w:val="Normal"/>
    <w:qFormat/>
    <w:rsid w:val="007118B2"/>
    <w:pPr>
      <w:keepNext/>
      <w:keepLines/>
      <w:spacing w:before="240"/>
      <w:outlineLvl w:val="0"/>
    </w:pPr>
    <w:rPr>
      <w:color w:val="2E75B5"/>
      <w:sz w:val="32"/>
      <w:szCs w:val="32"/>
    </w:rPr>
  </w:style>
  <w:style w:type="paragraph" w:styleId="Heading2">
    <w:name w:val="heading 2"/>
    <w:basedOn w:val="Normal"/>
    <w:next w:val="Normal"/>
    <w:unhideWhenUsed/>
    <w:qFormat/>
    <w:rsid w:val="007118B2"/>
    <w:pPr>
      <w:keepNext/>
      <w:keepLines/>
      <w:spacing w:before="40"/>
      <w:outlineLvl w:val="1"/>
    </w:pPr>
    <w:rPr>
      <w:color w:val="2E75B5"/>
      <w:sz w:val="26"/>
      <w:szCs w:val="26"/>
    </w:rPr>
  </w:style>
  <w:style w:type="paragraph" w:styleId="Heading3">
    <w:name w:val="heading 3"/>
    <w:basedOn w:val="Normal"/>
    <w:next w:val="Normal"/>
    <w:unhideWhenUsed/>
    <w:qFormat/>
    <w:rsid w:val="007118B2"/>
    <w:pPr>
      <w:keepNext/>
      <w:keepLines/>
      <w:spacing w:before="280" w:after="80"/>
      <w:contextualSpacing/>
      <w:outlineLvl w:val="2"/>
    </w:pPr>
    <w:rPr>
      <w:b/>
      <w:sz w:val="28"/>
      <w:szCs w:val="28"/>
    </w:rPr>
  </w:style>
  <w:style w:type="paragraph" w:styleId="Heading4">
    <w:name w:val="heading 4"/>
    <w:basedOn w:val="Normal"/>
    <w:next w:val="Normal"/>
    <w:unhideWhenUsed/>
    <w:qFormat/>
    <w:rsid w:val="007118B2"/>
    <w:pPr>
      <w:keepNext/>
      <w:keepLines/>
      <w:spacing w:before="240" w:after="40"/>
      <w:contextualSpacing/>
      <w:outlineLvl w:val="3"/>
    </w:pPr>
    <w:rPr>
      <w:b/>
    </w:rPr>
  </w:style>
  <w:style w:type="paragraph" w:styleId="Heading5">
    <w:name w:val="heading 5"/>
    <w:basedOn w:val="Normal"/>
    <w:next w:val="Normal"/>
    <w:unhideWhenUsed/>
    <w:qFormat/>
    <w:rsid w:val="007118B2"/>
    <w:pPr>
      <w:keepNext/>
      <w:keepLines/>
      <w:spacing w:before="220" w:after="40"/>
      <w:contextualSpacing/>
      <w:outlineLvl w:val="4"/>
    </w:pPr>
    <w:rPr>
      <w:b/>
      <w:sz w:val="22"/>
      <w:szCs w:val="22"/>
    </w:rPr>
  </w:style>
  <w:style w:type="paragraph" w:styleId="Heading6">
    <w:name w:val="heading 6"/>
    <w:basedOn w:val="Normal"/>
    <w:next w:val="Normal"/>
    <w:unhideWhenUsed/>
    <w:qFormat/>
    <w:rsid w:val="007118B2"/>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7118B2"/>
    <w:pPr>
      <w:keepNext/>
      <w:keepLines/>
      <w:spacing w:before="480" w:after="120"/>
      <w:contextualSpacing/>
    </w:pPr>
    <w:rPr>
      <w:b/>
      <w:sz w:val="72"/>
      <w:szCs w:val="72"/>
    </w:rPr>
  </w:style>
  <w:style w:type="paragraph" w:styleId="Subtitle">
    <w:name w:val="Subtitle"/>
    <w:basedOn w:val="Normal"/>
    <w:next w:val="Normal"/>
    <w:qFormat/>
    <w:rsid w:val="007118B2"/>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sid w:val="007118B2"/>
    <w:rPr>
      <w:color w:val="000000"/>
      <w:lang w:eastAsia="en-GB"/>
    </w:rPr>
  </w:style>
  <w:style w:type="character" w:customStyle="1" w:styleId="CommentTextChar">
    <w:name w:val="Comment Text Char"/>
    <w:basedOn w:val="DefaultParagraphFont"/>
    <w:link w:val="CommentText"/>
    <w:uiPriority w:val="99"/>
    <w:semiHidden/>
    <w:rsid w:val="007118B2"/>
    <w:rPr>
      <w:color w:val="000000"/>
      <w:lang w:eastAsia="en-GB"/>
    </w:rPr>
  </w:style>
  <w:style w:type="character" w:styleId="CommentReference">
    <w:name w:val="annotation reference"/>
    <w:basedOn w:val="DefaultParagraphFont"/>
    <w:uiPriority w:val="99"/>
    <w:semiHidden/>
    <w:unhideWhenUsed/>
    <w:rsid w:val="007118B2"/>
    <w:rPr>
      <w:sz w:val="18"/>
      <w:szCs w:val="18"/>
    </w:rPr>
  </w:style>
  <w:style w:type="paragraph" w:styleId="BalloonText">
    <w:name w:val="Balloon Text"/>
    <w:basedOn w:val="Normal"/>
    <w:link w:val="BalloonTextChar"/>
    <w:uiPriority w:val="99"/>
    <w:semiHidden/>
    <w:unhideWhenUsed/>
    <w:rsid w:val="007118B2"/>
    <w:rPr>
      <w:rFonts w:ascii="Times New Roman" w:hAnsi="Times New Roman" w:cs="Times New Roman"/>
      <w:color w:val="000000"/>
      <w:sz w:val="18"/>
      <w:szCs w:val="18"/>
      <w:lang w:eastAsia="en-GB"/>
    </w:rPr>
  </w:style>
  <w:style w:type="character" w:customStyle="1" w:styleId="BalloonTextChar">
    <w:name w:val="Balloon Text Char"/>
    <w:basedOn w:val="DefaultParagraphFont"/>
    <w:link w:val="BalloonText"/>
    <w:uiPriority w:val="99"/>
    <w:semiHidden/>
    <w:rsid w:val="007118B2"/>
    <w:rPr>
      <w:rFonts w:ascii="Times New Roman" w:hAnsi="Times New Roman" w:cs="Times New Roman"/>
      <w:color w:val="000000"/>
      <w:sz w:val="18"/>
      <w:szCs w:val="18"/>
      <w:lang w:eastAsia="en-GB"/>
    </w:rPr>
  </w:style>
  <w:style w:type="paragraph" w:styleId="CommentSubject">
    <w:name w:val="annotation subject"/>
    <w:basedOn w:val="CommentText"/>
    <w:next w:val="CommentText"/>
    <w:link w:val="CommentSubjectChar"/>
    <w:uiPriority w:val="99"/>
    <w:semiHidden/>
    <w:unhideWhenUsed/>
    <w:rsid w:val="007118B2"/>
    <w:rPr>
      <w:b/>
      <w:bCs/>
      <w:sz w:val="20"/>
      <w:szCs w:val="20"/>
    </w:rPr>
  </w:style>
  <w:style w:type="character" w:customStyle="1" w:styleId="CommentSubjectChar">
    <w:name w:val="Comment Subject Char"/>
    <w:basedOn w:val="CommentTextChar"/>
    <w:link w:val="CommentSubject"/>
    <w:uiPriority w:val="99"/>
    <w:semiHidden/>
    <w:rsid w:val="007118B2"/>
    <w:rPr>
      <w:b/>
      <w:bCs/>
      <w:color w:val="000000"/>
      <w:sz w:val="20"/>
      <w:szCs w:val="20"/>
      <w:lang w:eastAsia="en-GB"/>
    </w:rPr>
  </w:style>
  <w:style w:type="paragraph" w:styleId="ListParagraph">
    <w:name w:val="List Paragraph"/>
    <w:basedOn w:val="Normal"/>
    <w:uiPriority w:val="34"/>
    <w:qFormat/>
    <w:rsid w:val="007118B2"/>
    <w:pPr>
      <w:ind w:left="720"/>
      <w:contextualSpacing/>
    </w:pPr>
    <w:rPr>
      <w:color w:val="000000"/>
      <w:lang w:eastAsia="en-GB"/>
    </w:rPr>
  </w:style>
  <w:style w:type="character" w:styleId="Hyperlink">
    <w:name w:val="Hyperlink"/>
    <w:basedOn w:val="DefaultParagraphFont"/>
    <w:uiPriority w:val="99"/>
    <w:unhideWhenUsed/>
    <w:rsid w:val="007118B2"/>
    <w:rPr>
      <w:color w:val="0000FF" w:themeColor="hyperlink"/>
      <w:u w:val="single"/>
    </w:rPr>
  </w:style>
  <w:style w:type="paragraph" w:styleId="FootnoteText">
    <w:name w:val="footnote text"/>
    <w:basedOn w:val="Normal"/>
    <w:link w:val="FootnoteTextChar"/>
    <w:uiPriority w:val="99"/>
    <w:unhideWhenUsed/>
    <w:rsid w:val="007118B2"/>
    <w:rPr>
      <w:color w:val="000000"/>
      <w:lang w:eastAsia="en-GB"/>
    </w:rPr>
  </w:style>
  <w:style w:type="character" w:customStyle="1" w:styleId="FootnoteTextChar">
    <w:name w:val="Footnote Text Char"/>
    <w:basedOn w:val="DefaultParagraphFont"/>
    <w:link w:val="FootnoteText"/>
    <w:uiPriority w:val="99"/>
    <w:rsid w:val="007118B2"/>
    <w:rPr>
      <w:color w:val="000000"/>
      <w:lang w:eastAsia="en-GB"/>
    </w:rPr>
  </w:style>
  <w:style w:type="character" w:styleId="FootnoteReference">
    <w:name w:val="footnote reference"/>
    <w:basedOn w:val="DefaultParagraphFont"/>
    <w:uiPriority w:val="99"/>
    <w:unhideWhenUsed/>
    <w:rsid w:val="007118B2"/>
    <w:rPr>
      <w:vertAlign w:val="superscript"/>
    </w:rPr>
  </w:style>
  <w:style w:type="paragraph" w:customStyle="1" w:styleId="p1">
    <w:name w:val="p1"/>
    <w:basedOn w:val="Normal"/>
    <w:rsid w:val="007118B2"/>
    <w:rPr>
      <w:rFonts w:ascii="Helvetica" w:hAnsi="Helvetica" w:cs="Times New Roman"/>
      <w:sz w:val="21"/>
      <w:szCs w:val="21"/>
      <w:lang w:eastAsia="en-GB"/>
    </w:rPr>
  </w:style>
  <w:style w:type="character" w:customStyle="1" w:styleId="s1">
    <w:name w:val="s1"/>
    <w:basedOn w:val="DefaultParagraphFont"/>
    <w:rsid w:val="007118B2"/>
  </w:style>
  <w:style w:type="paragraph" w:styleId="Header">
    <w:name w:val="header"/>
    <w:basedOn w:val="Normal"/>
    <w:link w:val="HeaderChar"/>
    <w:uiPriority w:val="99"/>
    <w:unhideWhenUsed/>
    <w:rsid w:val="007118B2"/>
    <w:pPr>
      <w:tabs>
        <w:tab w:val="center" w:pos="4513"/>
        <w:tab w:val="right" w:pos="9026"/>
      </w:tabs>
    </w:pPr>
    <w:rPr>
      <w:color w:val="000000"/>
      <w:lang w:eastAsia="en-GB"/>
    </w:rPr>
  </w:style>
  <w:style w:type="character" w:customStyle="1" w:styleId="HeaderChar">
    <w:name w:val="Header Char"/>
    <w:basedOn w:val="DefaultParagraphFont"/>
    <w:link w:val="Header"/>
    <w:uiPriority w:val="99"/>
    <w:rsid w:val="007118B2"/>
    <w:rPr>
      <w:color w:val="000000"/>
      <w:lang w:eastAsia="en-GB"/>
    </w:rPr>
  </w:style>
  <w:style w:type="paragraph" w:styleId="Footer">
    <w:name w:val="footer"/>
    <w:basedOn w:val="Normal"/>
    <w:link w:val="FooterChar"/>
    <w:uiPriority w:val="99"/>
    <w:unhideWhenUsed/>
    <w:rsid w:val="007118B2"/>
    <w:pPr>
      <w:tabs>
        <w:tab w:val="center" w:pos="4513"/>
        <w:tab w:val="right" w:pos="9026"/>
      </w:tabs>
    </w:pPr>
    <w:rPr>
      <w:color w:val="000000"/>
      <w:lang w:eastAsia="en-GB"/>
    </w:rPr>
  </w:style>
  <w:style w:type="character" w:customStyle="1" w:styleId="FooterChar">
    <w:name w:val="Footer Char"/>
    <w:basedOn w:val="DefaultParagraphFont"/>
    <w:link w:val="Footer"/>
    <w:uiPriority w:val="99"/>
    <w:rsid w:val="007118B2"/>
    <w:rPr>
      <w:color w:val="000000"/>
      <w:lang w:eastAsia="en-GB"/>
    </w:rPr>
  </w:style>
  <w:style w:type="paragraph" w:styleId="NormalWeb">
    <w:name w:val="Normal (Web)"/>
    <w:basedOn w:val="Normal"/>
    <w:uiPriority w:val="99"/>
    <w:semiHidden/>
    <w:unhideWhenUsed/>
    <w:rsid w:val="007118B2"/>
    <w:pPr>
      <w:spacing w:before="100" w:beforeAutospacing="1" w:after="100" w:afterAutospacing="1"/>
    </w:pPr>
    <w:rPr>
      <w:rFonts w:ascii="Times New Roman" w:eastAsiaTheme="minorEastAsia" w:hAnsi="Times New Roman" w:cs="Times New Roman"/>
      <w:lang w:val="en-US"/>
    </w:rPr>
  </w:style>
  <w:style w:type="paragraph" w:styleId="Revision">
    <w:name w:val="Revision"/>
    <w:hidden/>
    <w:uiPriority w:val="99"/>
    <w:semiHidden/>
    <w:rsid w:val="00711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9595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asg.te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FDDFC-A138-8541-967E-105D35BEE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1349</Words>
  <Characters>7694</Characters>
  <Application>Microsoft Office Word</Application>
  <DocSecurity>0</DocSecurity>
  <Lines>64</Lines>
  <Paragraphs>18</Paragraphs>
  <ScaleCrop>false</ScaleCrop>
  <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Levine</cp:lastModifiedBy>
  <cp:revision>1</cp:revision>
  <dcterms:created xsi:type="dcterms:W3CDTF">2018-07-10T21:49:00Z</dcterms:created>
  <dcterms:modified xsi:type="dcterms:W3CDTF">2018-07-10T21:54:00Z</dcterms:modified>
</cp:coreProperties>
</file>