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23" w:rsidRDefault="00E67872">
      <w:r>
        <w:t>Agenda – UASG Call – date</w:t>
      </w:r>
    </w:p>
    <w:p w:rsidR="00E67872" w:rsidRDefault="00E67872"/>
    <w:p w:rsidR="00E67872" w:rsidRDefault="00E67872">
      <w:pPr>
        <w:rPr>
          <w:i/>
        </w:rPr>
      </w:pPr>
      <w:r>
        <w:rPr>
          <w:i/>
        </w:rPr>
        <w:t>This first call of a UASG (Universal Access Steering Group) will be used to welcome new participants into the group and identify a structure for the group that will allow full and active participation for all who want to participate.</w:t>
      </w:r>
    </w:p>
    <w:p w:rsidR="00E67872" w:rsidRDefault="00E67872">
      <w:pPr>
        <w:rPr>
          <w:i/>
        </w:rPr>
      </w:pPr>
    </w:p>
    <w:p w:rsidR="00E67872" w:rsidRDefault="00DB4CE4">
      <w:pPr>
        <w:rPr>
          <w:i/>
        </w:rPr>
      </w:pPr>
      <w:r>
        <w:rPr>
          <w:i/>
        </w:rPr>
        <w:t>Please note some key conference call etiquette:</w:t>
      </w:r>
    </w:p>
    <w:p w:rsidR="00DB4CE4" w:rsidRPr="00DB4CE4" w:rsidRDefault="00DB4CE4" w:rsidP="00DB4CE4">
      <w:pPr>
        <w:pStyle w:val="ListParagraph"/>
        <w:numPr>
          <w:ilvl w:val="0"/>
          <w:numId w:val="2"/>
        </w:numPr>
        <w:rPr>
          <w:i/>
        </w:rPr>
      </w:pPr>
      <w:r w:rsidRPr="00DB4CE4">
        <w:rPr>
          <w:i/>
        </w:rPr>
        <w:t>Keep your microphone muted unless your talking</w:t>
      </w:r>
    </w:p>
    <w:p w:rsidR="00DB4CE4" w:rsidRDefault="00DB4CE4" w:rsidP="00DB4CE4">
      <w:pPr>
        <w:pStyle w:val="ListParagraph"/>
        <w:numPr>
          <w:ilvl w:val="0"/>
          <w:numId w:val="2"/>
        </w:numPr>
        <w:rPr>
          <w:i/>
        </w:rPr>
      </w:pPr>
      <w:r>
        <w:rPr>
          <w:i/>
        </w:rPr>
        <w:t xml:space="preserve">Place your call from a quite place – </w:t>
      </w:r>
      <w:proofErr w:type="spellStart"/>
      <w:r>
        <w:rPr>
          <w:i/>
        </w:rPr>
        <w:t>ie</w:t>
      </w:r>
      <w:proofErr w:type="spellEnd"/>
      <w:r>
        <w:rPr>
          <w:i/>
        </w:rPr>
        <w:t xml:space="preserve"> not next to the fire station</w:t>
      </w:r>
    </w:p>
    <w:p w:rsidR="00DB4CE4" w:rsidRDefault="00DB4CE4" w:rsidP="00DB4CE4">
      <w:pPr>
        <w:pStyle w:val="ListParagraph"/>
        <w:numPr>
          <w:ilvl w:val="0"/>
          <w:numId w:val="2"/>
        </w:numPr>
        <w:rPr>
          <w:i/>
        </w:rPr>
      </w:pPr>
      <w:r>
        <w:rPr>
          <w:i/>
        </w:rPr>
        <w:t xml:space="preserve">Speak </w:t>
      </w:r>
      <w:proofErr w:type="gramStart"/>
      <w:r>
        <w:rPr>
          <w:i/>
        </w:rPr>
        <w:t>Slowly</w:t>
      </w:r>
      <w:proofErr w:type="gramEnd"/>
      <w:r>
        <w:rPr>
          <w:i/>
        </w:rPr>
        <w:t xml:space="preserve"> and Clearly </w:t>
      </w:r>
      <w:r w:rsidR="009170CD">
        <w:rPr>
          <w:i/>
        </w:rPr>
        <w:t>and don’t be too clever with your language</w:t>
      </w:r>
      <w:r>
        <w:rPr>
          <w:i/>
        </w:rPr>
        <w:t>– not everyone is a native English speaker</w:t>
      </w:r>
      <w:r w:rsidR="009170CD">
        <w:rPr>
          <w:i/>
        </w:rPr>
        <w:t xml:space="preserve"> and some people have old ears</w:t>
      </w:r>
      <w:r>
        <w:rPr>
          <w:i/>
        </w:rPr>
        <w:t>.</w:t>
      </w:r>
    </w:p>
    <w:p w:rsidR="00DB4CE4" w:rsidRPr="00DB4CE4" w:rsidRDefault="00DB4CE4" w:rsidP="00DB4CE4">
      <w:pPr>
        <w:pStyle w:val="ListParagraph"/>
        <w:numPr>
          <w:ilvl w:val="0"/>
          <w:numId w:val="2"/>
        </w:numPr>
        <w:rPr>
          <w:i/>
        </w:rPr>
      </w:pPr>
      <w:r>
        <w:rPr>
          <w:i/>
        </w:rPr>
        <w:t>Identify yourself when you are speaking</w:t>
      </w:r>
    </w:p>
    <w:tbl>
      <w:tblPr>
        <w:tblStyle w:val="TableGrid"/>
        <w:tblW w:w="0" w:type="auto"/>
        <w:tblLook w:val="04A0" w:firstRow="1" w:lastRow="0" w:firstColumn="1" w:lastColumn="0" w:noHBand="0" w:noVBand="1"/>
      </w:tblPr>
      <w:tblGrid>
        <w:gridCol w:w="4258"/>
        <w:gridCol w:w="4258"/>
      </w:tblGrid>
      <w:tr w:rsidR="00E67872" w:rsidTr="00E67872">
        <w:tc>
          <w:tcPr>
            <w:tcW w:w="4258" w:type="dxa"/>
          </w:tcPr>
          <w:p w:rsidR="00E67872" w:rsidRPr="009170CD" w:rsidRDefault="009170CD">
            <w:pPr>
              <w:rPr>
                <w:i/>
              </w:rPr>
            </w:pPr>
            <w:r>
              <w:rPr>
                <w:i/>
              </w:rPr>
              <w:t>Instructions for connecting to the call will go here</w:t>
            </w:r>
          </w:p>
        </w:tc>
        <w:tc>
          <w:tcPr>
            <w:tcW w:w="4258" w:type="dxa"/>
          </w:tcPr>
          <w:p w:rsidR="00E67872" w:rsidRDefault="00E67872"/>
        </w:tc>
      </w:tr>
      <w:tr w:rsidR="00E67872" w:rsidTr="00E67872">
        <w:tc>
          <w:tcPr>
            <w:tcW w:w="4258" w:type="dxa"/>
          </w:tcPr>
          <w:p w:rsidR="00E67872" w:rsidRDefault="00E67872">
            <w:r>
              <w:t>Welcome</w:t>
            </w:r>
          </w:p>
        </w:tc>
        <w:tc>
          <w:tcPr>
            <w:tcW w:w="4258" w:type="dxa"/>
          </w:tcPr>
          <w:p w:rsidR="00E67872" w:rsidRDefault="00E67872">
            <w:r>
              <w:t>0:05 – Purpose of the UASG and Purpose of this meeting</w:t>
            </w:r>
          </w:p>
        </w:tc>
      </w:tr>
      <w:tr w:rsidR="00E67872" w:rsidTr="00E67872">
        <w:tc>
          <w:tcPr>
            <w:tcW w:w="4258" w:type="dxa"/>
          </w:tcPr>
          <w:p w:rsidR="00E67872" w:rsidRDefault="00E67872">
            <w:r>
              <w:t>Introductions</w:t>
            </w:r>
          </w:p>
        </w:tc>
        <w:tc>
          <w:tcPr>
            <w:tcW w:w="4258" w:type="dxa"/>
          </w:tcPr>
          <w:p w:rsidR="00E67872" w:rsidRDefault="00E67872">
            <w:r>
              <w:t>0:05 – Round the Table – name, affiliation, area of interest</w:t>
            </w:r>
          </w:p>
        </w:tc>
      </w:tr>
      <w:tr w:rsidR="00E67872" w:rsidTr="00E67872">
        <w:tc>
          <w:tcPr>
            <w:tcW w:w="4258" w:type="dxa"/>
          </w:tcPr>
          <w:p w:rsidR="00E67872" w:rsidRDefault="00E67872">
            <w:r>
              <w:t>Report on results from the instigating meeting held in January in Washington, DC</w:t>
            </w:r>
          </w:p>
          <w:p w:rsidR="00E67872" w:rsidRDefault="00E67872" w:rsidP="00E67872">
            <w:pPr>
              <w:pStyle w:val="ListParagraph"/>
              <w:numPr>
                <w:ilvl w:val="0"/>
                <w:numId w:val="1"/>
              </w:numPr>
            </w:pPr>
            <w:r>
              <w:t>Issues and relative ranking</w:t>
            </w:r>
          </w:p>
          <w:p w:rsidR="00E67872" w:rsidRDefault="00E67872" w:rsidP="00E67872">
            <w:pPr>
              <w:pStyle w:val="ListParagraph"/>
              <w:numPr>
                <w:ilvl w:val="0"/>
                <w:numId w:val="1"/>
              </w:numPr>
            </w:pPr>
            <w:r>
              <w:t>Players and relative rankings for effectiveness and ease of engagement</w:t>
            </w:r>
          </w:p>
          <w:p w:rsidR="00E67872" w:rsidRDefault="00E67872" w:rsidP="00E67872">
            <w:pPr>
              <w:pStyle w:val="ListParagraph"/>
              <w:numPr>
                <w:ilvl w:val="0"/>
                <w:numId w:val="1"/>
              </w:numPr>
            </w:pPr>
            <w:r>
              <w:t>Other</w:t>
            </w:r>
          </w:p>
          <w:p w:rsidR="00E67872" w:rsidRDefault="00E67872">
            <w:bookmarkStart w:id="0" w:name="_GoBack"/>
            <w:bookmarkEnd w:id="0"/>
          </w:p>
        </w:tc>
        <w:tc>
          <w:tcPr>
            <w:tcW w:w="4258" w:type="dxa"/>
          </w:tcPr>
          <w:p w:rsidR="00E67872" w:rsidRDefault="009170CD">
            <w:r>
              <w:t>0:15</w:t>
            </w:r>
          </w:p>
        </w:tc>
      </w:tr>
      <w:tr w:rsidR="00E67872" w:rsidTr="00E67872">
        <w:tc>
          <w:tcPr>
            <w:tcW w:w="4258" w:type="dxa"/>
          </w:tcPr>
          <w:p w:rsidR="00E67872" w:rsidRDefault="00E67872" w:rsidP="00DB4CE4">
            <w:r>
              <w:t>Options for Structure of the Steering Group</w:t>
            </w:r>
            <w:r w:rsidR="009170CD">
              <w:t xml:space="preserve"> and ideas for sub-group topics</w:t>
            </w:r>
          </w:p>
        </w:tc>
        <w:tc>
          <w:tcPr>
            <w:tcW w:w="4258" w:type="dxa"/>
          </w:tcPr>
          <w:p w:rsidR="00E67872" w:rsidRDefault="009170CD">
            <w:r>
              <w:t>0:15</w:t>
            </w:r>
          </w:p>
        </w:tc>
      </w:tr>
      <w:tr w:rsidR="00DB4CE4" w:rsidTr="00E67872">
        <w:tc>
          <w:tcPr>
            <w:tcW w:w="4258" w:type="dxa"/>
          </w:tcPr>
          <w:p w:rsidR="00DB4CE4" w:rsidRDefault="00DB4CE4" w:rsidP="00DB4CE4">
            <w:r>
              <w:t>Things we might spend money on</w:t>
            </w:r>
          </w:p>
        </w:tc>
        <w:tc>
          <w:tcPr>
            <w:tcW w:w="4258" w:type="dxa"/>
          </w:tcPr>
          <w:p w:rsidR="00DB4CE4" w:rsidRDefault="00DB4CE4">
            <w:r>
              <w:t>0:</w:t>
            </w:r>
            <w:r w:rsidR="009170CD">
              <w:t>15</w:t>
            </w:r>
          </w:p>
        </w:tc>
      </w:tr>
      <w:tr w:rsidR="009170CD" w:rsidTr="00E67872">
        <w:tc>
          <w:tcPr>
            <w:tcW w:w="4258" w:type="dxa"/>
          </w:tcPr>
          <w:p w:rsidR="009170CD" w:rsidRDefault="009170CD" w:rsidP="00DB4CE4">
            <w:r>
              <w:t>Summary and next steps</w:t>
            </w:r>
          </w:p>
        </w:tc>
        <w:tc>
          <w:tcPr>
            <w:tcW w:w="4258" w:type="dxa"/>
          </w:tcPr>
          <w:p w:rsidR="009170CD" w:rsidRDefault="009170CD">
            <w:r>
              <w:t>0:05</w:t>
            </w:r>
          </w:p>
        </w:tc>
      </w:tr>
    </w:tbl>
    <w:p w:rsidR="00E67872" w:rsidRPr="00E67872" w:rsidRDefault="00E67872" w:rsidP="00E67872"/>
    <w:sectPr w:rsidR="00E67872" w:rsidRPr="00E67872" w:rsidSect="00C76D23">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CD" w:rsidRDefault="009170CD" w:rsidP="009170CD">
      <w:r>
        <w:separator/>
      </w:r>
    </w:p>
  </w:endnote>
  <w:endnote w:type="continuationSeparator" w:id="0">
    <w:p w:rsidR="009170CD" w:rsidRDefault="009170CD" w:rsidP="0091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170CD" w:rsidRDefault="009170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170CD" w:rsidRDefault="009170C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170CD" w:rsidRDefault="009170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CD" w:rsidRDefault="009170CD" w:rsidP="009170CD">
      <w:r>
        <w:separator/>
      </w:r>
    </w:p>
  </w:footnote>
  <w:footnote w:type="continuationSeparator" w:id="0">
    <w:p w:rsidR="009170CD" w:rsidRDefault="009170CD" w:rsidP="009170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170CD" w:rsidRDefault="009170C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170CD" w:rsidRDefault="009170C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170CD" w:rsidRDefault="009170C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594"/>
    <w:multiLevelType w:val="hybridMultilevel"/>
    <w:tmpl w:val="B98A70BE"/>
    <w:lvl w:ilvl="0" w:tplc="69DA556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A516C"/>
    <w:multiLevelType w:val="hybridMultilevel"/>
    <w:tmpl w:val="A914E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72"/>
    <w:rsid w:val="009170CD"/>
    <w:rsid w:val="00C76D23"/>
    <w:rsid w:val="00DA29D7"/>
    <w:rsid w:val="00DB4CE4"/>
    <w:rsid w:val="00E6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FC4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872"/>
    <w:pPr>
      <w:ind w:left="720"/>
      <w:contextualSpacing/>
    </w:pPr>
  </w:style>
  <w:style w:type="table" w:styleId="TableGrid">
    <w:name w:val="Table Grid"/>
    <w:basedOn w:val="TableNormal"/>
    <w:uiPriority w:val="59"/>
    <w:rsid w:val="00E6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0CD"/>
    <w:pPr>
      <w:tabs>
        <w:tab w:val="center" w:pos="4320"/>
        <w:tab w:val="right" w:pos="8640"/>
      </w:tabs>
    </w:pPr>
  </w:style>
  <w:style w:type="character" w:customStyle="1" w:styleId="HeaderChar">
    <w:name w:val="Header Char"/>
    <w:basedOn w:val="DefaultParagraphFont"/>
    <w:link w:val="Header"/>
    <w:uiPriority w:val="99"/>
    <w:rsid w:val="009170CD"/>
  </w:style>
  <w:style w:type="paragraph" w:styleId="Footer">
    <w:name w:val="footer"/>
    <w:basedOn w:val="Normal"/>
    <w:link w:val="FooterChar"/>
    <w:uiPriority w:val="99"/>
    <w:unhideWhenUsed/>
    <w:rsid w:val="009170CD"/>
    <w:pPr>
      <w:tabs>
        <w:tab w:val="center" w:pos="4320"/>
        <w:tab w:val="right" w:pos="8640"/>
      </w:tabs>
    </w:pPr>
  </w:style>
  <w:style w:type="character" w:customStyle="1" w:styleId="FooterChar">
    <w:name w:val="Footer Char"/>
    <w:basedOn w:val="DefaultParagraphFont"/>
    <w:link w:val="Footer"/>
    <w:uiPriority w:val="99"/>
    <w:rsid w:val="009170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872"/>
    <w:pPr>
      <w:ind w:left="720"/>
      <w:contextualSpacing/>
    </w:pPr>
  </w:style>
  <w:style w:type="table" w:styleId="TableGrid">
    <w:name w:val="Table Grid"/>
    <w:basedOn w:val="TableNormal"/>
    <w:uiPriority w:val="59"/>
    <w:rsid w:val="00E6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0CD"/>
    <w:pPr>
      <w:tabs>
        <w:tab w:val="center" w:pos="4320"/>
        <w:tab w:val="right" w:pos="8640"/>
      </w:tabs>
    </w:pPr>
  </w:style>
  <w:style w:type="character" w:customStyle="1" w:styleId="HeaderChar">
    <w:name w:val="Header Char"/>
    <w:basedOn w:val="DefaultParagraphFont"/>
    <w:link w:val="Header"/>
    <w:uiPriority w:val="99"/>
    <w:rsid w:val="009170CD"/>
  </w:style>
  <w:style w:type="paragraph" w:styleId="Footer">
    <w:name w:val="footer"/>
    <w:basedOn w:val="Normal"/>
    <w:link w:val="FooterChar"/>
    <w:uiPriority w:val="99"/>
    <w:unhideWhenUsed/>
    <w:rsid w:val="009170CD"/>
    <w:pPr>
      <w:tabs>
        <w:tab w:val="center" w:pos="4320"/>
        <w:tab w:val="right" w:pos="8640"/>
      </w:tabs>
    </w:pPr>
  </w:style>
  <w:style w:type="character" w:customStyle="1" w:styleId="FooterChar">
    <w:name w:val="Footer Char"/>
    <w:basedOn w:val="DefaultParagraphFont"/>
    <w:link w:val="Footer"/>
    <w:uiPriority w:val="99"/>
    <w:rsid w:val="0091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B722-5FB8-E54C-9BA9-F165A716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170</Words>
  <Characters>973</Characters>
  <Application>Microsoft Macintosh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1</cp:revision>
  <dcterms:created xsi:type="dcterms:W3CDTF">2015-02-09T13:46:00Z</dcterms:created>
  <dcterms:modified xsi:type="dcterms:W3CDTF">2015-02-09T22:37:00Z</dcterms:modified>
</cp:coreProperties>
</file>