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E0DCE" w14:textId="38127A80" w:rsidR="00032EFE" w:rsidRPr="0014747D" w:rsidRDefault="00032EFE" w:rsidP="0014747D">
      <w:pPr>
        <w:jc w:val="center"/>
        <w:rPr>
          <w:rFonts w:ascii="Calibri" w:eastAsiaTheme="minorHAnsi" w:hAnsi="Calibri" w:cs="Calibri"/>
          <w:b/>
          <w:bCs/>
          <w:sz w:val="40"/>
          <w:szCs w:val="40"/>
        </w:rPr>
      </w:pPr>
      <w:r w:rsidRPr="0014747D">
        <w:rPr>
          <w:rFonts w:ascii="Calibri" w:eastAsiaTheme="minorHAnsi" w:hAnsi="Calibri" w:cs="Calibri"/>
          <w:b/>
          <w:bCs/>
          <w:sz w:val="40"/>
          <w:szCs w:val="40"/>
        </w:rPr>
        <w:t xml:space="preserve">UA </w:t>
      </w:r>
      <w:r w:rsidR="006C500A">
        <w:rPr>
          <w:rFonts w:ascii="Calibri" w:eastAsiaTheme="minorHAnsi" w:hAnsi="Calibri" w:cs="Calibri"/>
          <w:b/>
          <w:bCs/>
          <w:sz w:val="40"/>
          <w:szCs w:val="40"/>
        </w:rPr>
        <w:t>EAI</w:t>
      </w:r>
      <w:r w:rsidRPr="0014747D">
        <w:rPr>
          <w:rFonts w:ascii="Calibri" w:eastAsiaTheme="minorHAnsi" w:hAnsi="Calibri" w:cs="Calibri"/>
          <w:b/>
          <w:bCs/>
          <w:sz w:val="40"/>
          <w:szCs w:val="40"/>
        </w:rPr>
        <w:t xml:space="preserve"> WG Meeting</w:t>
      </w:r>
    </w:p>
    <w:p w14:paraId="68046981" w14:textId="484DE3C4" w:rsidR="00032EFE" w:rsidRPr="0014747D" w:rsidRDefault="003E5568" w:rsidP="0014747D">
      <w:pPr>
        <w:jc w:val="center"/>
        <w:rPr>
          <w:rFonts w:ascii="Calibri" w:eastAsiaTheme="minorHAnsi" w:hAnsi="Calibri" w:cs="Calibri"/>
          <w:sz w:val="36"/>
          <w:szCs w:val="36"/>
        </w:rPr>
      </w:pPr>
      <w:r>
        <w:rPr>
          <w:rFonts w:ascii="Calibri" w:eastAsiaTheme="minorHAnsi" w:hAnsi="Calibri" w:cs="Calibri"/>
          <w:sz w:val="36"/>
          <w:szCs w:val="36"/>
        </w:rPr>
        <w:t>21</w:t>
      </w:r>
      <w:r w:rsidR="003E59A6">
        <w:rPr>
          <w:rFonts w:ascii="Calibri" w:eastAsiaTheme="minorHAnsi" w:hAnsi="Calibri" w:cs="Calibri"/>
          <w:sz w:val="36"/>
          <w:szCs w:val="36"/>
        </w:rPr>
        <w:t xml:space="preserve"> </w:t>
      </w:r>
      <w:r w:rsidR="00D50B97">
        <w:rPr>
          <w:rFonts w:ascii="Calibri" w:eastAsiaTheme="minorHAnsi" w:hAnsi="Calibri" w:cs="Calibri"/>
          <w:sz w:val="36"/>
          <w:szCs w:val="36"/>
        </w:rPr>
        <w:t>January</w:t>
      </w:r>
      <w:r w:rsidR="00032EFE" w:rsidRPr="0014747D">
        <w:rPr>
          <w:rFonts w:ascii="Calibri" w:eastAsiaTheme="minorHAnsi" w:hAnsi="Calibri" w:cs="Calibri"/>
          <w:sz w:val="36"/>
          <w:szCs w:val="36"/>
        </w:rPr>
        <w:t xml:space="preserve"> 20</w:t>
      </w:r>
      <w:r w:rsidR="00D50B97">
        <w:rPr>
          <w:rFonts w:ascii="Calibri" w:eastAsiaTheme="minorHAnsi" w:hAnsi="Calibri" w:cs="Calibri"/>
          <w:sz w:val="36"/>
          <w:szCs w:val="36"/>
        </w:rPr>
        <w:t>20</w:t>
      </w:r>
    </w:p>
    <w:p w14:paraId="0C50799F" w14:textId="77777777" w:rsidR="00032EFE" w:rsidRDefault="00032EFE" w:rsidP="00032EFE"/>
    <w:p w14:paraId="065670A1" w14:textId="77777777" w:rsidR="00F97AB1" w:rsidRDefault="00F97AB1" w:rsidP="00032EFE">
      <w:pPr>
        <w:rPr>
          <w:b/>
        </w:rPr>
        <w:sectPr w:rsidR="00F97AB1">
          <w:headerReference w:type="default" r:id="rId7"/>
          <w:footerReference w:type="even" r:id="rId8"/>
          <w:footerReference w:type="default" r:id="rId9"/>
          <w:pgSz w:w="12240" w:h="15840"/>
          <w:pgMar w:top="1440" w:right="1440" w:bottom="1440" w:left="1440" w:header="720" w:footer="720" w:gutter="0"/>
          <w:cols w:space="720"/>
          <w:docGrid w:linePitch="360"/>
        </w:sectPr>
      </w:pPr>
    </w:p>
    <w:p w14:paraId="6D7BAE3C" w14:textId="59AD8B8E" w:rsidR="00D50B97" w:rsidRPr="00352263" w:rsidRDefault="00F05C17" w:rsidP="00730A25">
      <w:pPr>
        <w:rPr>
          <w:rFonts w:ascii="Calibri" w:hAnsi="Calibri" w:cs="Calibri"/>
        </w:rPr>
      </w:pPr>
      <w:r w:rsidRPr="00352263">
        <w:rPr>
          <w:rFonts w:ascii="Calibri" w:hAnsi="Calibri" w:cs="Calibri"/>
          <w:b/>
        </w:rPr>
        <w:t>Attendees</w:t>
      </w:r>
    </w:p>
    <w:p w14:paraId="7D0E9F77" w14:textId="27A7FAB8" w:rsidR="001F65D0" w:rsidRPr="00352263" w:rsidRDefault="001F65D0" w:rsidP="00754A53">
      <w:pPr>
        <w:rPr>
          <w:rFonts w:ascii="Calibri" w:hAnsi="Calibri" w:cs="Calibri"/>
        </w:rPr>
      </w:pPr>
      <w:proofErr w:type="spellStart"/>
      <w:r w:rsidRPr="00352263">
        <w:rPr>
          <w:rFonts w:ascii="Calibri" w:hAnsi="Calibri" w:cs="Calibri"/>
        </w:rPr>
        <w:t>Abdalmonem</w:t>
      </w:r>
      <w:proofErr w:type="spellEnd"/>
      <w:r w:rsidR="0045265F" w:rsidRPr="00352263">
        <w:rPr>
          <w:rFonts w:ascii="Calibri" w:hAnsi="Calibri" w:cs="Calibri"/>
        </w:rPr>
        <w:t xml:space="preserve"> </w:t>
      </w:r>
      <w:proofErr w:type="spellStart"/>
      <w:r w:rsidR="0045265F" w:rsidRPr="00352263">
        <w:rPr>
          <w:rFonts w:ascii="Calibri" w:hAnsi="Calibri" w:cs="Calibri"/>
        </w:rPr>
        <w:t>Galila</w:t>
      </w:r>
      <w:proofErr w:type="spellEnd"/>
    </w:p>
    <w:p w14:paraId="0A305471" w14:textId="724A37B6" w:rsidR="00754A53" w:rsidRPr="00352263" w:rsidRDefault="00754A53" w:rsidP="00754A53">
      <w:pPr>
        <w:rPr>
          <w:rFonts w:ascii="Calibri" w:hAnsi="Calibri" w:cs="Calibri"/>
        </w:rPr>
      </w:pPr>
      <w:r w:rsidRPr="00352263">
        <w:rPr>
          <w:rFonts w:ascii="Calibri" w:hAnsi="Calibri" w:cs="Calibri"/>
        </w:rPr>
        <w:t>Cheryl Langdon-Orr</w:t>
      </w:r>
    </w:p>
    <w:p w14:paraId="67715F36" w14:textId="02637F86" w:rsidR="00754A53" w:rsidRPr="00352263" w:rsidRDefault="00754A53" w:rsidP="00730A25">
      <w:pPr>
        <w:rPr>
          <w:rFonts w:ascii="Calibri" w:hAnsi="Calibri" w:cs="Calibri"/>
        </w:rPr>
      </w:pPr>
      <w:r w:rsidRPr="00352263">
        <w:rPr>
          <w:rFonts w:ascii="Calibri" w:hAnsi="Calibri" w:cs="Calibri"/>
        </w:rPr>
        <w:t>Harish Chowdhary</w:t>
      </w:r>
    </w:p>
    <w:p w14:paraId="2016AF40" w14:textId="6BCAAD71" w:rsidR="0045265F" w:rsidRPr="00352263" w:rsidRDefault="0045265F" w:rsidP="00730A25">
      <w:pPr>
        <w:rPr>
          <w:rFonts w:ascii="Calibri" w:hAnsi="Calibri" w:cs="Calibri"/>
        </w:rPr>
      </w:pPr>
      <w:r w:rsidRPr="00352263">
        <w:rPr>
          <w:rFonts w:ascii="Calibri" w:hAnsi="Calibri" w:cs="Calibri"/>
        </w:rPr>
        <w:t>John Donaldson</w:t>
      </w:r>
    </w:p>
    <w:p w14:paraId="3E1FEA08" w14:textId="3B1E9A6A" w:rsidR="0045265F" w:rsidRPr="00352263" w:rsidRDefault="0045265F" w:rsidP="00730A25">
      <w:pPr>
        <w:rPr>
          <w:rFonts w:ascii="Calibri" w:hAnsi="Calibri" w:cs="Calibri"/>
        </w:rPr>
      </w:pPr>
      <w:proofErr w:type="spellStart"/>
      <w:r w:rsidRPr="00352263">
        <w:rPr>
          <w:rFonts w:ascii="Calibri" w:hAnsi="Calibri" w:cs="Calibri"/>
        </w:rPr>
        <w:t>Katambi</w:t>
      </w:r>
      <w:proofErr w:type="spellEnd"/>
      <w:r w:rsidRPr="00352263">
        <w:rPr>
          <w:rFonts w:ascii="Calibri" w:hAnsi="Calibri" w:cs="Calibri"/>
        </w:rPr>
        <w:t xml:space="preserve"> Joan</w:t>
      </w:r>
    </w:p>
    <w:p w14:paraId="340F98E6" w14:textId="22B959C9" w:rsidR="0045265F" w:rsidRPr="00352263" w:rsidRDefault="0045265F" w:rsidP="00730A25">
      <w:pPr>
        <w:rPr>
          <w:rFonts w:ascii="Calibri" w:hAnsi="Calibri" w:cs="Calibri"/>
        </w:rPr>
      </w:pPr>
      <w:r w:rsidRPr="00352263">
        <w:rPr>
          <w:rFonts w:ascii="Calibri" w:hAnsi="Calibri" w:cs="Calibri"/>
        </w:rPr>
        <w:t>Kristina Hakobyan</w:t>
      </w:r>
    </w:p>
    <w:p w14:paraId="083F5553" w14:textId="76D889EA" w:rsidR="00754A53" w:rsidRPr="00352263" w:rsidRDefault="00754A53" w:rsidP="00730A25">
      <w:pPr>
        <w:rPr>
          <w:rFonts w:ascii="Calibri" w:hAnsi="Calibri" w:cs="Calibri"/>
        </w:rPr>
      </w:pPr>
      <w:r w:rsidRPr="00352263">
        <w:rPr>
          <w:rFonts w:ascii="Calibri" w:hAnsi="Calibri" w:cs="Calibri"/>
        </w:rPr>
        <w:t xml:space="preserve">Mark </w:t>
      </w:r>
      <w:proofErr w:type="spellStart"/>
      <w:r w:rsidRPr="00352263">
        <w:rPr>
          <w:rFonts w:ascii="Calibri" w:hAnsi="Calibri" w:cs="Calibri"/>
        </w:rPr>
        <w:t>Datysgeld</w:t>
      </w:r>
      <w:proofErr w:type="spellEnd"/>
    </w:p>
    <w:p w14:paraId="2444854A" w14:textId="77777777" w:rsidR="00D50B97" w:rsidRPr="00352263" w:rsidRDefault="00D50B97" w:rsidP="00D50B97">
      <w:pPr>
        <w:rPr>
          <w:rFonts w:ascii="Calibri" w:hAnsi="Calibri" w:cs="Calibri"/>
        </w:rPr>
      </w:pPr>
      <w:r w:rsidRPr="00352263">
        <w:rPr>
          <w:rFonts w:ascii="Calibri" w:hAnsi="Calibri" w:cs="Calibri"/>
        </w:rPr>
        <w:t xml:space="preserve">Mark </w:t>
      </w:r>
      <w:proofErr w:type="spellStart"/>
      <w:r w:rsidRPr="00352263">
        <w:rPr>
          <w:rFonts w:ascii="Calibri" w:hAnsi="Calibri" w:cs="Calibri"/>
        </w:rPr>
        <w:t>Svancarek</w:t>
      </w:r>
      <w:proofErr w:type="spellEnd"/>
      <w:r w:rsidRPr="00352263">
        <w:rPr>
          <w:rFonts w:ascii="Calibri" w:hAnsi="Calibri" w:cs="Calibri"/>
        </w:rPr>
        <w:t xml:space="preserve"> </w:t>
      </w:r>
    </w:p>
    <w:p w14:paraId="7259F74B" w14:textId="77777777" w:rsidR="00754A53" w:rsidRPr="00352263" w:rsidRDefault="00754A53" w:rsidP="00754A53">
      <w:pPr>
        <w:rPr>
          <w:rFonts w:ascii="Calibri" w:hAnsi="Calibri" w:cs="Calibri"/>
        </w:rPr>
      </w:pPr>
      <w:r w:rsidRPr="00352263">
        <w:rPr>
          <w:rFonts w:ascii="Calibri" w:hAnsi="Calibri" w:cs="Calibri"/>
          <w:lang w:bidi="ar-SA"/>
        </w:rPr>
        <w:t xml:space="preserve">Nitin </w:t>
      </w:r>
      <w:proofErr w:type="spellStart"/>
      <w:r w:rsidRPr="00352263">
        <w:rPr>
          <w:rFonts w:ascii="Calibri" w:hAnsi="Calibri" w:cs="Calibri"/>
          <w:lang w:bidi="ar-SA"/>
        </w:rPr>
        <w:t>Walia</w:t>
      </w:r>
      <w:proofErr w:type="spellEnd"/>
    </w:p>
    <w:p w14:paraId="2C14AD69" w14:textId="3C1A8512" w:rsidR="001F65D0" w:rsidRPr="00352263" w:rsidRDefault="001F65D0" w:rsidP="00730A25">
      <w:pPr>
        <w:rPr>
          <w:rFonts w:ascii="Calibri" w:hAnsi="Calibri" w:cs="Calibri"/>
        </w:rPr>
      </w:pPr>
      <w:proofErr w:type="spellStart"/>
      <w:r w:rsidRPr="00352263">
        <w:rPr>
          <w:rFonts w:ascii="Calibri" w:hAnsi="Calibri" w:cs="Calibri"/>
        </w:rPr>
        <w:t>Sasa</w:t>
      </w:r>
      <w:proofErr w:type="spellEnd"/>
      <w:r w:rsidRPr="00352263">
        <w:rPr>
          <w:rFonts w:ascii="Calibri" w:hAnsi="Calibri" w:cs="Calibri"/>
        </w:rPr>
        <w:t xml:space="preserve"> Kovacevic</w:t>
      </w:r>
    </w:p>
    <w:p w14:paraId="5BC75EF2" w14:textId="38FA4B1A" w:rsidR="001F65D0" w:rsidRPr="00352263" w:rsidRDefault="001F65D0" w:rsidP="00730A25">
      <w:pPr>
        <w:rPr>
          <w:rFonts w:ascii="Calibri" w:hAnsi="Calibri" w:cs="Calibri"/>
        </w:rPr>
      </w:pPr>
      <w:proofErr w:type="spellStart"/>
      <w:r w:rsidRPr="00352263">
        <w:rPr>
          <w:rFonts w:ascii="Calibri" w:hAnsi="Calibri" w:cs="Calibri"/>
        </w:rPr>
        <w:t>Sushanta</w:t>
      </w:r>
      <w:proofErr w:type="spellEnd"/>
      <w:r w:rsidRPr="00352263">
        <w:rPr>
          <w:rFonts w:ascii="Calibri" w:hAnsi="Calibri" w:cs="Calibri"/>
        </w:rPr>
        <w:t xml:space="preserve"> Sinha</w:t>
      </w:r>
    </w:p>
    <w:p w14:paraId="2212E0F0" w14:textId="0D4214A4" w:rsidR="001F65D0" w:rsidRPr="00352263" w:rsidRDefault="0045265F" w:rsidP="00730A25">
      <w:pPr>
        <w:rPr>
          <w:rFonts w:ascii="Calibri" w:hAnsi="Calibri" w:cs="Calibri"/>
        </w:rPr>
      </w:pPr>
      <w:r w:rsidRPr="00352263">
        <w:rPr>
          <w:rFonts w:ascii="Calibri" w:hAnsi="Calibri" w:cs="Calibri"/>
        </w:rPr>
        <w:t>Yao</w:t>
      </w:r>
    </w:p>
    <w:p w14:paraId="35F5FF2F" w14:textId="48336C57" w:rsidR="006C500A" w:rsidRPr="00352263" w:rsidRDefault="00730A25" w:rsidP="003036F6">
      <w:pPr>
        <w:rPr>
          <w:rFonts w:ascii="Calibri" w:hAnsi="Calibri" w:cs="Calibri"/>
        </w:rPr>
      </w:pPr>
      <w:r w:rsidRPr="00352263">
        <w:rPr>
          <w:rFonts w:ascii="Calibri" w:hAnsi="Calibri" w:cs="Calibri"/>
        </w:rPr>
        <w:t>Pitinan Kooarmornpatana</w:t>
      </w:r>
    </w:p>
    <w:p w14:paraId="0497E7E5" w14:textId="45E6BDE5" w:rsidR="000C6852" w:rsidRPr="00352263" w:rsidRDefault="00DF5CA7" w:rsidP="00BE0770">
      <w:pPr>
        <w:rPr>
          <w:rFonts w:ascii="Calibri" w:hAnsi="Calibri" w:cs="Calibri"/>
          <w:highlight w:val="yellow"/>
        </w:rPr>
      </w:pPr>
      <w:r w:rsidRPr="00352263">
        <w:rPr>
          <w:rFonts w:ascii="Calibri" w:hAnsi="Calibri" w:cs="Calibri"/>
        </w:rPr>
        <w:t>Sarmad Hussain</w:t>
      </w:r>
    </w:p>
    <w:p w14:paraId="023C3E92" w14:textId="126D425F" w:rsidR="00032EFE" w:rsidRPr="00352263" w:rsidRDefault="00032EFE" w:rsidP="005429ED">
      <w:pPr>
        <w:spacing w:before="120" w:after="120"/>
        <w:rPr>
          <w:rFonts w:ascii="Calibri" w:hAnsi="Calibri" w:cs="Calibri"/>
          <w:b/>
        </w:rPr>
      </w:pPr>
      <w:r w:rsidRPr="00352263">
        <w:rPr>
          <w:rFonts w:ascii="Calibri" w:hAnsi="Calibri" w:cs="Calibri"/>
          <w:b/>
        </w:rPr>
        <w:t>Agenda</w:t>
      </w:r>
    </w:p>
    <w:p w14:paraId="265D8A4D" w14:textId="6B4D24EB" w:rsidR="00784D8D" w:rsidRPr="00352263" w:rsidRDefault="00784D8D" w:rsidP="00784D8D">
      <w:pPr>
        <w:pStyle w:val="ListParagraph"/>
        <w:numPr>
          <w:ilvl w:val="0"/>
          <w:numId w:val="14"/>
        </w:numPr>
        <w:spacing w:after="100" w:afterAutospacing="1"/>
        <w:rPr>
          <w:rFonts w:ascii="Calibri" w:hAnsi="Calibri" w:cs="Calibri"/>
          <w:color w:val="000000"/>
          <w:sz w:val="24"/>
          <w:szCs w:val="24"/>
        </w:rPr>
      </w:pPr>
      <w:r w:rsidRPr="00352263">
        <w:rPr>
          <w:rFonts w:ascii="Calibri" w:hAnsi="Calibri" w:cs="Calibri"/>
          <w:color w:val="000000"/>
          <w:sz w:val="24"/>
          <w:szCs w:val="24"/>
        </w:rPr>
        <w:t xml:space="preserve">Review notes from </w:t>
      </w:r>
      <w:r w:rsidRPr="00352263">
        <w:rPr>
          <w:rFonts w:ascii="Calibri" w:hAnsi="Calibri" w:cs="Calibri"/>
          <w:sz w:val="24"/>
          <w:szCs w:val="24"/>
        </w:rPr>
        <w:t>previous meeting</w:t>
      </w:r>
    </w:p>
    <w:p w14:paraId="098E40F0" w14:textId="637C6974" w:rsidR="008B00F3" w:rsidRPr="00352263" w:rsidRDefault="008B00F3" w:rsidP="00784D8D">
      <w:pPr>
        <w:pStyle w:val="ListParagraph"/>
        <w:numPr>
          <w:ilvl w:val="0"/>
          <w:numId w:val="14"/>
        </w:numPr>
        <w:spacing w:after="100" w:afterAutospacing="1"/>
        <w:rPr>
          <w:rFonts w:ascii="Calibri" w:hAnsi="Calibri" w:cs="Calibri"/>
          <w:color w:val="000000"/>
          <w:sz w:val="24"/>
          <w:szCs w:val="24"/>
        </w:rPr>
      </w:pPr>
      <w:r w:rsidRPr="00352263">
        <w:rPr>
          <w:rFonts w:ascii="Calibri" w:hAnsi="Calibri" w:cs="Calibri"/>
          <w:sz w:val="24"/>
          <w:szCs w:val="24"/>
        </w:rPr>
        <w:t>Good practice clauses (added during the meeting)</w:t>
      </w:r>
    </w:p>
    <w:p w14:paraId="5B56AE55" w14:textId="3855929F" w:rsidR="001F65D0" w:rsidRPr="00352263" w:rsidRDefault="001F65D0" w:rsidP="00B568AA">
      <w:pPr>
        <w:pStyle w:val="ListParagraph"/>
        <w:numPr>
          <w:ilvl w:val="0"/>
          <w:numId w:val="14"/>
        </w:numPr>
        <w:rPr>
          <w:rFonts w:ascii="Calibri" w:eastAsia="Times New Roman" w:hAnsi="Calibri" w:cs="Calibri"/>
          <w:color w:val="000000"/>
          <w:sz w:val="24"/>
          <w:szCs w:val="24"/>
        </w:rPr>
      </w:pPr>
      <w:r w:rsidRPr="00352263">
        <w:rPr>
          <w:rFonts w:ascii="Calibri" w:eastAsia="Times New Roman" w:hAnsi="Calibri" w:cs="Calibri"/>
          <w:color w:val="000000"/>
          <w:sz w:val="24"/>
          <w:szCs w:val="24"/>
        </w:rPr>
        <w:t xml:space="preserve">Best </w:t>
      </w:r>
      <w:r w:rsidR="0045265F" w:rsidRPr="00352263">
        <w:rPr>
          <w:rFonts w:ascii="Calibri" w:eastAsia="Times New Roman" w:hAnsi="Calibri" w:cs="Calibri"/>
          <w:color w:val="000000"/>
          <w:sz w:val="24"/>
          <w:szCs w:val="24"/>
        </w:rPr>
        <w:t>p</w:t>
      </w:r>
      <w:r w:rsidRPr="00352263">
        <w:rPr>
          <w:rFonts w:ascii="Calibri" w:eastAsia="Times New Roman" w:hAnsi="Calibri" w:cs="Calibri"/>
          <w:color w:val="000000"/>
          <w:sz w:val="24"/>
          <w:szCs w:val="24"/>
        </w:rPr>
        <w:t xml:space="preserve">ractices for </w:t>
      </w:r>
      <w:r w:rsidR="00733E60" w:rsidRPr="00352263">
        <w:rPr>
          <w:rFonts w:ascii="Calibri" w:eastAsia="Times New Roman" w:hAnsi="Calibri" w:cs="Calibri"/>
          <w:color w:val="000000"/>
          <w:sz w:val="24"/>
          <w:szCs w:val="24"/>
        </w:rPr>
        <w:t>e</w:t>
      </w:r>
      <w:r w:rsidRPr="00352263">
        <w:rPr>
          <w:rFonts w:ascii="Calibri" w:eastAsia="Times New Roman" w:hAnsi="Calibri" w:cs="Calibri"/>
          <w:color w:val="000000"/>
          <w:sz w:val="24"/>
          <w:szCs w:val="24"/>
        </w:rPr>
        <w:t xml:space="preserve">mail </w:t>
      </w:r>
      <w:r w:rsidR="00733E60" w:rsidRPr="00352263">
        <w:rPr>
          <w:rFonts w:ascii="Calibri" w:eastAsia="Times New Roman" w:hAnsi="Calibri" w:cs="Calibri"/>
          <w:color w:val="000000"/>
          <w:sz w:val="24"/>
          <w:szCs w:val="24"/>
        </w:rPr>
        <w:t>a</w:t>
      </w:r>
      <w:r w:rsidRPr="00352263">
        <w:rPr>
          <w:rFonts w:ascii="Calibri" w:eastAsia="Times New Roman" w:hAnsi="Calibri" w:cs="Calibri"/>
          <w:color w:val="000000"/>
          <w:sz w:val="24"/>
          <w:szCs w:val="24"/>
        </w:rPr>
        <w:t>dmins</w:t>
      </w:r>
    </w:p>
    <w:p w14:paraId="027EA64C" w14:textId="6D4E974D" w:rsidR="00F05C17" w:rsidRPr="00352263" w:rsidRDefault="00733E60" w:rsidP="00DB3901">
      <w:pPr>
        <w:spacing w:after="120"/>
        <w:rPr>
          <w:rFonts w:ascii="Calibri" w:hAnsi="Calibri" w:cs="Calibri"/>
          <w:b/>
        </w:rPr>
      </w:pPr>
      <w:r w:rsidRPr="00352263">
        <w:rPr>
          <w:rFonts w:ascii="Calibri" w:hAnsi="Calibri" w:cs="Calibri"/>
          <w:b/>
        </w:rPr>
        <w:t>Review n</w:t>
      </w:r>
      <w:r w:rsidR="00F05C17" w:rsidRPr="00352263">
        <w:rPr>
          <w:rFonts w:ascii="Calibri" w:hAnsi="Calibri" w:cs="Calibri"/>
          <w:b/>
        </w:rPr>
        <w:t>otes</w:t>
      </w:r>
      <w:r w:rsidRPr="00352263">
        <w:rPr>
          <w:rFonts w:ascii="Calibri" w:hAnsi="Calibri" w:cs="Calibri"/>
          <w:b/>
        </w:rPr>
        <w:t xml:space="preserve"> from previous meeting</w:t>
      </w:r>
    </w:p>
    <w:p w14:paraId="42B285DC" w14:textId="0C538216" w:rsidR="008B00F3" w:rsidRPr="00352263" w:rsidRDefault="00BE0770" w:rsidP="008B00F3">
      <w:pPr>
        <w:spacing w:after="120"/>
        <w:jc w:val="both"/>
        <w:rPr>
          <w:rFonts w:ascii="Calibri" w:hAnsi="Calibri" w:cs="Calibri"/>
          <w:bCs/>
          <w:spacing w:val="-2"/>
        </w:rPr>
      </w:pPr>
      <w:r w:rsidRPr="00352263">
        <w:rPr>
          <w:rFonts w:ascii="Calibri" w:hAnsi="Calibri" w:cs="Calibri"/>
          <w:bCs/>
          <w:spacing w:val="-2"/>
        </w:rPr>
        <w:t>The WG</w:t>
      </w:r>
      <w:r w:rsidR="0045265F" w:rsidRPr="00352263">
        <w:rPr>
          <w:rFonts w:ascii="Calibri" w:hAnsi="Calibri" w:cs="Calibri"/>
          <w:bCs/>
          <w:spacing w:val="-2"/>
        </w:rPr>
        <w:t xml:space="preserve"> members</w:t>
      </w:r>
      <w:r w:rsidRPr="00352263">
        <w:rPr>
          <w:rFonts w:ascii="Calibri" w:hAnsi="Calibri" w:cs="Calibri"/>
          <w:bCs/>
          <w:spacing w:val="-2"/>
        </w:rPr>
        <w:t xml:space="preserve"> </w:t>
      </w:r>
      <w:r w:rsidR="006E5964" w:rsidRPr="00352263">
        <w:rPr>
          <w:rFonts w:ascii="Calibri" w:hAnsi="Calibri" w:cs="Calibri"/>
          <w:bCs/>
          <w:spacing w:val="-2"/>
        </w:rPr>
        <w:t xml:space="preserve">reviewed the </w:t>
      </w:r>
      <w:r w:rsidR="0045265F" w:rsidRPr="00352263">
        <w:rPr>
          <w:rFonts w:ascii="Calibri" w:hAnsi="Calibri" w:cs="Calibri"/>
          <w:bCs/>
          <w:spacing w:val="-2"/>
        </w:rPr>
        <w:t>14</w:t>
      </w:r>
      <w:r w:rsidR="006E5964" w:rsidRPr="00352263">
        <w:rPr>
          <w:rFonts w:ascii="Calibri" w:hAnsi="Calibri" w:cs="Calibri"/>
          <w:bCs/>
          <w:spacing w:val="-2"/>
        </w:rPr>
        <w:t xml:space="preserve"> </w:t>
      </w:r>
      <w:r w:rsidR="001F65D0" w:rsidRPr="00352263">
        <w:rPr>
          <w:rFonts w:ascii="Calibri" w:hAnsi="Calibri" w:cs="Calibri"/>
          <w:bCs/>
          <w:spacing w:val="-2"/>
        </w:rPr>
        <w:t>January</w:t>
      </w:r>
      <w:r w:rsidR="006E5964" w:rsidRPr="00352263">
        <w:rPr>
          <w:rFonts w:ascii="Calibri" w:hAnsi="Calibri" w:cs="Calibri"/>
          <w:bCs/>
          <w:spacing w:val="-2"/>
        </w:rPr>
        <w:t xml:space="preserve"> 20</w:t>
      </w:r>
      <w:r w:rsidR="001F65D0" w:rsidRPr="00352263">
        <w:rPr>
          <w:rFonts w:ascii="Calibri" w:hAnsi="Calibri" w:cs="Calibri"/>
          <w:bCs/>
          <w:spacing w:val="-2"/>
        </w:rPr>
        <w:t>20</w:t>
      </w:r>
      <w:r w:rsidR="006E5964" w:rsidRPr="00352263">
        <w:rPr>
          <w:rFonts w:ascii="Calibri" w:hAnsi="Calibri" w:cs="Calibri"/>
          <w:bCs/>
          <w:spacing w:val="-2"/>
        </w:rPr>
        <w:t xml:space="preserve"> </w:t>
      </w:r>
      <w:r w:rsidR="00630B08" w:rsidRPr="00352263">
        <w:rPr>
          <w:rFonts w:ascii="Calibri" w:hAnsi="Calibri" w:cs="Calibri"/>
          <w:bCs/>
          <w:spacing w:val="-2"/>
        </w:rPr>
        <w:t>meeting note</w:t>
      </w:r>
      <w:r w:rsidR="00490D8E" w:rsidRPr="00352263">
        <w:rPr>
          <w:rFonts w:ascii="Calibri" w:hAnsi="Calibri" w:cs="Calibri"/>
          <w:bCs/>
          <w:spacing w:val="-2"/>
        </w:rPr>
        <w:t>s</w:t>
      </w:r>
      <w:r w:rsidR="0045265F" w:rsidRPr="00352263">
        <w:rPr>
          <w:rFonts w:ascii="Calibri" w:hAnsi="Calibri" w:cs="Calibri"/>
          <w:bCs/>
          <w:spacing w:val="-2"/>
        </w:rPr>
        <w:t xml:space="preserve">. There was no further comments. </w:t>
      </w:r>
    </w:p>
    <w:p w14:paraId="7EB5E3D1" w14:textId="7AB23A24" w:rsidR="008B00F3" w:rsidRPr="00352263" w:rsidRDefault="008B00F3" w:rsidP="0045265F">
      <w:pPr>
        <w:spacing w:after="120"/>
        <w:rPr>
          <w:rFonts w:ascii="Calibri" w:hAnsi="Calibri" w:cs="Calibri"/>
          <w:b/>
        </w:rPr>
      </w:pPr>
      <w:r w:rsidRPr="00352263">
        <w:rPr>
          <w:rFonts w:ascii="Calibri" w:hAnsi="Calibri" w:cs="Calibri"/>
          <w:b/>
        </w:rPr>
        <w:br/>
        <w:t>Good practice clauses</w:t>
      </w:r>
    </w:p>
    <w:p w14:paraId="1E5FB7C4" w14:textId="272CA330" w:rsidR="0045265F" w:rsidRPr="00352263" w:rsidRDefault="0045265F" w:rsidP="0045265F">
      <w:pPr>
        <w:spacing w:after="120"/>
        <w:rPr>
          <w:rFonts w:ascii="Calibri" w:hAnsi="Calibri" w:cs="Calibri"/>
          <w:bCs/>
        </w:rPr>
      </w:pPr>
      <w:r w:rsidRPr="00352263">
        <w:rPr>
          <w:rFonts w:ascii="Calibri" w:hAnsi="Calibri" w:cs="Calibri"/>
          <w:bCs/>
        </w:rPr>
        <w:t xml:space="preserve">The </w:t>
      </w:r>
      <w:r w:rsidR="008B00F3" w:rsidRPr="00352263">
        <w:rPr>
          <w:rFonts w:ascii="Calibri" w:hAnsi="Calibri" w:cs="Calibri"/>
          <w:bCs/>
        </w:rPr>
        <w:t>Good Practice Clauses for Universal Acceptance was share</w:t>
      </w:r>
      <w:r w:rsidR="00BB7B68" w:rsidRPr="00352263">
        <w:rPr>
          <w:rFonts w:ascii="Calibri" w:hAnsi="Calibri" w:cs="Calibri"/>
          <w:bCs/>
        </w:rPr>
        <w:t>d</w:t>
      </w:r>
      <w:r w:rsidR="008B00F3" w:rsidRPr="00352263">
        <w:rPr>
          <w:rFonts w:ascii="Calibri" w:hAnsi="Calibri" w:cs="Calibri"/>
          <w:bCs/>
        </w:rPr>
        <w:t>. It was o</w:t>
      </w:r>
      <w:r w:rsidR="008B00F3" w:rsidRPr="0045265F">
        <w:rPr>
          <w:rFonts w:ascii="Calibri" w:hAnsi="Calibri" w:cs="Calibri"/>
          <w:bCs/>
        </w:rPr>
        <w:t xml:space="preserve">ne way of working toward Universal Acceptance </w:t>
      </w:r>
      <w:r w:rsidR="008B00F3" w:rsidRPr="00352263">
        <w:rPr>
          <w:rFonts w:ascii="Calibri" w:hAnsi="Calibri" w:cs="Calibri"/>
          <w:bCs/>
        </w:rPr>
        <w:t>by</w:t>
      </w:r>
      <w:r w:rsidR="008B00F3" w:rsidRPr="0045265F">
        <w:rPr>
          <w:rFonts w:ascii="Calibri" w:hAnsi="Calibri" w:cs="Calibri"/>
          <w:bCs/>
        </w:rPr>
        <w:t xml:space="preserve"> ensur</w:t>
      </w:r>
      <w:r w:rsidR="008B00F3" w:rsidRPr="00352263">
        <w:rPr>
          <w:rFonts w:ascii="Calibri" w:hAnsi="Calibri" w:cs="Calibri"/>
          <w:bCs/>
        </w:rPr>
        <w:t>ing</w:t>
      </w:r>
      <w:r w:rsidR="008B00F3" w:rsidRPr="0045265F">
        <w:rPr>
          <w:rFonts w:ascii="Calibri" w:hAnsi="Calibri" w:cs="Calibri"/>
          <w:bCs/>
        </w:rPr>
        <w:t xml:space="preserve"> that such a requirement is included in </w:t>
      </w:r>
      <w:r w:rsidR="00BB7B68" w:rsidRPr="00352263">
        <w:rPr>
          <w:rFonts w:ascii="Calibri" w:hAnsi="Calibri" w:cs="Calibri"/>
          <w:bCs/>
        </w:rPr>
        <w:t>t</w:t>
      </w:r>
      <w:r w:rsidR="008B00F3" w:rsidRPr="0045265F">
        <w:rPr>
          <w:rFonts w:ascii="Calibri" w:hAnsi="Calibri" w:cs="Calibri"/>
          <w:bCs/>
        </w:rPr>
        <w:t xml:space="preserve">ender and </w:t>
      </w:r>
      <w:r w:rsidR="00BB7B68" w:rsidRPr="00352263">
        <w:rPr>
          <w:rFonts w:ascii="Calibri" w:hAnsi="Calibri" w:cs="Calibri"/>
          <w:bCs/>
        </w:rPr>
        <w:t>c</w:t>
      </w:r>
      <w:r w:rsidR="008B00F3" w:rsidRPr="0045265F">
        <w:rPr>
          <w:rFonts w:ascii="Calibri" w:hAnsi="Calibri" w:cs="Calibri"/>
          <w:bCs/>
        </w:rPr>
        <w:t xml:space="preserve">ontract documents. </w:t>
      </w:r>
      <w:r w:rsidR="008B00F3" w:rsidRPr="00352263">
        <w:rPr>
          <w:rFonts w:ascii="Calibri" w:hAnsi="Calibri" w:cs="Calibri"/>
          <w:bCs/>
        </w:rPr>
        <w:t xml:space="preserve">It was shared that the clause has been integrated in the procurement process for India. </w:t>
      </w:r>
      <w:r w:rsidR="00C0266B" w:rsidRPr="00352263">
        <w:rPr>
          <w:rFonts w:ascii="Calibri" w:hAnsi="Calibri" w:cs="Calibri"/>
          <w:b/>
        </w:rPr>
        <w:br/>
      </w:r>
    </w:p>
    <w:p w14:paraId="162CB7BD" w14:textId="6D770D51" w:rsidR="000A335A" w:rsidRPr="00352263" w:rsidRDefault="0045265F" w:rsidP="000A335A">
      <w:pPr>
        <w:spacing w:after="120"/>
        <w:jc w:val="both"/>
        <w:rPr>
          <w:rFonts w:ascii="Calibri" w:hAnsi="Calibri" w:cs="Calibri"/>
          <w:b/>
        </w:rPr>
      </w:pPr>
      <w:r w:rsidRPr="00352263">
        <w:rPr>
          <w:rFonts w:ascii="Calibri" w:hAnsi="Calibri" w:cs="Calibri"/>
          <w:b/>
        </w:rPr>
        <w:t>Best practices for email admins</w:t>
      </w:r>
    </w:p>
    <w:p w14:paraId="0AFFFE6E" w14:textId="5C7E0C80" w:rsidR="00B568AA" w:rsidRPr="00352263" w:rsidRDefault="00453D69" w:rsidP="00AE3213">
      <w:pPr>
        <w:tabs>
          <w:tab w:val="left" w:pos="5383"/>
        </w:tabs>
        <w:spacing w:after="120"/>
        <w:jc w:val="both"/>
        <w:rPr>
          <w:rFonts w:ascii="Calibri" w:hAnsi="Calibri" w:cs="Calibri"/>
          <w:bCs/>
          <w:spacing w:val="-2"/>
        </w:rPr>
      </w:pPr>
      <w:r w:rsidRPr="00352263">
        <w:rPr>
          <w:rFonts w:ascii="Calibri" w:hAnsi="Calibri" w:cs="Calibri"/>
          <w:bCs/>
          <w:spacing w:val="-2"/>
        </w:rPr>
        <w:t xml:space="preserve">The WG </w:t>
      </w:r>
      <w:r w:rsidR="00B568AA" w:rsidRPr="00352263">
        <w:rPr>
          <w:rFonts w:ascii="Calibri" w:hAnsi="Calibri" w:cs="Calibri"/>
          <w:bCs/>
          <w:spacing w:val="-2"/>
        </w:rPr>
        <w:t xml:space="preserve">members started </w:t>
      </w:r>
      <w:r w:rsidR="00352263">
        <w:rPr>
          <w:rFonts w:ascii="Calibri" w:hAnsi="Calibri" w:cs="Calibri"/>
          <w:bCs/>
          <w:spacing w:val="-2"/>
        </w:rPr>
        <w:t>the discussion on</w:t>
      </w:r>
      <w:r w:rsidR="00B568AA" w:rsidRPr="00352263">
        <w:rPr>
          <w:rFonts w:ascii="Calibri" w:hAnsi="Calibri" w:cs="Calibri"/>
          <w:bCs/>
          <w:spacing w:val="-2"/>
        </w:rPr>
        <w:t xml:space="preserve"> the best practices for email admins by going through the list of questions. The initial list of questions </w:t>
      </w:r>
      <w:r w:rsidR="00BB7B68" w:rsidRPr="00352263">
        <w:rPr>
          <w:rFonts w:ascii="Calibri" w:hAnsi="Calibri" w:cs="Calibri"/>
          <w:bCs/>
          <w:spacing w:val="-2"/>
        </w:rPr>
        <w:t>were</w:t>
      </w:r>
      <w:r w:rsidR="00B568AA" w:rsidRPr="00352263">
        <w:rPr>
          <w:rFonts w:ascii="Calibri" w:hAnsi="Calibri" w:cs="Calibri"/>
          <w:bCs/>
          <w:spacing w:val="-2"/>
        </w:rPr>
        <w:t xml:space="preserve">: </w:t>
      </w:r>
    </w:p>
    <w:p w14:paraId="7CCA3483" w14:textId="70466C11" w:rsidR="00B568AA" w:rsidRPr="00352263" w:rsidRDefault="00B568AA" w:rsidP="00B568AA">
      <w:pPr>
        <w:numPr>
          <w:ilvl w:val="0"/>
          <w:numId w:val="25"/>
        </w:numPr>
        <w:textAlignment w:val="baseline"/>
        <w:rPr>
          <w:rFonts w:ascii="Calibri" w:hAnsi="Calibri" w:cs="Calibri"/>
          <w:color w:val="000000"/>
        </w:rPr>
      </w:pPr>
      <w:r w:rsidRPr="00B568AA">
        <w:rPr>
          <w:rFonts w:ascii="Calibri" w:hAnsi="Calibri" w:cs="Calibri"/>
          <w:color w:val="000000"/>
        </w:rPr>
        <w:t>Terminology</w:t>
      </w:r>
    </w:p>
    <w:p w14:paraId="744D78D4" w14:textId="400FD5C1" w:rsidR="00B568AA" w:rsidRPr="00352263" w:rsidRDefault="00B568AA" w:rsidP="00B568AA">
      <w:pPr>
        <w:numPr>
          <w:ilvl w:val="0"/>
          <w:numId w:val="25"/>
        </w:numPr>
        <w:textAlignment w:val="baseline"/>
        <w:rPr>
          <w:rFonts w:ascii="Calibri" w:hAnsi="Calibri" w:cs="Calibri"/>
          <w:color w:val="000000"/>
        </w:rPr>
      </w:pPr>
      <w:r w:rsidRPr="00352263">
        <w:rPr>
          <w:rFonts w:ascii="Calibri" w:hAnsi="Calibri" w:cs="Calibri"/>
          <w:color w:val="000000"/>
        </w:rPr>
        <w:t>L</w:t>
      </w:r>
      <w:r w:rsidRPr="00B568AA">
        <w:rPr>
          <w:rFonts w:ascii="Calibri" w:hAnsi="Calibri" w:cs="Calibri"/>
          <w:color w:val="000000"/>
        </w:rPr>
        <w:t>ength of a mailbox name</w:t>
      </w:r>
    </w:p>
    <w:p w14:paraId="3A88259B" w14:textId="141772A5" w:rsidR="00B568AA" w:rsidRPr="00352263" w:rsidRDefault="00B568AA" w:rsidP="00B568AA">
      <w:pPr>
        <w:ind w:left="720"/>
        <w:textAlignment w:val="baseline"/>
        <w:rPr>
          <w:rFonts w:ascii="Calibri" w:hAnsi="Calibri" w:cs="Calibri"/>
          <w:color w:val="000000"/>
        </w:rPr>
      </w:pPr>
    </w:p>
    <w:p w14:paraId="6295D46B" w14:textId="77777777" w:rsidR="00B568AA" w:rsidRPr="00352263" w:rsidRDefault="00B568AA" w:rsidP="00B568AA">
      <w:pPr>
        <w:ind w:left="720"/>
        <w:textAlignment w:val="baseline"/>
        <w:rPr>
          <w:rFonts w:ascii="Calibri" w:hAnsi="Calibri" w:cs="Calibri"/>
          <w:color w:val="000000"/>
        </w:rPr>
      </w:pPr>
    </w:p>
    <w:p w14:paraId="6E886DBC" w14:textId="11301995" w:rsidR="00B568AA" w:rsidRPr="00352263" w:rsidRDefault="00B568AA" w:rsidP="00B568AA">
      <w:pPr>
        <w:numPr>
          <w:ilvl w:val="0"/>
          <w:numId w:val="25"/>
        </w:numPr>
        <w:textAlignment w:val="baseline"/>
        <w:rPr>
          <w:rFonts w:ascii="Calibri" w:hAnsi="Calibri" w:cs="Calibri"/>
          <w:color w:val="000000"/>
        </w:rPr>
      </w:pPr>
      <w:r w:rsidRPr="00352263">
        <w:rPr>
          <w:rFonts w:ascii="Calibri" w:hAnsi="Calibri" w:cs="Calibri"/>
          <w:color w:val="000000"/>
        </w:rPr>
        <w:t xml:space="preserve">Consideration of security aspect </w:t>
      </w:r>
    </w:p>
    <w:p w14:paraId="4C27CB4C" w14:textId="1254F6C3" w:rsidR="00B568AA" w:rsidRPr="00352263" w:rsidRDefault="00B568AA" w:rsidP="00B568AA">
      <w:pPr>
        <w:numPr>
          <w:ilvl w:val="1"/>
          <w:numId w:val="25"/>
        </w:numPr>
        <w:textAlignment w:val="baseline"/>
        <w:rPr>
          <w:rFonts w:ascii="Calibri" w:hAnsi="Calibri" w:cs="Calibri"/>
          <w:color w:val="000000"/>
        </w:rPr>
      </w:pPr>
      <w:r w:rsidRPr="00352263">
        <w:rPr>
          <w:rFonts w:ascii="Calibri" w:hAnsi="Calibri" w:cs="Calibri"/>
          <w:color w:val="000000"/>
        </w:rPr>
        <w:t>Script mixing</w:t>
      </w:r>
    </w:p>
    <w:p w14:paraId="70FC5437" w14:textId="58E8A5E8" w:rsidR="00B568AA" w:rsidRPr="00352263" w:rsidRDefault="00B568AA" w:rsidP="00B568AA">
      <w:pPr>
        <w:numPr>
          <w:ilvl w:val="1"/>
          <w:numId w:val="25"/>
        </w:numPr>
        <w:textAlignment w:val="baseline"/>
        <w:rPr>
          <w:rFonts w:ascii="Calibri" w:hAnsi="Calibri" w:cs="Calibri"/>
          <w:color w:val="000000"/>
        </w:rPr>
      </w:pPr>
      <w:r w:rsidRPr="00352263">
        <w:rPr>
          <w:rFonts w:ascii="Calibri" w:hAnsi="Calibri" w:cs="Calibri"/>
          <w:color w:val="000000"/>
        </w:rPr>
        <w:t xml:space="preserve">LTR and RTL script mixing </w:t>
      </w:r>
    </w:p>
    <w:p w14:paraId="17F88740" w14:textId="08EE8BF1" w:rsidR="00B568AA" w:rsidRPr="00352263" w:rsidRDefault="00B568AA" w:rsidP="00B568AA">
      <w:pPr>
        <w:numPr>
          <w:ilvl w:val="1"/>
          <w:numId w:val="25"/>
        </w:numPr>
        <w:textAlignment w:val="baseline"/>
        <w:rPr>
          <w:rFonts w:ascii="Calibri" w:hAnsi="Calibri" w:cs="Calibri"/>
          <w:color w:val="000000"/>
        </w:rPr>
      </w:pPr>
      <w:r w:rsidRPr="00352263">
        <w:rPr>
          <w:rFonts w:ascii="Calibri" w:hAnsi="Calibri" w:cs="Calibri"/>
          <w:color w:val="000000"/>
        </w:rPr>
        <w:t xml:space="preserve">Confusability </w:t>
      </w:r>
    </w:p>
    <w:p w14:paraId="2CF04256" w14:textId="51E8621B" w:rsidR="00B568AA" w:rsidRPr="00352263" w:rsidRDefault="00352263" w:rsidP="00B568AA">
      <w:pPr>
        <w:numPr>
          <w:ilvl w:val="0"/>
          <w:numId w:val="25"/>
        </w:numPr>
        <w:textAlignment w:val="baseline"/>
        <w:rPr>
          <w:rFonts w:ascii="Calibri" w:hAnsi="Calibri" w:cs="Calibri"/>
          <w:color w:val="000000"/>
        </w:rPr>
      </w:pPr>
      <w:r>
        <w:rPr>
          <w:rFonts w:ascii="Calibri" w:hAnsi="Calibri" w:cs="Calibri"/>
          <w:color w:val="000000"/>
        </w:rPr>
        <w:t>Consideration of m</w:t>
      </w:r>
      <w:r w:rsidR="00B568AA" w:rsidRPr="00352263">
        <w:rPr>
          <w:rFonts w:ascii="Calibri" w:hAnsi="Calibri" w:cs="Calibri"/>
          <w:color w:val="000000"/>
        </w:rPr>
        <w:t xml:space="preserve">anagement aspect </w:t>
      </w:r>
    </w:p>
    <w:p w14:paraId="7F8B13DE" w14:textId="47B8BB37" w:rsidR="00B568AA" w:rsidRPr="00352263" w:rsidRDefault="00B568AA" w:rsidP="00B568AA">
      <w:pPr>
        <w:numPr>
          <w:ilvl w:val="1"/>
          <w:numId w:val="25"/>
        </w:numPr>
        <w:textAlignment w:val="baseline"/>
        <w:rPr>
          <w:rFonts w:ascii="Calibri" w:hAnsi="Calibri" w:cs="Calibri"/>
          <w:color w:val="000000"/>
        </w:rPr>
      </w:pPr>
      <w:r w:rsidRPr="00352263">
        <w:rPr>
          <w:rFonts w:ascii="Calibri" w:hAnsi="Calibri" w:cs="Calibri"/>
          <w:color w:val="000000"/>
        </w:rPr>
        <w:t>Reserved words</w:t>
      </w:r>
    </w:p>
    <w:p w14:paraId="7197634A" w14:textId="474711D1" w:rsidR="00B568AA" w:rsidRPr="00352263" w:rsidRDefault="00B568AA" w:rsidP="00B568AA">
      <w:pPr>
        <w:numPr>
          <w:ilvl w:val="1"/>
          <w:numId w:val="25"/>
        </w:numPr>
        <w:textAlignment w:val="baseline"/>
        <w:rPr>
          <w:rFonts w:ascii="Calibri" w:hAnsi="Calibri" w:cs="Calibri"/>
          <w:color w:val="000000"/>
        </w:rPr>
      </w:pPr>
      <w:r w:rsidRPr="00352263">
        <w:rPr>
          <w:rFonts w:ascii="Calibri" w:hAnsi="Calibri" w:cs="Calibri"/>
          <w:color w:val="000000"/>
        </w:rPr>
        <w:t xml:space="preserve">Mapping EAI mailbox to ASCII mailbox </w:t>
      </w:r>
    </w:p>
    <w:p w14:paraId="0C835386" w14:textId="5B0895FA" w:rsidR="00B568AA" w:rsidRPr="00352263" w:rsidRDefault="00B568AA" w:rsidP="00B568AA">
      <w:pPr>
        <w:numPr>
          <w:ilvl w:val="0"/>
          <w:numId w:val="25"/>
        </w:numPr>
        <w:textAlignment w:val="baseline"/>
        <w:rPr>
          <w:rFonts w:ascii="Calibri" w:hAnsi="Calibri" w:cs="Calibri"/>
          <w:color w:val="000000"/>
        </w:rPr>
      </w:pPr>
      <w:r w:rsidRPr="00352263">
        <w:rPr>
          <w:rFonts w:ascii="Calibri" w:hAnsi="Calibri" w:cs="Calibri"/>
          <w:color w:val="000000"/>
        </w:rPr>
        <w:t>Others</w:t>
      </w:r>
    </w:p>
    <w:p w14:paraId="0F96B53B" w14:textId="77DF607C" w:rsidR="00B568AA" w:rsidRPr="00352263" w:rsidRDefault="00B568AA" w:rsidP="00B568AA">
      <w:pPr>
        <w:numPr>
          <w:ilvl w:val="1"/>
          <w:numId w:val="25"/>
        </w:numPr>
        <w:textAlignment w:val="baseline"/>
        <w:rPr>
          <w:rFonts w:ascii="Calibri" w:hAnsi="Calibri" w:cs="Calibri"/>
          <w:color w:val="000000"/>
        </w:rPr>
      </w:pPr>
      <w:r w:rsidRPr="00352263">
        <w:rPr>
          <w:rFonts w:ascii="Calibri" w:hAnsi="Calibri" w:cs="Calibri"/>
          <w:color w:val="000000"/>
        </w:rPr>
        <w:t>…</w:t>
      </w:r>
    </w:p>
    <w:p w14:paraId="4F857F10" w14:textId="77777777" w:rsidR="00B568AA" w:rsidRPr="00B568AA" w:rsidRDefault="00B568AA" w:rsidP="00B568AA">
      <w:pPr>
        <w:ind w:left="1080"/>
        <w:textAlignment w:val="baseline"/>
        <w:rPr>
          <w:rFonts w:ascii="Calibri" w:hAnsi="Calibri" w:cs="Calibri"/>
          <w:color w:val="000000"/>
        </w:rPr>
      </w:pPr>
    </w:p>
    <w:p w14:paraId="37B8907B" w14:textId="47CE69AB" w:rsidR="00E02B72" w:rsidRPr="00352263" w:rsidRDefault="00B568AA" w:rsidP="00E02B72">
      <w:pPr>
        <w:tabs>
          <w:tab w:val="left" w:pos="5383"/>
        </w:tabs>
        <w:spacing w:after="120"/>
        <w:jc w:val="both"/>
        <w:rPr>
          <w:rFonts w:ascii="Calibri" w:hAnsi="Calibri" w:cs="Calibri"/>
          <w:bCs/>
          <w:spacing w:val="-2"/>
        </w:rPr>
      </w:pPr>
      <w:r w:rsidRPr="00352263">
        <w:rPr>
          <w:rFonts w:ascii="Calibri" w:hAnsi="Calibri" w:cs="Calibri"/>
          <w:bCs/>
          <w:spacing w:val="-2"/>
        </w:rPr>
        <w:t>The WG members considered the terminology</w:t>
      </w:r>
      <w:r w:rsidR="00E02B72" w:rsidRPr="00352263">
        <w:rPr>
          <w:rFonts w:ascii="Calibri" w:hAnsi="Calibri" w:cs="Calibri"/>
          <w:bCs/>
          <w:spacing w:val="-2"/>
        </w:rPr>
        <w:t xml:space="preserve"> of the mailbox name part. It was generally agreed to use “mailbox account”. It was noted that another well-understood term </w:t>
      </w:r>
      <w:r w:rsidR="00B53DB0" w:rsidRPr="00352263">
        <w:rPr>
          <w:rFonts w:ascii="Calibri" w:hAnsi="Calibri" w:cs="Calibri"/>
          <w:bCs/>
          <w:spacing w:val="-2"/>
        </w:rPr>
        <w:t>was</w:t>
      </w:r>
      <w:r w:rsidR="00E02B72" w:rsidRPr="00352263">
        <w:rPr>
          <w:rFonts w:ascii="Calibri" w:hAnsi="Calibri" w:cs="Calibri"/>
          <w:bCs/>
          <w:spacing w:val="-2"/>
        </w:rPr>
        <w:t xml:space="preserve"> “username”. </w:t>
      </w:r>
    </w:p>
    <w:p w14:paraId="7F7E2304" w14:textId="2E00A05B" w:rsidR="00733E60" w:rsidRPr="00352263" w:rsidRDefault="00E02B72" w:rsidP="00733E60">
      <w:pPr>
        <w:tabs>
          <w:tab w:val="left" w:pos="5383"/>
        </w:tabs>
        <w:spacing w:after="120"/>
        <w:jc w:val="both"/>
        <w:rPr>
          <w:rFonts w:ascii="Calibri" w:hAnsi="Calibri" w:cs="Calibri"/>
          <w:bCs/>
          <w:spacing w:val="-2"/>
        </w:rPr>
      </w:pPr>
      <w:r w:rsidRPr="00352263">
        <w:rPr>
          <w:rFonts w:ascii="Calibri" w:hAnsi="Calibri" w:cs="Calibri"/>
          <w:bCs/>
          <w:spacing w:val="-2"/>
        </w:rPr>
        <w:t>The length of the mailbox account was discussed. It was raised that Linux limited the account name</w:t>
      </w:r>
      <w:r w:rsidR="00B53DB0" w:rsidRPr="00352263">
        <w:rPr>
          <w:rFonts w:ascii="Calibri" w:hAnsi="Calibri" w:cs="Calibri"/>
          <w:bCs/>
          <w:spacing w:val="-2"/>
        </w:rPr>
        <w:t xml:space="preserve"> length</w:t>
      </w:r>
      <w:r w:rsidRPr="00352263">
        <w:rPr>
          <w:rFonts w:ascii="Calibri" w:hAnsi="Calibri" w:cs="Calibri"/>
          <w:bCs/>
          <w:spacing w:val="-2"/>
        </w:rPr>
        <w:t xml:space="preserve"> to 32 characters. Gmail policy limited the account name to 6-30 characters. The </w:t>
      </w:r>
      <w:r w:rsidR="00A52359" w:rsidRPr="00352263">
        <w:rPr>
          <w:rFonts w:ascii="Calibri" w:hAnsi="Calibri" w:cs="Calibri"/>
          <w:bCs/>
          <w:spacing w:val="-2"/>
        </w:rPr>
        <w:t>RFC</w:t>
      </w:r>
      <w:r w:rsidRPr="00352263">
        <w:rPr>
          <w:rFonts w:ascii="Calibri" w:hAnsi="Calibri" w:cs="Calibri"/>
          <w:bCs/>
          <w:spacing w:val="-2"/>
        </w:rPr>
        <w:t>5321</w:t>
      </w:r>
      <w:r w:rsidR="00A52359" w:rsidRPr="00352263">
        <w:rPr>
          <w:rFonts w:ascii="Calibri" w:hAnsi="Calibri" w:cs="Calibri"/>
          <w:bCs/>
          <w:spacing w:val="-2"/>
        </w:rPr>
        <w:t xml:space="preserve">, </w:t>
      </w:r>
      <w:r w:rsidR="00A52359" w:rsidRPr="00352263">
        <w:rPr>
          <w:rFonts w:ascii="Calibri" w:hAnsi="Calibri" w:cs="Calibri"/>
          <w:bCs/>
          <w:spacing w:val="-2"/>
        </w:rPr>
        <w:t>Simple Mail Transfer Protocol</w:t>
      </w:r>
      <w:r w:rsidR="00A52359" w:rsidRPr="00352263">
        <w:rPr>
          <w:rFonts w:ascii="Calibri" w:hAnsi="Calibri" w:cs="Calibri"/>
          <w:bCs/>
          <w:spacing w:val="-2"/>
        </w:rPr>
        <w:t xml:space="preserve">, limited local-part to 64 octets. The WG agreed to review policies for common mail services for </w:t>
      </w:r>
      <w:r w:rsidR="00352263">
        <w:rPr>
          <w:rFonts w:ascii="Calibri" w:hAnsi="Calibri" w:cs="Calibri"/>
          <w:bCs/>
          <w:spacing w:val="-2"/>
        </w:rPr>
        <w:t>more input</w:t>
      </w:r>
      <w:r w:rsidR="00A52359" w:rsidRPr="00352263">
        <w:rPr>
          <w:rFonts w:ascii="Calibri" w:hAnsi="Calibri" w:cs="Calibri"/>
          <w:bCs/>
          <w:spacing w:val="-2"/>
        </w:rPr>
        <w:t xml:space="preserve">. </w:t>
      </w:r>
    </w:p>
    <w:p w14:paraId="7AB6F4B5" w14:textId="77777777" w:rsidR="00A84ECC" w:rsidRPr="00352263" w:rsidRDefault="00A84ECC" w:rsidP="00A84ECC">
      <w:pPr>
        <w:tabs>
          <w:tab w:val="left" w:pos="5383"/>
        </w:tabs>
        <w:spacing w:after="120"/>
        <w:jc w:val="both"/>
        <w:rPr>
          <w:rFonts w:ascii="Calibri" w:hAnsi="Calibri" w:cs="Calibri"/>
          <w:bCs/>
          <w:spacing w:val="-2"/>
        </w:rPr>
      </w:pPr>
      <w:r w:rsidRPr="00352263">
        <w:rPr>
          <w:rFonts w:ascii="Calibri" w:hAnsi="Calibri" w:cs="Calibri"/>
          <w:bCs/>
          <w:spacing w:val="-2"/>
        </w:rPr>
        <w:t>The security aspect were discussed. The WG agreed that the mixed script should be prohibited. It was discussed that the e</w:t>
      </w:r>
      <w:r w:rsidRPr="00352263">
        <w:rPr>
          <w:rFonts w:ascii="Calibri" w:hAnsi="Calibri" w:cs="Calibri"/>
          <w:bCs/>
          <w:spacing w:val="-2"/>
        </w:rPr>
        <w:t xml:space="preserve">xceptions to this are permissible for languages </w:t>
      </w:r>
      <w:r w:rsidRPr="00352263">
        <w:rPr>
          <w:rFonts w:ascii="Calibri" w:hAnsi="Calibri" w:cs="Calibri"/>
          <w:bCs/>
          <w:spacing w:val="-2"/>
        </w:rPr>
        <w:t>which</w:t>
      </w:r>
      <w:r w:rsidRPr="00352263">
        <w:rPr>
          <w:rFonts w:ascii="Calibri" w:hAnsi="Calibri" w:cs="Calibri"/>
          <w:bCs/>
          <w:spacing w:val="-2"/>
        </w:rPr>
        <w:t xml:space="preserve"> </w:t>
      </w:r>
      <w:r w:rsidRPr="00352263">
        <w:rPr>
          <w:rFonts w:ascii="Calibri" w:hAnsi="Calibri" w:cs="Calibri"/>
          <w:bCs/>
          <w:spacing w:val="-2"/>
        </w:rPr>
        <w:t xml:space="preserve">conventionally </w:t>
      </w:r>
      <w:r w:rsidRPr="00352263">
        <w:rPr>
          <w:rFonts w:ascii="Calibri" w:hAnsi="Calibri" w:cs="Calibri"/>
          <w:bCs/>
          <w:spacing w:val="-2"/>
        </w:rPr>
        <w:t>require the commingled use of multiple scripts</w:t>
      </w:r>
      <w:r w:rsidRPr="00352263">
        <w:rPr>
          <w:rFonts w:ascii="Calibri" w:hAnsi="Calibri" w:cs="Calibri"/>
          <w:bCs/>
          <w:spacing w:val="-2"/>
        </w:rPr>
        <w:t>,</w:t>
      </w:r>
      <w:r w:rsidRPr="00352263">
        <w:rPr>
          <w:rFonts w:ascii="Calibri" w:hAnsi="Calibri" w:cs="Calibri"/>
          <w:bCs/>
          <w:spacing w:val="-2"/>
        </w:rPr>
        <w:t xml:space="preserve"> for example Japanese.</w:t>
      </w:r>
      <w:r w:rsidRPr="00352263">
        <w:rPr>
          <w:rFonts w:ascii="Calibri" w:hAnsi="Calibri" w:cs="Calibri"/>
          <w:bCs/>
          <w:spacing w:val="-2"/>
        </w:rPr>
        <w:t xml:space="preserve"> It was concluded that </w:t>
      </w:r>
    </w:p>
    <w:p w14:paraId="1B8A070B" w14:textId="7149442A" w:rsidR="00A84ECC" w:rsidRPr="00352263" w:rsidRDefault="00352263" w:rsidP="00A84ECC">
      <w:pPr>
        <w:pStyle w:val="ListParagraph"/>
        <w:numPr>
          <w:ilvl w:val="2"/>
          <w:numId w:val="38"/>
        </w:numPr>
        <w:tabs>
          <w:tab w:val="left" w:pos="5383"/>
        </w:tabs>
        <w:spacing w:after="120"/>
        <w:ind w:left="720"/>
        <w:jc w:val="both"/>
        <w:rPr>
          <w:rFonts w:ascii="Calibri" w:hAnsi="Calibri" w:cs="Calibri"/>
          <w:bCs/>
          <w:spacing w:val="-2"/>
          <w:sz w:val="24"/>
          <w:szCs w:val="24"/>
        </w:rPr>
      </w:pPr>
      <w:r>
        <w:rPr>
          <w:rFonts w:ascii="Calibri" w:hAnsi="Calibri" w:cs="Calibri"/>
          <w:color w:val="000000"/>
          <w:sz w:val="24"/>
          <w:szCs w:val="24"/>
        </w:rPr>
        <w:t>Script m</w:t>
      </w:r>
      <w:r w:rsidR="00A84ECC" w:rsidRPr="00352263">
        <w:rPr>
          <w:rFonts w:ascii="Calibri" w:hAnsi="Calibri" w:cs="Calibri"/>
          <w:color w:val="000000"/>
          <w:sz w:val="24"/>
          <w:szCs w:val="24"/>
        </w:rPr>
        <w:t xml:space="preserve">ixing </w:t>
      </w:r>
      <w:r w:rsidR="00A33F74" w:rsidRPr="00352263">
        <w:rPr>
          <w:rFonts w:ascii="Calibri" w:hAnsi="Calibri" w:cs="Calibri"/>
          <w:color w:val="000000"/>
          <w:sz w:val="24"/>
          <w:szCs w:val="24"/>
        </w:rPr>
        <w:t>is prohibited</w:t>
      </w:r>
      <w:r>
        <w:rPr>
          <w:rFonts w:ascii="Calibri" w:hAnsi="Calibri" w:cs="Calibri"/>
          <w:color w:val="000000"/>
          <w:sz w:val="24"/>
          <w:szCs w:val="24"/>
        </w:rPr>
        <w:t>,</w:t>
      </w:r>
      <w:r w:rsidR="00A33F74" w:rsidRPr="00352263">
        <w:rPr>
          <w:rFonts w:ascii="Calibri" w:hAnsi="Calibri" w:cs="Calibri"/>
          <w:color w:val="000000"/>
          <w:sz w:val="24"/>
          <w:szCs w:val="24"/>
        </w:rPr>
        <w:t xml:space="preserve"> except</w:t>
      </w:r>
      <w:r w:rsidR="00A84ECC" w:rsidRPr="00352263">
        <w:rPr>
          <w:rFonts w:ascii="Calibri" w:hAnsi="Calibri" w:cs="Calibri"/>
          <w:color w:val="000000"/>
          <w:sz w:val="24"/>
          <w:szCs w:val="24"/>
        </w:rPr>
        <w:t xml:space="preserve"> inclu</w:t>
      </w:r>
      <w:r w:rsidR="00A33F74" w:rsidRPr="00352263">
        <w:rPr>
          <w:rFonts w:ascii="Calibri" w:hAnsi="Calibri" w:cs="Calibri"/>
          <w:color w:val="000000"/>
          <w:sz w:val="24"/>
          <w:szCs w:val="24"/>
        </w:rPr>
        <w:t>sion</w:t>
      </w:r>
      <w:r w:rsidR="00A84ECC" w:rsidRPr="00352263">
        <w:rPr>
          <w:rFonts w:ascii="Calibri" w:hAnsi="Calibri" w:cs="Calibri"/>
          <w:color w:val="000000"/>
          <w:sz w:val="24"/>
          <w:szCs w:val="24"/>
        </w:rPr>
        <w:t xml:space="preserve"> 0-9 digits</w:t>
      </w:r>
    </w:p>
    <w:p w14:paraId="19A41B19" w14:textId="595F577A" w:rsidR="00A84ECC" w:rsidRPr="00352263" w:rsidRDefault="00A84ECC" w:rsidP="00A84ECC">
      <w:pPr>
        <w:pStyle w:val="ListParagraph"/>
        <w:numPr>
          <w:ilvl w:val="2"/>
          <w:numId w:val="38"/>
        </w:numPr>
        <w:tabs>
          <w:tab w:val="left" w:pos="5383"/>
        </w:tabs>
        <w:spacing w:after="120"/>
        <w:ind w:left="720"/>
        <w:jc w:val="both"/>
        <w:rPr>
          <w:rFonts w:ascii="Calibri" w:hAnsi="Calibri" w:cs="Calibri"/>
          <w:bCs/>
          <w:spacing w:val="-2"/>
          <w:sz w:val="24"/>
          <w:szCs w:val="24"/>
        </w:rPr>
      </w:pPr>
      <w:r w:rsidRPr="00352263">
        <w:rPr>
          <w:rFonts w:ascii="Calibri" w:hAnsi="Calibri" w:cs="Calibri"/>
          <w:color w:val="000000"/>
          <w:sz w:val="24"/>
          <w:szCs w:val="24"/>
        </w:rPr>
        <w:t>For RTL script mailbox account, the European digits cannot be at the beginnin</w:t>
      </w:r>
      <w:r w:rsidRPr="00352263">
        <w:rPr>
          <w:rFonts w:ascii="Calibri" w:hAnsi="Calibri" w:cs="Calibri"/>
          <w:color w:val="000000"/>
          <w:sz w:val="24"/>
          <w:szCs w:val="24"/>
        </w:rPr>
        <w:t>g</w:t>
      </w:r>
    </w:p>
    <w:p w14:paraId="2A17DAA4" w14:textId="77777777" w:rsidR="00A84ECC" w:rsidRPr="00352263" w:rsidRDefault="00A84ECC" w:rsidP="00A84ECC">
      <w:pPr>
        <w:pStyle w:val="ListParagraph"/>
        <w:numPr>
          <w:ilvl w:val="2"/>
          <w:numId w:val="38"/>
        </w:numPr>
        <w:tabs>
          <w:tab w:val="left" w:pos="5383"/>
        </w:tabs>
        <w:spacing w:after="120"/>
        <w:ind w:left="720"/>
        <w:jc w:val="both"/>
        <w:rPr>
          <w:rFonts w:ascii="Calibri" w:hAnsi="Calibri" w:cs="Calibri"/>
          <w:bCs/>
          <w:spacing w:val="-2"/>
          <w:sz w:val="24"/>
          <w:szCs w:val="24"/>
        </w:rPr>
      </w:pPr>
      <w:r w:rsidRPr="00352263">
        <w:rPr>
          <w:rFonts w:ascii="Calibri" w:hAnsi="Calibri" w:cs="Calibri"/>
          <w:color w:val="000000"/>
          <w:sz w:val="24"/>
          <w:szCs w:val="24"/>
        </w:rPr>
        <w:t>If the script contains characters that resemble numerals or digits, they should not be mixed.</w:t>
      </w:r>
    </w:p>
    <w:p w14:paraId="2B399C55" w14:textId="686F2CEB" w:rsidR="00A84ECC" w:rsidRPr="00352263" w:rsidRDefault="00A84ECC" w:rsidP="00A84ECC">
      <w:pPr>
        <w:tabs>
          <w:tab w:val="left" w:pos="5383"/>
        </w:tabs>
        <w:spacing w:after="120"/>
        <w:jc w:val="both"/>
        <w:rPr>
          <w:rFonts w:ascii="Calibri" w:hAnsi="Calibri" w:cs="Calibri"/>
          <w:color w:val="000000"/>
        </w:rPr>
      </w:pPr>
      <w:r w:rsidRPr="00352263">
        <w:rPr>
          <w:rFonts w:ascii="Calibri" w:hAnsi="Calibri" w:cs="Calibri"/>
          <w:color w:val="000000"/>
        </w:rPr>
        <w:t>For each cas</w:t>
      </w:r>
      <w:r w:rsidR="00A51505" w:rsidRPr="00352263">
        <w:rPr>
          <w:rFonts w:ascii="Calibri" w:hAnsi="Calibri" w:cs="Calibri"/>
          <w:color w:val="000000"/>
        </w:rPr>
        <w:t>e</w:t>
      </w:r>
      <w:r w:rsidRPr="00352263">
        <w:rPr>
          <w:rFonts w:ascii="Calibri" w:hAnsi="Calibri" w:cs="Calibri"/>
          <w:color w:val="000000"/>
        </w:rPr>
        <w:t xml:space="preserve">, </w:t>
      </w:r>
      <w:r w:rsidR="00A33F74" w:rsidRPr="00352263">
        <w:rPr>
          <w:rFonts w:ascii="Calibri" w:hAnsi="Calibri" w:cs="Calibri"/>
          <w:color w:val="000000"/>
        </w:rPr>
        <w:t>multiple</w:t>
      </w:r>
      <w:r w:rsidRPr="00352263">
        <w:rPr>
          <w:rFonts w:ascii="Calibri" w:hAnsi="Calibri" w:cs="Calibri"/>
          <w:color w:val="000000"/>
        </w:rPr>
        <w:t xml:space="preserve"> example</w:t>
      </w:r>
      <w:r w:rsidR="00A33F74" w:rsidRPr="00352263">
        <w:rPr>
          <w:rFonts w:ascii="Calibri" w:hAnsi="Calibri" w:cs="Calibri"/>
          <w:color w:val="000000"/>
        </w:rPr>
        <w:t xml:space="preserve"> should be provided</w:t>
      </w:r>
      <w:r w:rsidRPr="00352263">
        <w:rPr>
          <w:rFonts w:ascii="Calibri" w:hAnsi="Calibri" w:cs="Calibri"/>
          <w:color w:val="000000"/>
        </w:rPr>
        <w:t xml:space="preserve"> for clarity. </w:t>
      </w:r>
    </w:p>
    <w:p w14:paraId="27945A8E" w14:textId="02AC83AE" w:rsidR="00A30563" w:rsidRPr="00352263" w:rsidRDefault="00A30563" w:rsidP="00A84ECC">
      <w:pPr>
        <w:tabs>
          <w:tab w:val="left" w:pos="5383"/>
        </w:tabs>
        <w:spacing w:after="120"/>
        <w:jc w:val="both"/>
        <w:rPr>
          <w:rFonts w:ascii="Calibri" w:hAnsi="Calibri" w:cs="Calibri"/>
          <w:color w:val="000000"/>
        </w:rPr>
      </w:pPr>
      <w:r w:rsidRPr="00352263">
        <w:rPr>
          <w:rFonts w:ascii="Calibri" w:hAnsi="Calibri" w:cs="Calibri"/>
          <w:color w:val="000000"/>
        </w:rPr>
        <w:t xml:space="preserve">The GP members continued with the confusability </w:t>
      </w:r>
      <w:r w:rsidR="00352263">
        <w:rPr>
          <w:rFonts w:ascii="Calibri" w:hAnsi="Calibri" w:cs="Calibri"/>
          <w:color w:val="000000"/>
        </w:rPr>
        <w:t>considerations</w:t>
      </w:r>
      <w:r w:rsidRPr="00352263">
        <w:rPr>
          <w:rFonts w:ascii="Calibri" w:hAnsi="Calibri" w:cs="Calibri"/>
          <w:color w:val="000000"/>
        </w:rPr>
        <w:t>. The well-formed case was explained. In some script</w:t>
      </w:r>
      <w:r w:rsidR="00352263">
        <w:rPr>
          <w:rFonts w:ascii="Calibri" w:hAnsi="Calibri" w:cs="Calibri"/>
          <w:color w:val="000000"/>
        </w:rPr>
        <w:t>s</w:t>
      </w:r>
      <w:r w:rsidRPr="00352263">
        <w:rPr>
          <w:rFonts w:ascii="Calibri" w:hAnsi="Calibri" w:cs="Calibri"/>
          <w:color w:val="000000"/>
        </w:rPr>
        <w:t xml:space="preserve"> which vowel could be at the above position of the main consonant. If a user type two above</w:t>
      </w:r>
      <w:r w:rsidR="00352263">
        <w:rPr>
          <w:rFonts w:ascii="Calibri" w:hAnsi="Calibri" w:cs="Calibri"/>
          <w:color w:val="000000"/>
        </w:rPr>
        <w:t>-</w:t>
      </w:r>
      <w:r w:rsidRPr="00352263">
        <w:rPr>
          <w:rFonts w:ascii="Calibri" w:hAnsi="Calibri" w:cs="Calibri"/>
          <w:color w:val="000000"/>
        </w:rPr>
        <w:t>vowels consecutively, they could be rendered differently in different systems. Some system would shift the second one to the next position, some system</w:t>
      </w:r>
      <w:r w:rsidR="00352263">
        <w:rPr>
          <w:rFonts w:ascii="Calibri" w:hAnsi="Calibri" w:cs="Calibri"/>
          <w:color w:val="000000"/>
        </w:rPr>
        <w:t xml:space="preserve"> would</w:t>
      </w:r>
      <w:r w:rsidRPr="00352263">
        <w:rPr>
          <w:rFonts w:ascii="Calibri" w:hAnsi="Calibri" w:cs="Calibri"/>
          <w:color w:val="000000"/>
        </w:rPr>
        <w:t xml:space="preserve"> just replace it over the first one. </w:t>
      </w:r>
    </w:p>
    <w:p w14:paraId="67D25028" w14:textId="638122D7" w:rsidR="00A33F74" w:rsidRPr="00352263" w:rsidRDefault="00A30563" w:rsidP="00A84ECC">
      <w:pPr>
        <w:tabs>
          <w:tab w:val="left" w:pos="5383"/>
        </w:tabs>
        <w:spacing w:after="120"/>
        <w:jc w:val="both"/>
        <w:rPr>
          <w:rFonts w:ascii="Calibri" w:hAnsi="Calibri" w:cs="Calibri"/>
          <w:color w:val="000000"/>
        </w:rPr>
      </w:pPr>
      <w:r w:rsidRPr="00352263">
        <w:rPr>
          <w:rFonts w:ascii="Calibri" w:hAnsi="Calibri" w:cs="Calibri"/>
          <w:color w:val="000000"/>
        </w:rPr>
        <w:t>Unpredictable rendering could cause security issues. Therefore, there should be the rules to manage this.  In this case, the rule restrict</w:t>
      </w:r>
      <w:r w:rsidR="00352263">
        <w:rPr>
          <w:rFonts w:ascii="Calibri" w:hAnsi="Calibri" w:cs="Calibri"/>
          <w:color w:val="000000"/>
        </w:rPr>
        <w:t>ing</w:t>
      </w:r>
      <w:r w:rsidRPr="00352263">
        <w:rPr>
          <w:rFonts w:ascii="Calibri" w:hAnsi="Calibri" w:cs="Calibri"/>
          <w:color w:val="000000"/>
        </w:rPr>
        <w:t xml:space="preserve"> that</w:t>
      </w:r>
      <w:r w:rsidR="00352263">
        <w:rPr>
          <w:rFonts w:ascii="Calibri" w:hAnsi="Calibri" w:cs="Calibri"/>
          <w:color w:val="000000"/>
        </w:rPr>
        <w:t xml:space="preserve"> ‘an</w:t>
      </w:r>
      <w:r w:rsidRPr="00352263">
        <w:rPr>
          <w:rFonts w:ascii="Calibri" w:hAnsi="Calibri" w:cs="Calibri"/>
          <w:color w:val="000000"/>
        </w:rPr>
        <w:t xml:space="preserve"> above</w:t>
      </w:r>
      <w:r w:rsidR="00352263">
        <w:rPr>
          <w:rFonts w:ascii="Calibri" w:hAnsi="Calibri" w:cs="Calibri"/>
          <w:color w:val="000000"/>
        </w:rPr>
        <w:t>-</w:t>
      </w:r>
      <w:r w:rsidRPr="00352263">
        <w:rPr>
          <w:rFonts w:ascii="Calibri" w:hAnsi="Calibri" w:cs="Calibri"/>
          <w:color w:val="000000"/>
        </w:rPr>
        <w:t>vowel can only follow a consonant</w:t>
      </w:r>
      <w:r w:rsidR="00352263">
        <w:rPr>
          <w:rFonts w:ascii="Calibri" w:hAnsi="Calibri" w:cs="Calibri"/>
          <w:color w:val="000000"/>
        </w:rPr>
        <w:t>’ can prevent</w:t>
      </w:r>
      <w:r w:rsidRPr="00352263">
        <w:rPr>
          <w:rFonts w:ascii="Calibri" w:hAnsi="Calibri" w:cs="Calibri"/>
          <w:color w:val="000000"/>
        </w:rPr>
        <w:t xml:space="preserve"> two consecutive above</w:t>
      </w:r>
      <w:r w:rsidR="00352263">
        <w:rPr>
          <w:rFonts w:ascii="Calibri" w:hAnsi="Calibri" w:cs="Calibri"/>
          <w:color w:val="000000"/>
        </w:rPr>
        <w:t>-</w:t>
      </w:r>
      <w:r w:rsidRPr="00352263">
        <w:rPr>
          <w:rFonts w:ascii="Calibri" w:hAnsi="Calibri" w:cs="Calibri"/>
          <w:color w:val="000000"/>
        </w:rPr>
        <w:t>vowel</w:t>
      </w:r>
      <w:r w:rsidR="00352263">
        <w:rPr>
          <w:rFonts w:ascii="Calibri" w:hAnsi="Calibri" w:cs="Calibri"/>
          <w:color w:val="000000"/>
        </w:rPr>
        <w:t>s case</w:t>
      </w:r>
      <w:r w:rsidRPr="00352263">
        <w:rPr>
          <w:rFonts w:ascii="Calibri" w:hAnsi="Calibri" w:cs="Calibri"/>
          <w:color w:val="000000"/>
        </w:rPr>
        <w:t xml:space="preserve"> </w:t>
      </w:r>
      <w:r w:rsidR="00352263">
        <w:rPr>
          <w:rFonts w:ascii="Calibri" w:hAnsi="Calibri" w:cs="Calibri"/>
          <w:color w:val="000000"/>
        </w:rPr>
        <w:t xml:space="preserve">to </w:t>
      </w:r>
      <w:r w:rsidRPr="00352263">
        <w:rPr>
          <w:rFonts w:ascii="Calibri" w:hAnsi="Calibri" w:cs="Calibri"/>
          <w:color w:val="000000"/>
        </w:rPr>
        <w:t>occur.</w:t>
      </w:r>
    </w:p>
    <w:p w14:paraId="3248AD94" w14:textId="7A249690" w:rsidR="00000666" w:rsidRPr="00352263" w:rsidRDefault="00A30563" w:rsidP="00A84ECC">
      <w:pPr>
        <w:tabs>
          <w:tab w:val="left" w:pos="5383"/>
        </w:tabs>
        <w:spacing w:after="120"/>
        <w:jc w:val="both"/>
        <w:rPr>
          <w:rFonts w:ascii="Calibri" w:hAnsi="Calibri" w:cs="Calibri"/>
          <w:bCs/>
          <w:spacing w:val="-2"/>
        </w:rPr>
      </w:pPr>
      <w:r w:rsidRPr="00352263">
        <w:rPr>
          <w:rFonts w:ascii="Calibri" w:hAnsi="Calibri" w:cs="Calibri"/>
          <w:bCs/>
          <w:spacing w:val="-2"/>
        </w:rPr>
        <w:t xml:space="preserve">The WG members were informed about the concept of ‘variant’. Variant labels were two labels which can be perceived as ‘the same’ to end-users. </w:t>
      </w:r>
      <w:r w:rsidR="00352263">
        <w:rPr>
          <w:rFonts w:ascii="Calibri" w:hAnsi="Calibri" w:cs="Calibri"/>
          <w:bCs/>
          <w:spacing w:val="-2"/>
        </w:rPr>
        <w:t xml:space="preserve">The definition of ‘the same’ could be different between communities. </w:t>
      </w:r>
      <w:r w:rsidRPr="00352263">
        <w:rPr>
          <w:rFonts w:ascii="Calibri" w:hAnsi="Calibri" w:cs="Calibri"/>
          <w:bCs/>
          <w:spacing w:val="-2"/>
        </w:rPr>
        <w:t xml:space="preserve">There are two main categories of variants, the semantic type and the visual type. </w:t>
      </w:r>
    </w:p>
    <w:p w14:paraId="5BF975E7" w14:textId="77777777" w:rsidR="00BB7B68" w:rsidRPr="00352263" w:rsidRDefault="00BB7B68" w:rsidP="00A84ECC">
      <w:pPr>
        <w:tabs>
          <w:tab w:val="left" w:pos="5383"/>
        </w:tabs>
        <w:spacing w:after="120"/>
        <w:jc w:val="both"/>
        <w:rPr>
          <w:rFonts w:ascii="Calibri" w:hAnsi="Calibri" w:cs="Calibri"/>
          <w:bCs/>
          <w:spacing w:val="-2"/>
        </w:rPr>
      </w:pPr>
    </w:p>
    <w:p w14:paraId="3494F90C" w14:textId="77777777" w:rsidR="00BB7B68" w:rsidRPr="00352263" w:rsidRDefault="00BB7B68" w:rsidP="00A84ECC">
      <w:pPr>
        <w:tabs>
          <w:tab w:val="left" w:pos="5383"/>
        </w:tabs>
        <w:spacing w:after="120"/>
        <w:jc w:val="both"/>
        <w:rPr>
          <w:rFonts w:ascii="Calibri" w:hAnsi="Calibri" w:cs="Calibri"/>
          <w:bCs/>
          <w:spacing w:val="-2"/>
        </w:rPr>
      </w:pPr>
    </w:p>
    <w:p w14:paraId="70A6A400" w14:textId="0524A7E5" w:rsidR="00000666" w:rsidRPr="00352263" w:rsidRDefault="00BB7B68" w:rsidP="00A84ECC">
      <w:pPr>
        <w:tabs>
          <w:tab w:val="left" w:pos="5383"/>
        </w:tabs>
        <w:spacing w:after="120"/>
        <w:jc w:val="both"/>
        <w:rPr>
          <w:rFonts w:ascii="Calibri" w:hAnsi="Calibri" w:cs="Calibri"/>
          <w:bCs/>
          <w:spacing w:val="-2"/>
        </w:rPr>
      </w:pPr>
      <w:r w:rsidRPr="00352263">
        <w:rPr>
          <w:rFonts w:ascii="Calibri" w:hAnsi="Calibri" w:cs="Calibri"/>
          <w:bCs/>
          <w:spacing w:val="-2"/>
        </w:rPr>
        <w:t>E</w:t>
      </w:r>
      <w:r w:rsidR="00A30563" w:rsidRPr="00352263">
        <w:rPr>
          <w:rFonts w:ascii="Calibri" w:hAnsi="Calibri" w:cs="Calibri"/>
          <w:bCs/>
          <w:spacing w:val="-2"/>
        </w:rPr>
        <w:t>xample</w:t>
      </w:r>
      <w:r w:rsidRPr="00352263">
        <w:rPr>
          <w:rFonts w:ascii="Calibri" w:hAnsi="Calibri" w:cs="Calibri"/>
          <w:bCs/>
          <w:spacing w:val="-2"/>
        </w:rPr>
        <w:t>s</w:t>
      </w:r>
      <w:r w:rsidR="00A30563" w:rsidRPr="00352263">
        <w:rPr>
          <w:rFonts w:ascii="Calibri" w:hAnsi="Calibri" w:cs="Calibri"/>
          <w:bCs/>
          <w:spacing w:val="-2"/>
        </w:rPr>
        <w:t xml:space="preserve"> of semantic type</w:t>
      </w:r>
      <w:r w:rsidR="00000666" w:rsidRPr="00352263">
        <w:rPr>
          <w:rFonts w:ascii="Calibri" w:hAnsi="Calibri" w:cs="Calibri"/>
          <w:bCs/>
          <w:spacing w:val="-2"/>
        </w:rPr>
        <w:t xml:space="preserve"> variants</w:t>
      </w:r>
      <w:r w:rsidRPr="00352263">
        <w:rPr>
          <w:rFonts w:ascii="Calibri" w:hAnsi="Calibri" w:cs="Calibri"/>
          <w:bCs/>
          <w:spacing w:val="-2"/>
        </w:rPr>
        <w:t xml:space="preserve"> were raised:</w:t>
      </w:r>
    </w:p>
    <w:p w14:paraId="49DFEFAE" w14:textId="501FAEE4" w:rsidR="00BB7B68" w:rsidRPr="00352263" w:rsidRDefault="00000666" w:rsidP="00BB7B68">
      <w:pPr>
        <w:pStyle w:val="ListParagraph"/>
        <w:numPr>
          <w:ilvl w:val="0"/>
          <w:numId w:val="39"/>
        </w:numPr>
        <w:tabs>
          <w:tab w:val="left" w:pos="2880"/>
          <w:tab w:val="left" w:pos="3240"/>
          <w:tab w:val="left" w:pos="5383"/>
        </w:tabs>
        <w:spacing w:after="120"/>
        <w:jc w:val="both"/>
        <w:rPr>
          <w:rFonts w:ascii="Calibri" w:hAnsi="Calibri" w:cs="Calibri"/>
          <w:bCs/>
          <w:spacing w:val="-2"/>
          <w:sz w:val="24"/>
          <w:szCs w:val="24"/>
        </w:rPr>
      </w:pPr>
      <w:proofErr w:type="spellStart"/>
      <w:r w:rsidRPr="00352263">
        <w:rPr>
          <w:rFonts w:ascii="Calibri" w:hAnsi="Calibri" w:cs="Calibri"/>
          <w:bCs/>
          <w:spacing w:val="-2"/>
          <w:sz w:val="24"/>
          <w:szCs w:val="24"/>
        </w:rPr>
        <w:t>Eszett</w:t>
      </w:r>
      <w:proofErr w:type="spellEnd"/>
      <w:r w:rsidRPr="00352263">
        <w:rPr>
          <w:rFonts w:ascii="Calibri" w:hAnsi="Calibri" w:cs="Calibri"/>
          <w:bCs/>
          <w:spacing w:val="-2"/>
          <w:sz w:val="24"/>
          <w:szCs w:val="24"/>
        </w:rPr>
        <w:t xml:space="preserve"> (</w:t>
      </w:r>
      <w:r w:rsidRPr="00352263">
        <w:rPr>
          <w:rFonts w:ascii="Calibri" w:hAnsi="Calibri" w:cs="Calibri"/>
          <w:bCs/>
          <w:spacing w:val="-2"/>
          <w:sz w:val="24"/>
          <w:szCs w:val="24"/>
        </w:rPr>
        <w:t>ẞ</w:t>
      </w:r>
      <w:r w:rsidRPr="00352263">
        <w:rPr>
          <w:rFonts w:ascii="Calibri" w:hAnsi="Calibri" w:cs="Calibri"/>
          <w:bCs/>
          <w:spacing w:val="-2"/>
          <w:sz w:val="24"/>
          <w:szCs w:val="24"/>
        </w:rPr>
        <w:t>) &lt;-&gt;  double s (</w:t>
      </w:r>
      <w:proofErr w:type="spellStart"/>
      <w:r w:rsidRPr="00352263">
        <w:rPr>
          <w:rFonts w:ascii="Calibri" w:hAnsi="Calibri" w:cs="Calibri"/>
          <w:bCs/>
          <w:spacing w:val="-2"/>
          <w:sz w:val="24"/>
          <w:szCs w:val="24"/>
        </w:rPr>
        <w:t>ss</w:t>
      </w:r>
      <w:proofErr w:type="spellEnd"/>
      <w:r w:rsidRPr="00352263">
        <w:rPr>
          <w:rFonts w:ascii="Calibri" w:hAnsi="Calibri" w:cs="Calibri"/>
          <w:bCs/>
          <w:spacing w:val="-2"/>
          <w:sz w:val="24"/>
          <w:szCs w:val="24"/>
        </w:rPr>
        <w:t xml:space="preserve">) can be used interchangeably in some part of German words. </w:t>
      </w:r>
    </w:p>
    <w:p w14:paraId="6A89CF98" w14:textId="4E15FE07" w:rsidR="00BB7B68" w:rsidRPr="0038548C" w:rsidRDefault="00BB7B68" w:rsidP="00BB7B68">
      <w:pPr>
        <w:pStyle w:val="ListParagraph"/>
        <w:numPr>
          <w:ilvl w:val="0"/>
          <w:numId w:val="39"/>
        </w:numPr>
        <w:tabs>
          <w:tab w:val="left" w:pos="2880"/>
          <w:tab w:val="left" w:pos="3240"/>
          <w:tab w:val="left" w:pos="5383"/>
        </w:tabs>
        <w:spacing w:after="120"/>
        <w:jc w:val="both"/>
        <w:rPr>
          <w:rFonts w:ascii="Calibri" w:hAnsi="Calibri" w:cs="Calibri"/>
          <w:bCs/>
          <w:spacing w:val="-4"/>
          <w:sz w:val="24"/>
          <w:szCs w:val="24"/>
        </w:rPr>
      </w:pPr>
      <w:r w:rsidRPr="0038548C">
        <w:rPr>
          <w:rFonts w:ascii="Calibri" w:hAnsi="Calibri" w:cs="Calibri"/>
          <w:bCs/>
          <w:spacing w:val="-4"/>
          <w:sz w:val="24"/>
          <w:szCs w:val="24"/>
        </w:rPr>
        <w:t xml:space="preserve">Two different glyphs of Simplified Chinese and Traditional Chinese </w:t>
      </w:r>
      <w:r w:rsidR="0038548C" w:rsidRPr="0038548C">
        <w:rPr>
          <w:rFonts w:ascii="Calibri" w:hAnsi="Calibri" w:cs="Calibri"/>
          <w:bCs/>
          <w:spacing w:val="-4"/>
          <w:sz w:val="24"/>
          <w:szCs w:val="24"/>
        </w:rPr>
        <w:t xml:space="preserve">which </w:t>
      </w:r>
      <w:r w:rsidRPr="0038548C">
        <w:rPr>
          <w:rFonts w:ascii="Calibri" w:hAnsi="Calibri" w:cs="Calibri"/>
          <w:bCs/>
          <w:spacing w:val="-4"/>
          <w:sz w:val="24"/>
          <w:szCs w:val="24"/>
        </w:rPr>
        <w:t>have the same meaning, same pronunciation</w:t>
      </w:r>
      <w:r w:rsidR="0038548C" w:rsidRPr="0038548C">
        <w:rPr>
          <w:rFonts w:ascii="Calibri" w:hAnsi="Calibri" w:cs="Calibri"/>
          <w:bCs/>
          <w:spacing w:val="-4"/>
          <w:sz w:val="24"/>
          <w:szCs w:val="24"/>
        </w:rPr>
        <w:t xml:space="preserve">, </w:t>
      </w:r>
      <w:r w:rsidRPr="0038548C">
        <w:rPr>
          <w:rFonts w:ascii="Calibri" w:hAnsi="Calibri" w:cs="Calibri"/>
          <w:bCs/>
          <w:spacing w:val="-4"/>
          <w:sz w:val="24"/>
          <w:szCs w:val="24"/>
        </w:rPr>
        <w:t xml:space="preserve">can be perceived as the same </w:t>
      </w:r>
      <w:r w:rsidR="0038548C" w:rsidRPr="0038548C">
        <w:rPr>
          <w:rFonts w:ascii="Calibri" w:hAnsi="Calibri" w:cs="Calibri"/>
          <w:bCs/>
          <w:spacing w:val="-4"/>
          <w:sz w:val="24"/>
          <w:szCs w:val="24"/>
        </w:rPr>
        <w:t>word</w:t>
      </w:r>
      <w:r w:rsidRPr="0038548C">
        <w:rPr>
          <w:rFonts w:ascii="Calibri" w:hAnsi="Calibri" w:cs="Calibri"/>
          <w:bCs/>
          <w:spacing w:val="-4"/>
          <w:sz w:val="24"/>
          <w:szCs w:val="24"/>
        </w:rPr>
        <w:t xml:space="preserve"> for Chinese community.</w:t>
      </w:r>
    </w:p>
    <w:p w14:paraId="1411D05F" w14:textId="7C7B00B2" w:rsidR="00000666" w:rsidRPr="00352263" w:rsidRDefault="00BB7B68" w:rsidP="00000666">
      <w:pPr>
        <w:tabs>
          <w:tab w:val="left" w:pos="5383"/>
        </w:tabs>
        <w:spacing w:after="120"/>
        <w:jc w:val="both"/>
        <w:rPr>
          <w:rFonts w:ascii="Calibri" w:hAnsi="Calibri" w:cs="Calibri"/>
          <w:bCs/>
          <w:spacing w:val="-2"/>
        </w:rPr>
      </w:pPr>
      <w:r w:rsidRPr="00352263">
        <w:rPr>
          <w:rFonts w:ascii="Calibri" w:hAnsi="Calibri" w:cs="Calibri"/>
          <w:bCs/>
          <w:spacing w:val="-2"/>
        </w:rPr>
        <w:t>An e</w:t>
      </w:r>
      <w:r w:rsidR="00000666" w:rsidRPr="00352263">
        <w:rPr>
          <w:rFonts w:ascii="Calibri" w:hAnsi="Calibri" w:cs="Calibri"/>
          <w:bCs/>
          <w:spacing w:val="-2"/>
        </w:rPr>
        <w:t>xample of visual type variant</w:t>
      </w:r>
      <w:r w:rsidR="0038548C">
        <w:rPr>
          <w:rFonts w:ascii="Calibri" w:hAnsi="Calibri" w:cs="Calibri"/>
          <w:bCs/>
          <w:spacing w:val="-2"/>
        </w:rPr>
        <w:t>; the</w:t>
      </w:r>
      <w:r w:rsidR="00000666" w:rsidRPr="00352263">
        <w:rPr>
          <w:rFonts w:ascii="Calibri" w:hAnsi="Calibri" w:cs="Calibri"/>
          <w:bCs/>
          <w:spacing w:val="-2"/>
        </w:rPr>
        <w:t xml:space="preserve"> character ‘a’ in Latin script and</w:t>
      </w:r>
      <w:r w:rsidR="0038548C">
        <w:rPr>
          <w:rFonts w:ascii="Calibri" w:hAnsi="Calibri" w:cs="Calibri"/>
          <w:bCs/>
          <w:spacing w:val="-2"/>
        </w:rPr>
        <w:t xml:space="preserve"> the</w:t>
      </w:r>
      <w:r w:rsidR="00000666" w:rsidRPr="00352263">
        <w:rPr>
          <w:rFonts w:ascii="Calibri" w:hAnsi="Calibri" w:cs="Calibri"/>
          <w:bCs/>
          <w:spacing w:val="-2"/>
        </w:rPr>
        <w:t xml:space="preserve"> ‘a’ in Cyrillic script</w:t>
      </w:r>
      <w:r w:rsidR="0038548C">
        <w:rPr>
          <w:rFonts w:ascii="Calibri" w:hAnsi="Calibri" w:cs="Calibri"/>
          <w:bCs/>
          <w:spacing w:val="-2"/>
        </w:rPr>
        <w:t>. They</w:t>
      </w:r>
      <w:r w:rsidRPr="00352263">
        <w:rPr>
          <w:rFonts w:ascii="Calibri" w:hAnsi="Calibri" w:cs="Calibri"/>
          <w:bCs/>
          <w:spacing w:val="-2"/>
        </w:rPr>
        <w:t xml:space="preserve"> are identical</w:t>
      </w:r>
      <w:r w:rsidR="00000666" w:rsidRPr="00352263">
        <w:rPr>
          <w:rFonts w:ascii="Calibri" w:hAnsi="Calibri" w:cs="Calibri"/>
          <w:bCs/>
          <w:spacing w:val="-2"/>
        </w:rPr>
        <w:t xml:space="preserve">. Therefore, </w:t>
      </w:r>
      <w:r w:rsidRPr="00352263">
        <w:rPr>
          <w:rFonts w:ascii="Calibri" w:hAnsi="Calibri" w:cs="Calibri"/>
          <w:bCs/>
          <w:spacing w:val="-2"/>
        </w:rPr>
        <w:t xml:space="preserve">the </w:t>
      </w:r>
      <w:r w:rsidR="0038548C">
        <w:rPr>
          <w:rFonts w:ascii="Calibri" w:hAnsi="Calibri" w:cs="Calibri"/>
          <w:bCs/>
          <w:spacing w:val="-2"/>
        </w:rPr>
        <w:t>two</w:t>
      </w:r>
      <w:r w:rsidRPr="00352263">
        <w:rPr>
          <w:rFonts w:ascii="Calibri" w:hAnsi="Calibri" w:cs="Calibri"/>
          <w:bCs/>
          <w:spacing w:val="-2"/>
        </w:rPr>
        <w:t xml:space="preserve"> label</w:t>
      </w:r>
      <w:r w:rsidR="0038548C">
        <w:rPr>
          <w:rFonts w:ascii="Calibri" w:hAnsi="Calibri" w:cs="Calibri"/>
          <w:bCs/>
          <w:spacing w:val="-2"/>
        </w:rPr>
        <w:t>s</w:t>
      </w:r>
      <w:r w:rsidRPr="00352263">
        <w:rPr>
          <w:rFonts w:ascii="Calibri" w:hAnsi="Calibri" w:cs="Calibri"/>
          <w:bCs/>
          <w:spacing w:val="-2"/>
        </w:rPr>
        <w:t xml:space="preserve"> formed by two different scripts,</w:t>
      </w:r>
      <w:r w:rsidR="00000666" w:rsidRPr="00352263">
        <w:rPr>
          <w:rFonts w:ascii="Calibri" w:hAnsi="Calibri" w:cs="Calibri"/>
          <w:bCs/>
          <w:spacing w:val="-2"/>
        </w:rPr>
        <w:t xml:space="preserve"> </w:t>
      </w:r>
      <w:r w:rsidRPr="00352263">
        <w:rPr>
          <w:rFonts w:ascii="Calibri" w:hAnsi="Calibri" w:cs="Calibri"/>
          <w:bCs/>
          <w:spacing w:val="-2"/>
        </w:rPr>
        <w:t>can look the same and</w:t>
      </w:r>
      <w:r w:rsidR="00000666" w:rsidRPr="00352263">
        <w:rPr>
          <w:rFonts w:ascii="Calibri" w:hAnsi="Calibri" w:cs="Calibri"/>
          <w:bCs/>
          <w:spacing w:val="-2"/>
        </w:rPr>
        <w:t xml:space="preserve"> can cause </w:t>
      </w:r>
      <w:r w:rsidRPr="00352263">
        <w:rPr>
          <w:rFonts w:ascii="Calibri" w:hAnsi="Calibri" w:cs="Calibri"/>
          <w:bCs/>
          <w:spacing w:val="-2"/>
        </w:rPr>
        <w:t>confusability</w:t>
      </w:r>
      <w:r w:rsidR="00000666" w:rsidRPr="00352263">
        <w:rPr>
          <w:rFonts w:ascii="Calibri" w:hAnsi="Calibri" w:cs="Calibri"/>
          <w:bCs/>
          <w:spacing w:val="-2"/>
        </w:rPr>
        <w:t xml:space="preserve"> to </w:t>
      </w:r>
      <w:r w:rsidRPr="00352263">
        <w:rPr>
          <w:rFonts w:ascii="Calibri" w:hAnsi="Calibri" w:cs="Calibri"/>
          <w:bCs/>
          <w:spacing w:val="-2"/>
        </w:rPr>
        <w:t xml:space="preserve">the </w:t>
      </w:r>
      <w:r w:rsidR="00000666" w:rsidRPr="00352263">
        <w:rPr>
          <w:rFonts w:ascii="Calibri" w:hAnsi="Calibri" w:cs="Calibri"/>
          <w:bCs/>
          <w:spacing w:val="-2"/>
        </w:rPr>
        <w:t>end user</w:t>
      </w:r>
      <w:r w:rsidRPr="00352263">
        <w:rPr>
          <w:rFonts w:ascii="Calibri" w:hAnsi="Calibri" w:cs="Calibri"/>
          <w:bCs/>
          <w:spacing w:val="-2"/>
        </w:rPr>
        <w:t>s</w:t>
      </w:r>
      <w:r w:rsidR="00000666" w:rsidRPr="00352263">
        <w:rPr>
          <w:rFonts w:ascii="Calibri" w:hAnsi="Calibri" w:cs="Calibri"/>
          <w:bCs/>
          <w:spacing w:val="-2"/>
        </w:rPr>
        <w:t xml:space="preserve">. </w:t>
      </w:r>
    </w:p>
    <w:p w14:paraId="2F8ADBE4" w14:textId="70CD9F8E" w:rsidR="00A84ECC" w:rsidRPr="00352263" w:rsidRDefault="00817275" w:rsidP="00A84ECC">
      <w:pPr>
        <w:tabs>
          <w:tab w:val="left" w:pos="5383"/>
        </w:tabs>
        <w:spacing w:after="120"/>
        <w:jc w:val="both"/>
        <w:rPr>
          <w:rFonts w:ascii="Calibri" w:hAnsi="Calibri" w:cs="Calibri"/>
          <w:bCs/>
          <w:spacing w:val="-2"/>
        </w:rPr>
      </w:pPr>
      <w:r>
        <w:rPr>
          <w:rFonts w:ascii="Calibri" w:hAnsi="Calibri" w:cs="Calibri"/>
          <w:bCs/>
          <w:spacing w:val="-2"/>
        </w:rPr>
        <w:t>T</w:t>
      </w:r>
      <w:r w:rsidR="00BB7B68" w:rsidRPr="00352263">
        <w:rPr>
          <w:rFonts w:ascii="Calibri" w:hAnsi="Calibri" w:cs="Calibri"/>
          <w:bCs/>
          <w:spacing w:val="-2"/>
        </w:rPr>
        <w:t>hree possible ways to handle variant</w:t>
      </w:r>
      <w:r w:rsidR="00352263" w:rsidRPr="00352263">
        <w:rPr>
          <w:rFonts w:ascii="Calibri" w:hAnsi="Calibri" w:cs="Calibri"/>
          <w:bCs/>
          <w:spacing w:val="-2"/>
        </w:rPr>
        <w:t xml:space="preserve"> issues for</w:t>
      </w:r>
      <w:r w:rsidR="00BB7B68" w:rsidRPr="00352263">
        <w:rPr>
          <w:rFonts w:ascii="Calibri" w:hAnsi="Calibri" w:cs="Calibri"/>
          <w:bCs/>
          <w:spacing w:val="-2"/>
        </w:rPr>
        <w:t xml:space="preserve"> mailbox account</w:t>
      </w:r>
      <w:r w:rsidR="00352263" w:rsidRPr="00352263">
        <w:rPr>
          <w:rFonts w:ascii="Calibri" w:hAnsi="Calibri" w:cs="Calibri"/>
          <w:bCs/>
          <w:spacing w:val="-2"/>
        </w:rPr>
        <w:t>s</w:t>
      </w:r>
      <w:r>
        <w:rPr>
          <w:rFonts w:ascii="Calibri" w:hAnsi="Calibri" w:cs="Calibri"/>
          <w:bCs/>
          <w:spacing w:val="-2"/>
        </w:rPr>
        <w:t xml:space="preserve"> was mentioned</w:t>
      </w:r>
      <w:r w:rsidR="00BB7B68" w:rsidRPr="00352263">
        <w:rPr>
          <w:rFonts w:ascii="Calibri" w:hAnsi="Calibri" w:cs="Calibri"/>
          <w:bCs/>
          <w:spacing w:val="-2"/>
        </w:rPr>
        <w:t>. (1) disallow the variant label to occur (2) define variant labels if one form of label was used for the mailbox account, the other variant labels should not be useable, and (3) define variant labels and assign all variant labels to the same user.</w:t>
      </w:r>
    </w:p>
    <w:p w14:paraId="6C3E4ACE" w14:textId="1B6EF2F7" w:rsidR="00490D8E" w:rsidRPr="00352263" w:rsidRDefault="00BB7B68" w:rsidP="003F237C">
      <w:pPr>
        <w:tabs>
          <w:tab w:val="left" w:pos="5383"/>
        </w:tabs>
        <w:spacing w:after="120"/>
        <w:jc w:val="both"/>
        <w:rPr>
          <w:rFonts w:ascii="Calibri" w:hAnsi="Calibri" w:cs="Calibri" w:hint="cs"/>
          <w:bCs/>
          <w:spacing w:val="-2"/>
        </w:rPr>
      </w:pPr>
      <w:r w:rsidRPr="00352263">
        <w:rPr>
          <w:rFonts w:ascii="Calibri" w:hAnsi="Calibri" w:cs="Calibri"/>
          <w:bCs/>
          <w:spacing w:val="-2"/>
        </w:rPr>
        <w:t>The WG would continue discussion in the next meetings. The WG members were invited to review</w:t>
      </w:r>
      <w:r w:rsidR="00352263" w:rsidRPr="00352263">
        <w:rPr>
          <w:rFonts w:ascii="Calibri" w:hAnsi="Calibri" w:cs="Calibri"/>
          <w:bCs/>
          <w:spacing w:val="-2"/>
        </w:rPr>
        <w:t xml:space="preserve"> the list of questions</w:t>
      </w:r>
      <w:r w:rsidRPr="00352263">
        <w:rPr>
          <w:rFonts w:ascii="Calibri" w:hAnsi="Calibri" w:cs="Calibri"/>
          <w:bCs/>
          <w:spacing w:val="-2"/>
        </w:rPr>
        <w:t xml:space="preserve"> and prepare to discuss the management aspect consideration in the next meeting. </w:t>
      </w:r>
      <w:bookmarkStart w:id="0" w:name="_GoBack"/>
      <w:bookmarkEnd w:id="0"/>
    </w:p>
    <w:p w14:paraId="6D08F695" w14:textId="16DC2955" w:rsidR="00E42F36" w:rsidRPr="00352263" w:rsidRDefault="00DC5092" w:rsidP="009610CC">
      <w:pPr>
        <w:jc w:val="both"/>
        <w:rPr>
          <w:rFonts w:ascii="Calibri" w:hAnsi="Calibri" w:cs="Calibri"/>
          <w:bCs/>
        </w:rPr>
      </w:pPr>
      <w:r w:rsidRPr="00352263">
        <w:rPr>
          <w:rFonts w:ascii="Calibri" w:hAnsi="Calibri" w:cs="Calibri"/>
          <w:b/>
        </w:rPr>
        <w:t>Next meeting</w:t>
      </w:r>
      <w:r w:rsidR="00E42F36" w:rsidRPr="00352263">
        <w:rPr>
          <w:rFonts w:ascii="Calibri" w:hAnsi="Calibri" w:cs="Calibri"/>
          <w:b/>
        </w:rPr>
        <w:t>s</w:t>
      </w:r>
      <w:r w:rsidRPr="00352263">
        <w:rPr>
          <w:rFonts w:ascii="Calibri" w:hAnsi="Calibri" w:cs="Calibri"/>
          <w:b/>
        </w:rPr>
        <w:t>:</w:t>
      </w:r>
      <w:r w:rsidRPr="00352263">
        <w:rPr>
          <w:rFonts w:ascii="Calibri" w:hAnsi="Calibri" w:cs="Calibri"/>
          <w:bCs/>
        </w:rPr>
        <w:t xml:space="preserve"> </w:t>
      </w:r>
      <w:r w:rsidR="007F233A" w:rsidRPr="00352263">
        <w:rPr>
          <w:rFonts w:ascii="Calibri" w:hAnsi="Calibri" w:cs="Calibri"/>
          <w:bCs/>
        </w:rPr>
        <w:t xml:space="preserve">Tuesday </w:t>
      </w:r>
      <w:r w:rsidR="00733E60" w:rsidRPr="00352263">
        <w:rPr>
          <w:rFonts w:ascii="Calibri" w:hAnsi="Calibri" w:cs="Calibri"/>
          <w:bCs/>
        </w:rPr>
        <w:t>2</w:t>
      </w:r>
      <w:r w:rsidR="00A84ECC" w:rsidRPr="00352263">
        <w:rPr>
          <w:rFonts w:ascii="Calibri" w:hAnsi="Calibri" w:cs="Calibri"/>
          <w:bCs/>
        </w:rPr>
        <w:t>8</w:t>
      </w:r>
      <w:r w:rsidRPr="00352263">
        <w:rPr>
          <w:rFonts w:ascii="Calibri" w:hAnsi="Calibri" w:cs="Calibri"/>
          <w:bCs/>
        </w:rPr>
        <w:t xml:space="preserve"> </w:t>
      </w:r>
      <w:r w:rsidR="00AE3213" w:rsidRPr="00352263">
        <w:rPr>
          <w:rFonts w:ascii="Calibri" w:hAnsi="Calibri" w:cs="Calibri"/>
          <w:bCs/>
        </w:rPr>
        <w:t>January</w:t>
      </w:r>
      <w:r w:rsidRPr="00352263">
        <w:rPr>
          <w:rFonts w:ascii="Calibri" w:hAnsi="Calibri" w:cs="Calibri"/>
          <w:bCs/>
        </w:rPr>
        <w:t xml:space="preserve"> 20</w:t>
      </w:r>
      <w:r w:rsidR="00AE3213" w:rsidRPr="00352263">
        <w:rPr>
          <w:rFonts w:ascii="Calibri" w:hAnsi="Calibri" w:cs="Calibri"/>
          <w:bCs/>
        </w:rPr>
        <w:t>20</w:t>
      </w:r>
      <w:r w:rsidRPr="00352263">
        <w:rPr>
          <w:rFonts w:ascii="Calibri" w:hAnsi="Calibri" w:cs="Calibri"/>
          <w:bCs/>
        </w:rPr>
        <w:t xml:space="preserve"> UTC 0500-0600</w:t>
      </w:r>
      <w:r w:rsidR="00AE3213" w:rsidRPr="00352263">
        <w:rPr>
          <w:rFonts w:ascii="Calibri" w:hAnsi="Calibri" w:cs="Calibri"/>
          <w:bCs/>
        </w:rPr>
        <w:t xml:space="preserve">. </w:t>
      </w:r>
    </w:p>
    <w:p w14:paraId="217199C9" w14:textId="77777777" w:rsidR="009D088E" w:rsidRPr="00352263" w:rsidRDefault="009D088E" w:rsidP="008B685A">
      <w:pPr>
        <w:rPr>
          <w:rFonts w:ascii="Calibri" w:hAnsi="Calibri" w:cs="Calibri"/>
          <w:b/>
        </w:rPr>
      </w:pPr>
    </w:p>
    <w:p w14:paraId="35A59E41" w14:textId="1F0517DF" w:rsidR="008B685A" w:rsidRPr="00352263" w:rsidRDefault="00B01F23" w:rsidP="008B685A">
      <w:pPr>
        <w:rPr>
          <w:rFonts w:ascii="Calibri" w:hAnsi="Calibri" w:cs="Calibri"/>
        </w:rPr>
      </w:pPr>
      <w:r w:rsidRPr="00352263">
        <w:rPr>
          <w:rFonts w:ascii="Calibri" w:hAnsi="Calibri" w:cs="Calibri"/>
          <w:b/>
        </w:rPr>
        <w:t>Action items</w:t>
      </w:r>
    </w:p>
    <w:tbl>
      <w:tblPr>
        <w:tblStyle w:val="TableGrid"/>
        <w:tblW w:w="0" w:type="auto"/>
        <w:tblLook w:val="04A0" w:firstRow="1" w:lastRow="0" w:firstColumn="1" w:lastColumn="0" w:noHBand="0" w:noVBand="1"/>
      </w:tblPr>
      <w:tblGrid>
        <w:gridCol w:w="568"/>
        <w:gridCol w:w="7347"/>
        <w:gridCol w:w="1193"/>
      </w:tblGrid>
      <w:tr w:rsidR="00053744" w:rsidRPr="00352263" w14:paraId="2CE542AF" w14:textId="77777777" w:rsidTr="00E97A96">
        <w:tc>
          <w:tcPr>
            <w:tcW w:w="568" w:type="dxa"/>
            <w:hideMark/>
          </w:tcPr>
          <w:p w14:paraId="2DB4F30A" w14:textId="77777777" w:rsidR="00053744" w:rsidRPr="00352263" w:rsidRDefault="00053744" w:rsidP="007D2D0A">
            <w:pPr>
              <w:jc w:val="center"/>
              <w:rPr>
                <w:rFonts w:ascii="Calibri" w:hAnsi="Calibri" w:cs="Calibri"/>
                <w:b/>
                <w:bCs/>
              </w:rPr>
            </w:pPr>
            <w:r w:rsidRPr="00352263">
              <w:rPr>
                <w:rFonts w:ascii="Calibri" w:hAnsi="Calibri" w:cs="Calibri"/>
                <w:b/>
                <w:bCs/>
                <w:lang w:val="en-NZ"/>
              </w:rPr>
              <w:t>No.</w:t>
            </w:r>
          </w:p>
        </w:tc>
        <w:tc>
          <w:tcPr>
            <w:tcW w:w="7347" w:type="dxa"/>
            <w:hideMark/>
          </w:tcPr>
          <w:p w14:paraId="11DC8ECB" w14:textId="77777777" w:rsidR="00053744" w:rsidRPr="00352263" w:rsidRDefault="00053744" w:rsidP="007D2D0A">
            <w:pPr>
              <w:jc w:val="center"/>
              <w:rPr>
                <w:rFonts w:ascii="Calibri" w:hAnsi="Calibri" w:cs="Calibri"/>
                <w:b/>
                <w:bCs/>
              </w:rPr>
            </w:pPr>
            <w:r w:rsidRPr="00352263">
              <w:rPr>
                <w:rFonts w:ascii="Calibri" w:hAnsi="Calibri" w:cs="Calibri"/>
                <w:b/>
                <w:bCs/>
                <w:lang w:val="en-NZ"/>
              </w:rPr>
              <w:t>Action Item</w:t>
            </w:r>
          </w:p>
        </w:tc>
        <w:tc>
          <w:tcPr>
            <w:tcW w:w="1193" w:type="dxa"/>
            <w:hideMark/>
          </w:tcPr>
          <w:p w14:paraId="555EB226" w14:textId="77777777" w:rsidR="00053744" w:rsidRPr="00352263" w:rsidRDefault="00053744" w:rsidP="007D2D0A">
            <w:pPr>
              <w:jc w:val="center"/>
              <w:rPr>
                <w:rFonts w:ascii="Calibri" w:hAnsi="Calibri" w:cs="Calibri"/>
                <w:b/>
                <w:bCs/>
              </w:rPr>
            </w:pPr>
            <w:r w:rsidRPr="00352263">
              <w:rPr>
                <w:rFonts w:ascii="Calibri" w:hAnsi="Calibri" w:cs="Calibri"/>
                <w:b/>
                <w:bCs/>
                <w:lang w:val="en-NZ"/>
              </w:rPr>
              <w:t>Owner</w:t>
            </w:r>
          </w:p>
        </w:tc>
      </w:tr>
      <w:tr w:rsidR="00E97A96" w:rsidRPr="00352263" w14:paraId="2B4C0287" w14:textId="77777777" w:rsidTr="00490D8E">
        <w:trPr>
          <w:trHeight w:val="377"/>
        </w:trPr>
        <w:tc>
          <w:tcPr>
            <w:tcW w:w="568" w:type="dxa"/>
          </w:tcPr>
          <w:p w14:paraId="21C01DDB" w14:textId="6D47F48C" w:rsidR="00E97A96" w:rsidRPr="00352263" w:rsidRDefault="00BB7B68" w:rsidP="006E6A26">
            <w:pPr>
              <w:rPr>
                <w:rFonts w:ascii="Calibri" w:hAnsi="Calibri" w:cs="Calibri"/>
                <w:i/>
                <w:iCs/>
                <w:lang w:val="en-NZ"/>
              </w:rPr>
            </w:pPr>
            <w:r w:rsidRPr="00352263">
              <w:rPr>
                <w:rFonts w:ascii="Calibri" w:hAnsi="Calibri" w:cs="Calibri"/>
                <w:i/>
                <w:iCs/>
                <w:lang w:val="en-NZ"/>
              </w:rPr>
              <w:t>1</w:t>
            </w:r>
            <w:r w:rsidR="00E97A96" w:rsidRPr="00352263">
              <w:rPr>
                <w:rFonts w:ascii="Calibri" w:hAnsi="Calibri" w:cs="Calibri"/>
                <w:i/>
                <w:iCs/>
                <w:lang w:val="en-NZ"/>
              </w:rPr>
              <w:t>.</w:t>
            </w:r>
          </w:p>
        </w:tc>
        <w:tc>
          <w:tcPr>
            <w:tcW w:w="7347" w:type="dxa"/>
          </w:tcPr>
          <w:p w14:paraId="62461D65" w14:textId="173B1919" w:rsidR="00E97A96" w:rsidRPr="00352263" w:rsidRDefault="00BB7B68" w:rsidP="006E6A26">
            <w:pPr>
              <w:rPr>
                <w:rFonts w:ascii="Calibri" w:hAnsi="Calibri" w:cs="Calibri"/>
                <w:i/>
                <w:iCs/>
              </w:rPr>
            </w:pPr>
            <w:r w:rsidRPr="00352263">
              <w:rPr>
                <w:rFonts w:ascii="Calibri" w:hAnsi="Calibri" w:cs="Calibri"/>
                <w:i/>
                <w:iCs/>
              </w:rPr>
              <w:t>Review the existing email account length policies of common email service providers.</w:t>
            </w:r>
          </w:p>
        </w:tc>
        <w:tc>
          <w:tcPr>
            <w:tcW w:w="1193" w:type="dxa"/>
          </w:tcPr>
          <w:p w14:paraId="36E2866E" w14:textId="3A4B113C" w:rsidR="00E97A96" w:rsidRPr="00352263" w:rsidRDefault="00BB7B68" w:rsidP="006E6A26">
            <w:pPr>
              <w:rPr>
                <w:rFonts w:ascii="Calibri" w:hAnsi="Calibri" w:cs="Calibri"/>
                <w:i/>
                <w:iCs/>
              </w:rPr>
            </w:pPr>
            <w:r w:rsidRPr="00352263">
              <w:rPr>
                <w:rFonts w:ascii="Calibri" w:hAnsi="Calibri" w:cs="Calibri"/>
                <w:i/>
                <w:iCs/>
              </w:rPr>
              <w:t>ALL</w:t>
            </w:r>
          </w:p>
        </w:tc>
      </w:tr>
      <w:tr w:rsidR="00490D8E" w:rsidRPr="00352263" w14:paraId="7C4CACCE" w14:textId="77777777" w:rsidTr="003F48CC">
        <w:trPr>
          <w:trHeight w:val="683"/>
        </w:trPr>
        <w:tc>
          <w:tcPr>
            <w:tcW w:w="568" w:type="dxa"/>
          </w:tcPr>
          <w:p w14:paraId="07BCC9ED" w14:textId="562B3DFA" w:rsidR="00490D8E" w:rsidRPr="00352263" w:rsidRDefault="00BB7B68" w:rsidP="006E6A26">
            <w:pPr>
              <w:rPr>
                <w:rFonts w:ascii="Calibri" w:hAnsi="Calibri" w:cs="Calibri"/>
                <w:i/>
                <w:iCs/>
                <w:lang w:val="en-NZ"/>
              </w:rPr>
            </w:pPr>
            <w:r w:rsidRPr="00352263">
              <w:rPr>
                <w:rFonts w:ascii="Calibri" w:hAnsi="Calibri" w:cs="Calibri"/>
                <w:i/>
                <w:iCs/>
                <w:lang w:val="en-NZ"/>
              </w:rPr>
              <w:t>2.</w:t>
            </w:r>
          </w:p>
        </w:tc>
        <w:tc>
          <w:tcPr>
            <w:tcW w:w="7347" w:type="dxa"/>
          </w:tcPr>
          <w:p w14:paraId="709B2B30" w14:textId="671C8044" w:rsidR="00490D8E" w:rsidRPr="00352263" w:rsidRDefault="00BB7B68" w:rsidP="006E6A26">
            <w:pPr>
              <w:rPr>
                <w:rFonts w:ascii="Calibri" w:hAnsi="Calibri" w:cs="Calibri"/>
                <w:i/>
                <w:iCs/>
              </w:rPr>
            </w:pPr>
            <w:r w:rsidRPr="00352263">
              <w:rPr>
                <w:rFonts w:ascii="Calibri" w:hAnsi="Calibri" w:cs="Calibri"/>
                <w:i/>
                <w:iCs/>
              </w:rPr>
              <w:t xml:space="preserve">Review the list of </w:t>
            </w:r>
            <w:hyperlink r:id="rId10" w:history="1">
              <w:r w:rsidRPr="00352263">
                <w:rPr>
                  <w:rStyle w:val="Hyperlink"/>
                  <w:rFonts w:ascii="Calibri" w:hAnsi="Calibri" w:cs="Calibri"/>
                  <w:i/>
                  <w:iCs/>
                </w:rPr>
                <w:t>questions</w:t>
              </w:r>
            </w:hyperlink>
            <w:r w:rsidRPr="00352263">
              <w:rPr>
                <w:rFonts w:ascii="Calibri" w:hAnsi="Calibri" w:cs="Calibri"/>
                <w:i/>
                <w:iCs/>
              </w:rPr>
              <w:t xml:space="preserve"> and prepare for discussion in the next meeting.</w:t>
            </w:r>
          </w:p>
        </w:tc>
        <w:tc>
          <w:tcPr>
            <w:tcW w:w="1193" w:type="dxa"/>
          </w:tcPr>
          <w:p w14:paraId="0BD4C315" w14:textId="222F5C7A" w:rsidR="00490D8E" w:rsidRPr="00352263" w:rsidRDefault="00490D8E" w:rsidP="006E6A26">
            <w:pPr>
              <w:rPr>
                <w:rFonts w:ascii="Calibri" w:hAnsi="Calibri" w:cs="Calibri"/>
                <w:i/>
                <w:iCs/>
              </w:rPr>
            </w:pPr>
            <w:r w:rsidRPr="00352263">
              <w:rPr>
                <w:rFonts w:ascii="Calibri" w:hAnsi="Calibri" w:cs="Calibri"/>
                <w:i/>
                <w:iCs/>
              </w:rPr>
              <w:t>ALL</w:t>
            </w:r>
          </w:p>
        </w:tc>
      </w:tr>
    </w:tbl>
    <w:p w14:paraId="015EE47C" w14:textId="77777777" w:rsidR="00000A70" w:rsidRPr="00784D8D" w:rsidRDefault="00000A70" w:rsidP="005429ED">
      <w:pPr>
        <w:rPr>
          <w:rFonts w:ascii="Calibri" w:hAnsi="Calibri" w:cs="Calibri"/>
        </w:rPr>
      </w:pPr>
    </w:p>
    <w:sectPr w:rsidR="00000A70" w:rsidRPr="00784D8D" w:rsidSect="00F97AB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496AA" w14:textId="77777777" w:rsidR="00FA0A00" w:rsidRDefault="00FA0A00">
      <w:r>
        <w:separator/>
      </w:r>
    </w:p>
  </w:endnote>
  <w:endnote w:type="continuationSeparator" w:id="0">
    <w:p w14:paraId="3C7883BC" w14:textId="77777777" w:rsidR="00FA0A00" w:rsidRDefault="00FA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93072621"/>
      <w:docPartObj>
        <w:docPartGallery w:val="Page Numbers (Bottom of Page)"/>
        <w:docPartUnique/>
      </w:docPartObj>
    </w:sdtPr>
    <w:sdtEndPr>
      <w:rPr>
        <w:rStyle w:val="PageNumber"/>
      </w:rPr>
    </w:sdtEndPr>
    <w:sdtContent>
      <w:p w14:paraId="612E1CC6" w14:textId="04DEA861" w:rsidR="005300CB" w:rsidRDefault="005300CB" w:rsidP="000433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A1CF6F" w14:textId="77777777" w:rsidR="005300CB" w:rsidRDefault="005300CB" w:rsidP="005300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53497586"/>
      <w:docPartObj>
        <w:docPartGallery w:val="Page Numbers (Bottom of Page)"/>
        <w:docPartUnique/>
      </w:docPartObj>
    </w:sdtPr>
    <w:sdtEndPr>
      <w:rPr>
        <w:rStyle w:val="PageNumber"/>
      </w:rPr>
    </w:sdtEndPr>
    <w:sdtContent>
      <w:p w14:paraId="3C233889" w14:textId="6061408F" w:rsidR="005300CB" w:rsidRDefault="005300CB" w:rsidP="000433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760AED7" w14:textId="77777777" w:rsidR="005300CB" w:rsidRDefault="005300CB" w:rsidP="005300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C5895" w14:textId="77777777" w:rsidR="00FA0A00" w:rsidRDefault="00FA0A00">
      <w:r>
        <w:separator/>
      </w:r>
    </w:p>
  </w:footnote>
  <w:footnote w:type="continuationSeparator" w:id="0">
    <w:p w14:paraId="17416FEE" w14:textId="77777777" w:rsidR="00FA0A00" w:rsidRDefault="00FA0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0C349" w14:textId="089BD627" w:rsidR="00DF0870" w:rsidRDefault="003639AA" w:rsidP="00CF1443">
    <w:pPr>
      <w:pStyle w:val="Header"/>
      <w:tabs>
        <w:tab w:val="clear" w:pos="4680"/>
        <w:tab w:val="clear" w:pos="9360"/>
        <w:tab w:val="left" w:pos="1786"/>
      </w:tabs>
    </w:pPr>
    <w:r>
      <w:rPr>
        <w:rFonts w:ascii="Calibri" w:hAnsi="Calibri" w:cs="Calibri"/>
        <w:noProof/>
        <w:color w:val="000000"/>
      </w:rPr>
      <w:drawing>
        <wp:inline distT="0" distB="0" distL="0" distR="0" wp14:anchorId="2C9B08E8" wp14:editId="52B170C4">
          <wp:extent cx="704850" cy="390525"/>
          <wp:effectExtent l="0" t="0" r="0" b="9525"/>
          <wp:docPr id="3" name="Picture 3" descr="/Users/donhollander/Desktop/Universal Acceptance/UA Logo/UASG-logo-FINAL20151013/UA-logo-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donhollander/Desktop/Universal Acceptance/UA Logo/UASG-logo-FINAL20151013/UA-logo-pr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inline>
      </w:drawing>
    </w:r>
    <w:r w:rsidR="00CF1443">
      <w:tab/>
    </w:r>
  </w:p>
  <w:p w14:paraId="5D735A80" w14:textId="69B641D2" w:rsidR="00CF1443" w:rsidRDefault="00CF1443" w:rsidP="00CF1443">
    <w:pPr>
      <w:pStyle w:val="Header"/>
      <w:tabs>
        <w:tab w:val="clear" w:pos="4680"/>
        <w:tab w:val="clear" w:pos="9360"/>
        <w:tab w:val="left" w:pos="1786"/>
      </w:tabs>
    </w:pPr>
    <w:r>
      <w:rPr>
        <w:noProof/>
      </w:rPr>
      <mc:AlternateContent>
        <mc:Choice Requires="wps">
          <w:drawing>
            <wp:anchor distT="0" distB="0" distL="114300" distR="114300" simplePos="0" relativeHeight="251659264" behindDoc="0" locked="0" layoutInCell="1" allowOverlap="1" wp14:anchorId="10081173" wp14:editId="7E6978AA">
              <wp:simplePos x="0" y="0"/>
              <wp:positionH relativeFrom="column">
                <wp:posOffset>-1</wp:posOffset>
              </wp:positionH>
              <wp:positionV relativeFrom="paragraph">
                <wp:posOffset>68725</wp:posOffset>
              </wp:positionV>
              <wp:extent cx="5868365" cy="0"/>
              <wp:effectExtent l="0" t="0" r="12065" b="12700"/>
              <wp:wrapNone/>
              <wp:docPr id="1" name="Straight Connector 1"/>
              <wp:cNvGraphicFramePr/>
              <a:graphic xmlns:a="http://schemas.openxmlformats.org/drawingml/2006/main">
                <a:graphicData uri="http://schemas.microsoft.com/office/word/2010/wordprocessingShape">
                  <wps:wsp>
                    <wps:cNvCnPr/>
                    <wps:spPr>
                      <a:xfrm>
                        <a:off x="0" y="0"/>
                        <a:ext cx="5868365" cy="0"/>
                      </a:xfrm>
                      <a:prstGeom prst="line">
                        <a:avLst/>
                      </a:prstGeom>
                      <a:ln w="12700">
                        <a:solidFill>
                          <a:srgbClr val="F29933"/>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4A069E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4pt" to="462.1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" strokecolor="#f29933" strokeweight="1pt">
              <v:stroke joinstyle="miter"/>
            </v:line>
          </w:pict>
        </mc:Fallback>
      </mc:AlternateContent>
    </w:r>
  </w:p>
  <w:p w14:paraId="38B0A9AD" w14:textId="77777777" w:rsidR="00DF0870" w:rsidRDefault="00DF0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0991"/>
    <w:multiLevelType w:val="hybridMultilevel"/>
    <w:tmpl w:val="13E202A2"/>
    <w:lvl w:ilvl="0" w:tplc="11C6426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F0F59"/>
    <w:multiLevelType w:val="multilevel"/>
    <w:tmpl w:val="0409001D"/>
    <w:lvl w:ilvl="0">
      <w:start w:val="1"/>
      <w:numFmt w:val="decimal"/>
      <w:lvlText w:val="%1)"/>
      <w:lvlJc w:val="left"/>
      <w:pPr>
        <w:ind w:left="720" w:hanging="360"/>
      </w:pPr>
      <w:rPr>
        <w:sz w:val="20"/>
      </w:rPr>
    </w:lvl>
    <w:lvl w:ilvl="1">
      <w:start w:val="1"/>
      <w:numFmt w:val="lowerLetter"/>
      <w:lvlText w:val="%2)"/>
      <w:lvlJc w:val="left"/>
      <w:pPr>
        <w:ind w:left="1080" w:hanging="360"/>
      </w:pPr>
      <w:rPr>
        <w:rFonts w:hint="default"/>
        <w:sz w:val="20"/>
      </w:rPr>
    </w:lvl>
    <w:lvl w:ilvl="2">
      <w:start w:val="1"/>
      <w:numFmt w:val="lowerRoman"/>
      <w:lvlText w:val="%3)"/>
      <w:lvlJc w:val="left"/>
      <w:pPr>
        <w:ind w:left="1440" w:hanging="360"/>
      </w:pPr>
      <w:rPr>
        <w:rFonts w:hint="default"/>
        <w:sz w:val="20"/>
      </w:rPr>
    </w:lvl>
    <w:lvl w:ilvl="3">
      <w:start w:val="1"/>
      <w:numFmt w:val="decimal"/>
      <w:lvlText w:val="(%4)"/>
      <w:lvlJc w:val="left"/>
      <w:pPr>
        <w:ind w:left="1800" w:hanging="360"/>
      </w:pPr>
      <w:rPr>
        <w:rFonts w:hint="default"/>
        <w:sz w:val="20"/>
      </w:rPr>
    </w:lvl>
    <w:lvl w:ilvl="4">
      <w:start w:val="1"/>
      <w:numFmt w:val="lowerLetter"/>
      <w:lvlText w:val="(%5)"/>
      <w:lvlJc w:val="left"/>
      <w:pPr>
        <w:ind w:left="2160" w:hanging="360"/>
      </w:pPr>
      <w:rPr>
        <w:rFonts w:hint="default"/>
        <w:sz w:val="20"/>
      </w:rPr>
    </w:lvl>
    <w:lvl w:ilvl="5">
      <w:start w:val="1"/>
      <w:numFmt w:val="lowerRoman"/>
      <w:lvlText w:val="(%6)"/>
      <w:lvlJc w:val="left"/>
      <w:pPr>
        <w:ind w:left="2520" w:hanging="360"/>
      </w:pPr>
      <w:rPr>
        <w:rFonts w:hint="default"/>
        <w:sz w:val="20"/>
      </w:rPr>
    </w:lvl>
    <w:lvl w:ilvl="6">
      <w:start w:val="1"/>
      <w:numFmt w:val="decimal"/>
      <w:lvlText w:val="%7."/>
      <w:lvlJc w:val="left"/>
      <w:pPr>
        <w:ind w:left="2880" w:hanging="360"/>
      </w:pPr>
      <w:rPr>
        <w:rFonts w:hint="default"/>
        <w:sz w:val="20"/>
      </w:rPr>
    </w:lvl>
    <w:lvl w:ilvl="7">
      <w:start w:val="1"/>
      <w:numFmt w:val="lowerLetter"/>
      <w:lvlText w:val="%8."/>
      <w:lvlJc w:val="left"/>
      <w:pPr>
        <w:ind w:left="3240" w:hanging="360"/>
      </w:pPr>
      <w:rPr>
        <w:rFonts w:hint="default"/>
        <w:sz w:val="20"/>
      </w:rPr>
    </w:lvl>
    <w:lvl w:ilvl="8">
      <w:start w:val="1"/>
      <w:numFmt w:val="lowerRoman"/>
      <w:lvlText w:val="%9."/>
      <w:lvlJc w:val="left"/>
      <w:pPr>
        <w:ind w:left="3600" w:hanging="360"/>
      </w:pPr>
      <w:rPr>
        <w:rFonts w:hint="default"/>
        <w:sz w:val="20"/>
      </w:rPr>
    </w:lvl>
  </w:abstractNum>
  <w:abstractNum w:abstractNumId="2" w15:restartNumberingAfterBreak="0">
    <w:nsid w:val="0698260E"/>
    <w:multiLevelType w:val="hybridMultilevel"/>
    <w:tmpl w:val="0409000F"/>
    <w:lvl w:ilvl="0" w:tplc="DE1A41D6">
      <w:start w:val="1"/>
      <w:numFmt w:val="decimal"/>
      <w:lvlText w:val="%1."/>
      <w:lvlJc w:val="left"/>
      <w:pPr>
        <w:ind w:left="720" w:hanging="360"/>
      </w:pPr>
      <w:rPr>
        <w:rFonts w:hint="default"/>
        <w:sz w:val="20"/>
      </w:rPr>
    </w:lvl>
    <w:lvl w:ilvl="1" w:tplc="43B4CC4E">
      <w:start w:val="1"/>
      <w:numFmt w:val="lowerLetter"/>
      <w:lvlText w:val="%2."/>
      <w:lvlJc w:val="left"/>
      <w:pPr>
        <w:ind w:left="1440" w:hanging="360"/>
      </w:pPr>
      <w:rPr>
        <w:rFonts w:hint="default"/>
        <w:sz w:val="20"/>
      </w:rPr>
    </w:lvl>
    <w:lvl w:ilvl="2" w:tplc="7610AB36" w:tentative="1">
      <w:start w:val="1"/>
      <w:numFmt w:val="lowerRoman"/>
      <w:lvlText w:val="%3."/>
      <w:lvlJc w:val="right"/>
      <w:pPr>
        <w:ind w:left="2160" w:hanging="180"/>
      </w:pPr>
      <w:rPr>
        <w:rFonts w:hint="default"/>
        <w:sz w:val="20"/>
      </w:rPr>
    </w:lvl>
    <w:lvl w:ilvl="3" w:tplc="BB3471C6" w:tentative="1">
      <w:start w:val="1"/>
      <w:numFmt w:val="decimal"/>
      <w:lvlText w:val="%4."/>
      <w:lvlJc w:val="left"/>
      <w:pPr>
        <w:ind w:left="2880" w:hanging="360"/>
      </w:pPr>
      <w:rPr>
        <w:rFonts w:hint="default"/>
        <w:sz w:val="20"/>
      </w:rPr>
    </w:lvl>
    <w:lvl w:ilvl="4" w:tplc="562AF3CC" w:tentative="1">
      <w:start w:val="1"/>
      <w:numFmt w:val="lowerLetter"/>
      <w:lvlText w:val="%5."/>
      <w:lvlJc w:val="left"/>
      <w:pPr>
        <w:ind w:left="3600" w:hanging="360"/>
      </w:pPr>
      <w:rPr>
        <w:rFonts w:hint="default"/>
        <w:sz w:val="20"/>
      </w:rPr>
    </w:lvl>
    <w:lvl w:ilvl="5" w:tplc="7466E2E6" w:tentative="1">
      <w:start w:val="1"/>
      <w:numFmt w:val="lowerRoman"/>
      <w:lvlText w:val="%6."/>
      <w:lvlJc w:val="right"/>
      <w:pPr>
        <w:ind w:left="4320" w:hanging="180"/>
      </w:pPr>
      <w:rPr>
        <w:rFonts w:hint="default"/>
        <w:sz w:val="20"/>
      </w:rPr>
    </w:lvl>
    <w:lvl w:ilvl="6" w:tplc="4178F344" w:tentative="1">
      <w:start w:val="1"/>
      <w:numFmt w:val="decimal"/>
      <w:lvlText w:val="%7."/>
      <w:lvlJc w:val="left"/>
      <w:pPr>
        <w:ind w:left="5040" w:hanging="360"/>
      </w:pPr>
      <w:rPr>
        <w:rFonts w:hint="default"/>
        <w:sz w:val="20"/>
      </w:rPr>
    </w:lvl>
    <w:lvl w:ilvl="7" w:tplc="2FF8B09C" w:tentative="1">
      <w:start w:val="1"/>
      <w:numFmt w:val="lowerLetter"/>
      <w:lvlText w:val="%8."/>
      <w:lvlJc w:val="left"/>
      <w:pPr>
        <w:ind w:left="5760" w:hanging="360"/>
      </w:pPr>
      <w:rPr>
        <w:rFonts w:hint="default"/>
        <w:sz w:val="20"/>
      </w:rPr>
    </w:lvl>
    <w:lvl w:ilvl="8" w:tplc="FD962AA6" w:tentative="1">
      <w:start w:val="1"/>
      <w:numFmt w:val="lowerRoman"/>
      <w:lvlText w:val="%9."/>
      <w:lvlJc w:val="right"/>
      <w:pPr>
        <w:ind w:left="6480" w:hanging="180"/>
      </w:pPr>
      <w:rPr>
        <w:rFonts w:hint="default"/>
        <w:sz w:val="20"/>
      </w:rPr>
    </w:lvl>
  </w:abstractNum>
  <w:abstractNum w:abstractNumId="3" w15:restartNumberingAfterBreak="0">
    <w:nsid w:val="071C754A"/>
    <w:multiLevelType w:val="multilevel"/>
    <w:tmpl w:val="BA3E5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936AB"/>
    <w:multiLevelType w:val="hybridMultilevel"/>
    <w:tmpl w:val="C81A3BDC"/>
    <w:lvl w:ilvl="0" w:tplc="DEE0DD92">
      <w:start w:val="2"/>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C0280"/>
    <w:multiLevelType w:val="hybridMultilevel"/>
    <w:tmpl w:val="B0A413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57EDB"/>
    <w:multiLevelType w:val="hybridMultilevel"/>
    <w:tmpl w:val="9056D048"/>
    <w:lvl w:ilvl="0" w:tplc="4B3475C6">
      <w:start w:val="1"/>
      <w:numFmt w:val="bullet"/>
      <w:lvlText w:val=""/>
      <w:lvlJc w:val="left"/>
      <w:pPr>
        <w:ind w:left="990" w:hanging="360"/>
      </w:pPr>
      <w:rPr>
        <w:rFonts w:ascii="Symbol" w:eastAsia="Times New Roman" w:hAnsi="Symbol"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DBA1761"/>
    <w:multiLevelType w:val="multilevel"/>
    <w:tmpl w:val="209AF4A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7D475B"/>
    <w:multiLevelType w:val="multilevel"/>
    <w:tmpl w:val="3EE2F4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406D27"/>
    <w:multiLevelType w:val="multilevel"/>
    <w:tmpl w:val="0409001D"/>
    <w:lvl w:ilvl="0">
      <w:start w:val="1"/>
      <w:numFmt w:val="decimal"/>
      <w:lvlText w:val="%1)"/>
      <w:lvlJc w:val="left"/>
      <w:pPr>
        <w:ind w:left="360" w:hanging="360"/>
      </w:pPr>
      <w:rPr>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0" w15:restartNumberingAfterBreak="0">
    <w:nsid w:val="26751AED"/>
    <w:multiLevelType w:val="hybridMultilevel"/>
    <w:tmpl w:val="52CCDE2E"/>
    <w:lvl w:ilvl="0" w:tplc="40D6CF04">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1634D"/>
    <w:multiLevelType w:val="hybridMultilevel"/>
    <w:tmpl w:val="14683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12B65"/>
    <w:multiLevelType w:val="multilevel"/>
    <w:tmpl w:val="0A00EC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BA64CC"/>
    <w:multiLevelType w:val="hybridMultilevel"/>
    <w:tmpl w:val="FC5A9202"/>
    <w:lvl w:ilvl="0" w:tplc="80663C4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B04FD"/>
    <w:multiLevelType w:val="hybridMultilevel"/>
    <w:tmpl w:val="17F6B1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F15AB6"/>
    <w:multiLevelType w:val="multilevel"/>
    <w:tmpl w:val="9F9CC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D150A7"/>
    <w:multiLevelType w:val="hybridMultilevel"/>
    <w:tmpl w:val="1AFC9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3F28D7"/>
    <w:multiLevelType w:val="multilevel"/>
    <w:tmpl w:val="D3060C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4C06B3"/>
    <w:multiLevelType w:val="multilevel"/>
    <w:tmpl w:val="496E7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EF4FA0"/>
    <w:multiLevelType w:val="hybridMultilevel"/>
    <w:tmpl w:val="38FEE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7E44BA"/>
    <w:multiLevelType w:val="hybridMultilevel"/>
    <w:tmpl w:val="84D2CB38"/>
    <w:lvl w:ilvl="0" w:tplc="DEE0DD92">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35956"/>
    <w:multiLevelType w:val="multilevel"/>
    <w:tmpl w:val="867E272E"/>
    <w:lvl w:ilvl="0">
      <w:start w:val="1"/>
      <w:numFmt w:val="decimal"/>
      <w:lvlText w:val="%1."/>
      <w:lvlJc w:val="left"/>
      <w:pPr>
        <w:tabs>
          <w:tab w:val="num" w:pos="720"/>
        </w:tabs>
        <w:ind w:left="720" w:hanging="360"/>
      </w:pPr>
      <w:rPr>
        <w:rFonts w:ascii="Calibri" w:eastAsia="Times New Roman" w:hAnsi="Calibri" w:cs="Calibri"/>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3023E0"/>
    <w:multiLevelType w:val="hybridMultilevel"/>
    <w:tmpl w:val="38FEE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5B1D11"/>
    <w:multiLevelType w:val="multilevel"/>
    <w:tmpl w:val="AF12E4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A70D8D"/>
    <w:multiLevelType w:val="multilevel"/>
    <w:tmpl w:val="203276A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EE3130"/>
    <w:multiLevelType w:val="multilevel"/>
    <w:tmpl w:val="667AE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8C593B"/>
    <w:multiLevelType w:val="multilevel"/>
    <w:tmpl w:val="D96A7B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AD5C3A"/>
    <w:multiLevelType w:val="hybridMultilevel"/>
    <w:tmpl w:val="DCBEF4CA"/>
    <w:lvl w:ilvl="0" w:tplc="F828D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373F49"/>
    <w:multiLevelType w:val="multilevel"/>
    <w:tmpl w:val="3E28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077A0D"/>
    <w:multiLevelType w:val="multilevel"/>
    <w:tmpl w:val="A7C6D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360"/>
      </w:pPr>
      <w:rPr>
        <w:rFonts w:ascii="Calibri" w:eastAsia="Times New Roman" w:hAnsi="Calibri" w:cs="Calibr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4B10EC"/>
    <w:multiLevelType w:val="multilevel"/>
    <w:tmpl w:val="BD7E28C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FC017E"/>
    <w:multiLevelType w:val="multilevel"/>
    <w:tmpl w:val="D1484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4"/>
  </w:num>
  <w:num w:numId="3">
    <w:abstractNumId w:val="20"/>
  </w:num>
  <w:num w:numId="4">
    <w:abstractNumId w:val="18"/>
    <w:lvlOverride w:ilvl="0">
      <w:lvl w:ilvl="0">
        <w:numFmt w:val="upperLetter"/>
        <w:lvlText w:val="%1."/>
        <w:lvlJc w:val="left"/>
      </w:lvl>
    </w:lvlOverride>
  </w:num>
  <w:num w:numId="5">
    <w:abstractNumId w:val="16"/>
  </w:num>
  <w:num w:numId="6">
    <w:abstractNumId w:val="5"/>
  </w:num>
  <w:num w:numId="7">
    <w:abstractNumId w:val="25"/>
  </w:num>
  <w:num w:numId="8">
    <w:abstractNumId w:val="28"/>
  </w:num>
  <w:num w:numId="9">
    <w:abstractNumId w:val="8"/>
  </w:num>
  <w:num w:numId="10">
    <w:abstractNumId w:val="15"/>
  </w:num>
  <w:num w:numId="11">
    <w:abstractNumId w:val="22"/>
  </w:num>
  <w:num w:numId="12">
    <w:abstractNumId w:val="19"/>
  </w:num>
  <w:num w:numId="13">
    <w:abstractNumId w:val="2"/>
  </w:num>
  <w:num w:numId="14">
    <w:abstractNumId w:val="1"/>
  </w:num>
  <w:num w:numId="15">
    <w:abstractNumId w:val="14"/>
  </w:num>
  <w:num w:numId="16">
    <w:abstractNumId w:val="11"/>
  </w:num>
  <w:num w:numId="17">
    <w:abstractNumId w:val="0"/>
  </w:num>
  <w:num w:numId="18">
    <w:abstractNumId w:val="21"/>
  </w:num>
  <w:num w:numId="19">
    <w:abstractNumId w:val="13"/>
  </w:num>
  <w:num w:numId="20">
    <w:abstractNumId w:val="10"/>
  </w:num>
  <w:num w:numId="21">
    <w:abstractNumId w:val="12"/>
  </w:num>
  <w:num w:numId="22">
    <w:abstractNumId w:val="31"/>
    <w:lvlOverride w:ilvl="1">
      <w:lvl w:ilvl="1">
        <w:numFmt w:val="lowerLetter"/>
        <w:lvlText w:val="%2."/>
        <w:lvlJc w:val="left"/>
      </w:lvl>
    </w:lvlOverride>
  </w:num>
  <w:num w:numId="23">
    <w:abstractNumId w:val="9"/>
  </w:num>
  <w:num w:numId="24">
    <w:abstractNumId w:val="3"/>
    <w:lvlOverride w:ilvl="0">
      <w:lvl w:ilvl="0">
        <w:numFmt w:val="lowerLetter"/>
        <w:lvlText w:val="%1."/>
        <w:lvlJc w:val="left"/>
      </w:lvl>
    </w:lvlOverride>
  </w:num>
  <w:num w:numId="25">
    <w:abstractNumId w:val="23"/>
  </w:num>
  <w:num w:numId="26">
    <w:abstractNumId w:val="23"/>
    <w:lvlOverride w:ilvl="1">
      <w:lvl w:ilvl="1">
        <w:numFmt w:val="lowerLetter"/>
        <w:lvlText w:val="%2."/>
        <w:lvlJc w:val="left"/>
      </w:lvl>
    </w:lvlOverride>
  </w:num>
  <w:num w:numId="27">
    <w:abstractNumId w:val="17"/>
    <w:lvlOverride w:ilvl="0">
      <w:lvl w:ilvl="0">
        <w:numFmt w:val="decimal"/>
        <w:lvlText w:val="%1."/>
        <w:lvlJc w:val="left"/>
      </w:lvl>
    </w:lvlOverride>
  </w:num>
  <w:num w:numId="28">
    <w:abstractNumId w:val="17"/>
    <w:lvlOverride w:ilvl="0">
      <w:lvl w:ilvl="0">
        <w:numFmt w:val="decimal"/>
        <w:lvlText w:val="%1."/>
        <w:lvlJc w:val="left"/>
      </w:lvl>
    </w:lvlOverride>
    <w:lvlOverride w:ilvl="1">
      <w:lvl w:ilvl="1">
        <w:numFmt w:val="lowerLetter"/>
        <w:lvlText w:val="%2."/>
        <w:lvlJc w:val="left"/>
      </w:lvl>
    </w:lvlOverride>
  </w:num>
  <w:num w:numId="29">
    <w:abstractNumId w:val="24"/>
    <w:lvlOverride w:ilvl="0">
      <w:lvl w:ilvl="0">
        <w:numFmt w:val="decimal"/>
        <w:lvlText w:val="%1."/>
        <w:lvlJc w:val="left"/>
      </w:lvl>
    </w:lvlOverride>
  </w:num>
  <w:num w:numId="30">
    <w:abstractNumId w:val="24"/>
    <w:lvlOverride w:ilvl="0">
      <w:lvl w:ilvl="0">
        <w:numFmt w:val="decimal"/>
        <w:lvlText w:val="%1."/>
        <w:lvlJc w:val="left"/>
      </w:lvl>
    </w:lvlOverride>
    <w:lvlOverride w:ilvl="1">
      <w:lvl w:ilvl="1">
        <w:numFmt w:val="lowerLetter"/>
        <w:lvlText w:val="%2."/>
        <w:lvlJc w:val="left"/>
      </w:lvl>
    </w:lvlOverride>
  </w:num>
  <w:num w:numId="31">
    <w:abstractNumId w:val="24"/>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32">
    <w:abstractNumId w:val="24"/>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33">
    <w:abstractNumId w:val="30"/>
    <w:lvlOverride w:ilvl="0">
      <w:lvl w:ilvl="0">
        <w:numFmt w:val="decimal"/>
        <w:lvlText w:val="%1."/>
        <w:lvlJc w:val="left"/>
      </w:lvl>
    </w:lvlOverride>
  </w:num>
  <w:num w:numId="34">
    <w:abstractNumId w:val="30"/>
    <w:lvlOverride w:ilvl="0">
      <w:lvl w:ilvl="0">
        <w:numFmt w:val="decimal"/>
        <w:lvlText w:val="%1."/>
        <w:lvlJc w:val="left"/>
      </w:lvl>
    </w:lvlOverride>
    <w:lvlOverride w:ilvl="1">
      <w:lvl w:ilvl="1">
        <w:numFmt w:val="lowerLetter"/>
        <w:lvlText w:val="%2."/>
        <w:lvlJc w:val="left"/>
      </w:lvl>
    </w:lvlOverride>
  </w:num>
  <w:num w:numId="35">
    <w:abstractNumId w:val="7"/>
    <w:lvlOverride w:ilvl="0">
      <w:lvl w:ilvl="0">
        <w:numFmt w:val="decimal"/>
        <w:lvlText w:val="%1."/>
        <w:lvlJc w:val="left"/>
      </w:lvl>
    </w:lvlOverride>
  </w:num>
  <w:num w:numId="36">
    <w:abstractNumId w:val="7"/>
    <w:lvlOverride w:ilvl="0">
      <w:lvl w:ilvl="0">
        <w:numFmt w:val="decimal"/>
        <w:lvlText w:val="%1."/>
        <w:lvlJc w:val="left"/>
      </w:lvl>
    </w:lvlOverride>
    <w:lvlOverride w:ilvl="1">
      <w:lvl w:ilvl="1">
        <w:numFmt w:val="lowerLetter"/>
        <w:lvlText w:val="%2."/>
        <w:lvlJc w:val="left"/>
      </w:lvl>
    </w:lvlOverride>
  </w:num>
  <w:num w:numId="37">
    <w:abstractNumId w:val="26"/>
    <w:lvlOverride w:ilvl="2">
      <w:lvl w:ilvl="2">
        <w:numFmt w:val="lowerRoman"/>
        <w:lvlText w:val="%3."/>
        <w:lvlJc w:val="right"/>
      </w:lvl>
    </w:lvlOverride>
  </w:num>
  <w:num w:numId="38">
    <w:abstractNumId w:val="29"/>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EC0"/>
    <w:rsid w:val="00000666"/>
    <w:rsid w:val="00000A70"/>
    <w:rsid w:val="00003142"/>
    <w:rsid w:val="000143EB"/>
    <w:rsid w:val="00016D01"/>
    <w:rsid w:val="00024223"/>
    <w:rsid w:val="00032EFE"/>
    <w:rsid w:val="0003533D"/>
    <w:rsid w:val="00052EA7"/>
    <w:rsid w:val="00053744"/>
    <w:rsid w:val="000607F7"/>
    <w:rsid w:val="00062F3B"/>
    <w:rsid w:val="000631A4"/>
    <w:rsid w:val="0008031D"/>
    <w:rsid w:val="00083609"/>
    <w:rsid w:val="000A335A"/>
    <w:rsid w:val="000C6852"/>
    <w:rsid w:val="000F0252"/>
    <w:rsid w:val="000F527E"/>
    <w:rsid w:val="000F7B99"/>
    <w:rsid w:val="00104C82"/>
    <w:rsid w:val="00106E79"/>
    <w:rsid w:val="001245D8"/>
    <w:rsid w:val="00132D91"/>
    <w:rsid w:val="001369C8"/>
    <w:rsid w:val="00137BF8"/>
    <w:rsid w:val="001445A9"/>
    <w:rsid w:val="0014747D"/>
    <w:rsid w:val="001614DF"/>
    <w:rsid w:val="00161806"/>
    <w:rsid w:val="0016364F"/>
    <w:rsid w:val="001712DB"/>
    <w:rsid w:val="001871BC"/>
    <w:rsid w:val="001A726C"/>
    <w:rsid w:val="001C0C98"/>
    <w:rsid w:val="001C36D4"/>
    <w:rsid w:val="001C7240"/>
    <w:rsid w:val="001E1AC5"/>
    <w:rsid w:val="001E3C85"/>
    <w:rsid w:val="001E5E4A"/>
    <w:rsid w:val="001F65D0"/>
    <w:rsid w:val="00202B90"/>
    <w:rsid w:val="0022252E"/>
    <w:rsid w:val="002226F5"/>
    <w:rsid w:val="00237A2F"/>
    <w:rsid w:val="002433AD"/>
    <w:rsid w:val="0024378F"/>
    <w:rsid w:val="00284C59"/>
    <w:rsid w:val="002B7C6A"/>
    <w:rsid w:val="002C3613"/>
    <w:rsid w:val="002D06A9"/>
    <w:rsid w:val="002E44B1"/>
    <w:rsid w:val="003036F6"/>
    <w:rsid w:val="00320C37"/>
    <w:rsid w:val="00323F1E"/>
    <w:rsid w:val="003416A2"/>
    <w:rsid w:val="00344C64"/>
    <w:rsid w:val="00352263"/>
    <w:rsid w:val="003639AA"/>
    <w:rsid w:val="003640EF"/>
    <w:rsid w:val="00373659"/>
    <w:rsid w:val="00384F44"/>
    <w:rsid w:val="0038548C"/>
    <w:rsid w:val="003864D2"/>
    <w:rsid w:val="00391570"/>
    <w:rsid w:val="0039650D"/>
    <w:rsid w:val="0039785C"/>
    <w:rsid w:val="003A7487"/>
    <w:rsid w:val="003D42C7"/>
    <w:rsid w:val="003E2A6A"/>
    <w:rsid w:val="003E2A70"/>
    <w:rsid w:val="003E5568"/>
    <w:rsid w:val="003E59A6"/>
    <w:rsid w:val="003F0EED"/>
    <w:rsid w:val="003F237C"/>
    <w:rsid w:val="003F48CC"/>
    <w:rsid w:val="00423E03"/>
    <w:rsid w:val="00426FA6"/>
    <w:rsid w:val="00431D67"/>
    <w:rsid w:val="004453AE"/>
    <w:rsid w:val="0045265F"/>
    <w:rsid w:val="00453D69"/>
    <w:rsid w:val="00462EF0"/>
    <w:rsid w:val="0046524C"/>
    <w:rsid w:val="00466EC0"/>
    <w:rsid w:val="00487ABB"/>
    <w:rsid w:val="00490D8E"/>
    <w:rsid w:val="004933E8"/>
    <w:rsid w:val="004B3384"/>
    <w:rsid w:val="004C4FB4"/>
    <w:rsid w:val="004D2F7D"/>
    <w:rsid w:val="004E7970"/>
    <w:rsid w:val="00513FA9"/>
    <w:rsid w:val="00514546"/>
    <w:rsid w:val="005300CB"/>
    <w:rsid w:val="00530D55"/>
    <w:rsid w:val="005429ED"/>
    <w:rsid w:val="0058161B"/>
    <w:rsid w:val="005C40E0"/>
    <w:rsid w:val="005C4A32"/>
    <w:rsid w:val="005D196B"/>
    <w:rsid w:val="00613684"/>
    <w:rsid w:val="00613B89"/>
    <w:rsid w:val="0061530C"/>
    <w:rsid w:val="0062425B"/>
    <w:rsid w:val="006306C6"/>
    <w:rsid w:val="00630B08"/>
    <w:rsid w:val="00642218"/>
    <w:rsid w:val="00644814"/>
    <w:rsid w:val="006468B5"/>
    <w:rsid w:val="0065667C"/>
    <w:rsid w:val="0068136A"/>
    <w:rsid w:val="006837AE"/>
    <w:rsid w:val="00691A5D"/>
    <w:rsid w:val="006A6613"/>
    <w:rsid w:val="006B2B79"/>
    <w:rsid w:val="006C500A"/>
    <w:rsid w:val="006C583F"/>
    <w:rsid w:val="006C754D"/>
    <w:rsid w:val="006D0048"/>
    <w:rsid w:val="006D66F4"/>
    <w:rsid w:val="006E5964"/>
    <w:rsid w:val="006E6A26"/>
    <w:rsid w:val="006E7C75"/>
    <w:rsid w:val="00717F2C"/>
    <w:rsid w:val="00730A25"/>
    <w:rsid w:val="007317BD"/>
    <w:rsid w:val="00733E60"/>
    <w:rsid w:val="00746369"/>
    <w:rsid w:val="00750A11"/>
    <w:rsid w:val="00754A53"/>
    <w:rsid w:val="00754DF4"/>
    <w:rsid w:val="00770B9A"/>
    <w:rsid w:val="00774E5F"/>
    <w:rsid w:val="00784D8D"/>
    <w:rsid w:val="007850EE"/>
    <w:rsid w:val="00786E8E"/>
    <w:rsid w:val="00787784"/>
    <w:rsid w:val="007B6915"/>
    <w:rsid w:val="007C0513"/>
    <w:rsid w:val="007D2D0A"/>
    <w:rsid w:val="007F233A"/>
    <w:rsid w:val="00802A2B"/>
    <w:rsid w:val="00817275"/>
    <w:rsid w:val="00821E52"/>
    <w:rsid w:val="00822711"/>
    <w:rsid w:val="00836E75"/>
    <w:rsid w:val="0084211E"/>
    <w:rsid w:val="00844FB9"/>
    <w:rsid w:val="00860571"/>
    <w:rsid w:val="0086362B"/>
    <w:rsid w:val="00874A89"/>
    <w:rsid w:val="00883670"/>
    <w:rsid w:val="00890DDF"/>
    <w:rsid w:val="00894814"/>
    <w:rsid w:val="008A74D7"/>
    <w:rsid w:val="008B00F3"/>
    <w:rsid w:val="008B685A"/>
    <w:rsid w:val="008C0CC3"/>
    <w:rsid w:val="008E2FEE"/>
    <w:rsid w:val="00937822"/>
    <w:rsid w:val="00944695"/>
    <w:rsid w:val="0094569C"/>
    <w:rsid w:val="009610CC"/>
    <w:rsid w:val="00991DAA"/>
    <w:rsid w:val="009B35DB"/>
    <w:rsid w:val="009B4FBF"/>
    <w:rsid w:val="009C3A28"/>
    <w:rsid w:val="009D088E"/>
    <w:rsid w:val="009D4897"/>
    <w:rsid w:val="009D5AC4"/>
    <w:rsid w:val="009E0DD6"/>
    <w:rsid w:val="009E36E1"/>
    <w:rsid w:val="00A039E3"/>
    <w:rsid w:val="00A170FE"/>
    <w:rsid w:val="00A231BE"/>
    <w:rsid w:val="00A30563"/>
    <w:rsid w:val="00A31B43"/>
    <w:rsid w:val="00A325C4"/>
    <w:rsid w:val="00A33F74"/>
    <w:rsid w:val="00A37F20"/>
    <w:rsid w:val="00A40613"/>
    <w:rsid w:val="00A51505"/>
    <w:rsid w:val="00A52359"/>
    <w:rsid w:val="00A83957"/>
    <w:rsid w:val="00A84ECC"/>
    <w:rsid w:val="00A91E1B"/>
    <w:rsid w:val="00AA4EF1"/>
    <w:rsid w:val="00AE3213"/>
    <w:rsid w:val="00AE607D"/>
    <w:rsid w:val="00B0001E"/>
    <w:rsid w:val="00B00F9C"/>
    <w:rsid w:val="00B01F23"/>
    <w:rsid w:val="00B04806"/>
    <w:rsid w:val="00B26017"/>
    <w:rsid w:val="00B26BBE"/>
    <w:rsid w:val="00B26E0C"/>
    <w:rsid w:val="00B363F0"/>
    <w:rsid w:val="00B449D0"/>
    <w:rsid w:val="00B5042A"/>
    <w:rsid w:val="00B53DB0"/>
    <w:rsid w:val="00B568AA"/>
    <w:rsid w:val="00B61EDD"/>
    <w:rsid w:val="00B81563"/>
    <w:rsid w:val="00B847ED"/>
    <w:rsid w:val="00B92910"/>
    <w:rsid w:val="00B956B3"/>
    <w:rsid w:val="00B9667E"/>
    <w:rsid w:val="00BA2DC5"/>
    <w:rsid w:val="00BB5F22"/>
    <w:rsid w:val="00BB79C2"/>
    <w:rsid w:val="00BB7B68"/>
    <w:rsid w:val="00BC1298"/>
    <w:rsid w:val="00BC6A4F"/>
    <w:rsid w:val="00BC7F3D"/>
    <w:rsid w:val="00BD7B96"/>
    <w:rsid w:val="00BE0482"/>
    <w:rsid w:val="00BE0770"/>
    <w:rsid w:val="00BE5F6A"/>
    <w:rsid w:val="00BF2DD3"/>
    <w:rsid w:val="00C020E0"/>
    <w:rsid w:val="00C0266B"/>
    <w:rsid w:val="00C1529A"/>
    <w:rsid w:val="00C41ADA"/>
    <w:rsid w:val="00C47D77"/>
    <w:rsid w:val="00C579D6"/>
    <w:rsid w:val="00C765CD"/>
    <w:rsid w:val="00C9298F"/>
    <w:rsid w:val="00CB0433"/>
    <w:rsid w:val="00CB3A73"/>
    <w:rsid w:val="00CB5032"/>
    <w:rsid w:val="00CB5EEA"/>
    <w:rsid w:val="00CB6818"/>
    <w:rsid w:val="00CC0C70"/>
    <w:rsid w:val="00CC7A5B"/>
    <w:rsid w:val="00CE1BEC"/>
    <w:rsid w:val="00CF1443"/>
    <w:rsid w:val="00CF2ED5"/>
    <w:rsid w:val="00D078CF"/>
    <w:rsid w:val="00D16E27"/>
    <w:rsid w:val="00D25B46"/>
    <w:rsid w:val="00D3410C"/>
    <w:rsid w:val="00D35672"/>
    <w:rsid w:val="00D50B97"/>
    <w:rsid w:val="00D61E39"/>
    <w:rsid w:val="00D75613"/>
    <w:rsid w:val="00D80BB1"/>
    <w:rsid w:val="00D83A78"/>
    <w:rsid w:val="00D9460D"/>
    <w:rsid w:val="00D94728"/>
    <w:rsid w:val="00DB3901"/>
    <w:rsid w:val="00DB5F81"/>
    <w:rsid w:val="00DC5092"/>
    <w:rsid w:val="00DF0870"/>
    <w:rsid w:val="00DF5CA7"/>
    <w:rsid w:val="00E02B72"/>
    <w:rsid w:val="00E205EC"/>
    <w:rsid w:val="00E24EB9"/>
    <w:rsid w:val="00E33CF8"/>
    <w:rsid w:val="00E4104F"/>
    <w:rsid w:val="00E416F2"/>
    <w:rsid w:val="00E42F36"/>
    <w:rsid w:val="00E51FD4"/>
    <w:rsid w:val="00E63F71"/>
    <w:rsid w:val="00E97A96"/>
    <w:rsid w:val="00EC7B7B"/>
    <w:rsid w:val="00EF694D"/>
    <w:rsid w:val="00F05C17"/>
    <w:rsid w:val="00F2717F"/>
    <w:rsid w:val="00F30ED0"/>
    <w:rsid w:val="00F430B5"/>
    <w:rsid w:val="00F74DC1"/>
    <w:rsid w:val="00F74EBF"/>
    <w:rsid w:val="00F938B1"/>
    <w:rsid w:val="00F97AB1"/>
    <w:rsid w:val="00FA0A00"/>
    <w:rsid w:val="00FB0641"/>
    <w:rsid w:val="00FB2570"/>
    <w:rsid w:val="00FB285B"/>
    <w:rsid w:val="00FC0F6B"/>
    <w:rsid w:val="00FC3A99"/>
    <w:rsid w:val="00FC4D30"/>
    <w:rsid w:val="00FC72C5"/>
    <w:rsid w:val="00FE378A"/>
    <w:rsid w:val="00FF5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8DB60"/>
  <w15:chartTrackingRefBased/>
  <w15:docId w15:val="{998123CF-C928-FD4E-ADB1-6091D087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B5"/>
    <w:pPr>
      <w:spacing w:after="0" w:line="240" w:lineRule="auto"/>
    </w:pPr>
    <w:rPr>
      <w:rFonts w:ascii="Times New Roman" w:eastAsia="Times New Roman" w:hAnsi="Times New Roman" w:cs="Times New Roman"/>
      <w:sz w:val="24"/>
      <w:szCs w:val="24"/>
      <w:lang w:eastAsia="en-US" w:bidi="th-TH"/>
    </w:rPr>
  </w:style>
  <w:style w:type="paragraph" w:styleId="Heading1">
    <w:name w:val="heading 1"/>
    <w:basedOn w:val="Normal"/>
    <w:next w:val="Normal"/>
    <w:link w:val="Heading1Char"/>
    <w:uiPriority w:val="9"/>
    <w:qFormat/>
    <w:rsid w:val="00B847ED"/>
    <w:pPr>
      <w:keepNext/>
      <w:keepLines/>
      <w:spacing w:before="240"/>
      <w:outlineLvl w:val="0"/>
    </w:pPr>
    <w:rPr>
      <w:rFonts w:asciiTheme="majorHAnsi" w:eastAsiaTheme="majorEastAsia" w:hAnsiTheme="majorHAnsi" w:cs="Angsana New"/>
      <w:color w:val="2E74B5" w:themeColor="accent1" w:themeShade="BF"/>
      <w:sz w:val="32"/>
      <w:szCs w:val="40"/>
    </w:rPr>
  </w:style>
  <w:style w:type="paragraph" w:styleId="Heading2">
    <w:name w:val="heading 2"/>
    <w:basedOn w:val="Normal"/>
    <w:link w:val="Heading2Char"/>
    <w:uiPriority w:val="9"/>
    <w:qFormat/>
    <w:rsid w:val="00B568AA"/>
    <w:pPr>
      <w:spacing w:before="100" w:beforeAutospacing="1" w:after="100" w:afterAutospacing="1"/>
      <w:outlineLvl w:val="1"/>
    </w:pPr>
    <w:rPr>
      <w:b/>
      <w:bCs/>
      <w:sz w:val="36"/>
      <w:szCs w:val="36"/>
    </w:rPr>
  </w:style>
  <w:style w:type="paragraph" w:styleId="Heading6">
    <w:name w:val="heading 6"/>
    <w:basedOn w:val="Normal"/>
    <w:next w:val="Normal"/>
    <w:link w:val="Heading6Char"/>
    <w:uiPriority w:val="9"/>
    <w:semiHidden/>
    <w:unhideWhenUsed/>
    <w:qFormat/>
    <w:rsid w:val="00E02B72"/>
    <w:pPr>
      <w:keepNext/>
      <w:keepLines/>
      <w:spacing w:before="40"/>
      <w:outlineLvl w:val="5"/>
    </w:pPr>
    <w:rPr>
      <w:rFonts w:asciiTheme="majorHAnsi" w:eastAsiaTheme="majorEastAsia" w:hAnsiTheme="majorHAnsi" w:cs="Angsana New"/>
      <w:color w:val="1F4D78" w:themeColor="accent1" w:themeShade="7F"/>
      <w:szCs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6EC0"/>
    <w:pPr>
      <w:spacing w:before="100" w:beforeAutospacing="1" w:after="100" w:afterAutospacing="1"/>
    </w:pPr>
    <w:rPr>
      <w:lang w:eastAsia="ja-JP" w:bidi="ar-SA"/>
    </w:rPr>
  </w:style>
  <w:style w:type="paragraph" w:styleId="Header">
    <w:name w:val="header"/>
    <w:basedOn w:val="Normal"/>
    <w:link w:val="HeaderChar"/>
    <w:uiPriority w:val="99"/>
    <w:unhideWhenUsed/>
    <w:rsid w:val="00032EFE"/>
    <w:pPr>
      <w:tabs>
        <w:tab w:val="center" w:pos="4680"/>
        <w:tab w:val="right" w:pos="9360"/>
      </w:tabs>
    </w:pPr>
    <w:rPr>
      <w:rFonts w:asciiTheme="minorHAnsi" w:eastAsiaTheme="minorEastAsia" w:hAnsiTheme="minorHAnsi" w:cstheme="minorBidi"/>
      <w:sz w:val="22"/>
      <w:szCs w:val="22"/>
      <w:lang w:eastAsia="ja-JP" w:bidi="ar-SA"/>
    </w:rPr>
  </w:style>
  <w:style w:type="character" w:customStyle="1" w:styleId="HeaderChar">
    <w:name w:val="Header Char"/>
    <w:basedOn w:val="DefaultParagraphFont"/>
    <w:link w:val="Header"/>
    <w:uiPriority w:val="99"/>
    <w:rsid w:val="00032EFE"/>
  </w:style>
  <w:style w:type="paragraph" w:styleId="ListParagraph">
    <w:name w:val="List Paragraph"/>
    <w:basedOn w:val="Normal"/>
    <w:uiPriority w:val="34"/>
    <w:qFormat/>
    <w:rsid w:val="00032EFE"/>
    <w:pPr>
      <w:spacing w:after="160" w:line="259" w:lineRule="auto"/>
      <w:ind w:left="720"/>
      <w:contextualSpacing/>
    </w:pPr>
    <w:rPr>
      <w:rFonts w:asciiTheme="minorHAnsi" w:eastAsiaTheme="minorEastAsia" w:hAnsiTheme="minorHAnsi" w:cstheme="minorBidi"/>
      <w:sz w:val="22"/>
      <w:szCs w:val="22"/>
      <w:lang w:eastAsia="ja-JP" w:bidi="ar-SA"/>
    </w:rPr>
  </w:style>
  <w:style w:type="character" w:styleId="Hyperlink">
    <w:name w:val="Hyperlink"/>
    <w:basedOn w:val="DefaultParagraphFont"/>
    <w:uiPriority w:val="99"/>
    <w:unhideWhenUsed/>
    <w:rsid w:val="00A31B43"/>
    <w:rPr>
      <w:color w:val="0563C1" w:themeColor="hyperlink"/>
      <w:u w:val="single"/>
    </w:rPr>
  </w:style>
  <w:style w:type="character" w:customStyle="1" w:styleId="m4363212141196045153apple-converted-space">
    <w:name w:val="m_4363212141196045153apple-converted-space"/>
    <w:basedOn w:val="DefaultParagraphFont"/>
    <w:rsid w:val="00B01F23"/>
  </w:style>
  <w:style w:type="paragraph" w:styleId="Footer">
    <w:name w:val="footer"/>
    <w:basedOn w:val="Normal"/>
    <w:link w:val="FooterChar"/>
    <w:uiPriority w:val="99"/>
    <w:unhideWhenUsed/>
    <w:rsid w:val="005429ED"/>
    <w:pPr>
      <w:tabs>
        <w:tab w:val="center" w:pos="4680"/>
        <w:tab w:val="right" w:pos="9360"/>
      </w:tabs>
    </w:pPr>
    <w:rPr>
      <w:rFonts w:asciiTheme="minorHAnsi" w:eastAsiaTheme="minorEastAsia" w:hAnsiTheme="minorHAnsi" w:cstheme="minorBidi"/>
      <w:sz w:val="22"/>
      <w:szCs w:val="22"/>
      <w:lang w:eastAsia="ja-JP" w:bidi="ar-SA"/>
    </w:rPr>
  </w:style>
  <w:style w:type="character" w:customStyle="1" w:styleId="FooterChar">
    <w:name w:val="Footer Char"/>
    <w:basedOn w:val="DefaultParagraphFont"/>
    <w:link w:val="Footer"/>
    <w:uiPriority w:val="99"/>
    <w:rsid w:val="005429ED"/>
  </w:style>
  <w:style w:type="character" w:styleId="FollowedHyperlink">
    <w:name w:val="FollowedHyperlink"/>
    <w:basedOn w:val="DefaultParagraphFont"/>
    <w:uiPriority w:val="99"/>
    <w:semiHidden/>
    <w:unhideWhenUsed/>
    <w:rsid w:val="00FC3A99"/>
    <w:rPr>
      <w:color w:val="954F72" w:themeColor="followedHyperlink"/>
      <w:u w:val="single"/>
    </w:rPr>
  </w:style>
  <w:style w:type="character" w:customStyle="1" w:styleId="apple-converted-space">
    <w:name w:val="apple-converted-space"/>
    <w:basedOn w:val="DefaultParagraphFont"/>
    <w:rsid w:val="003036F6"/>
  </w:style>
  <w:style w:type="character" w:styleId="UnresolvedMention">
    <w:name w:val="Unresolved Mention"/>
    <w:basedOn w:val="DefaultParagraphFont"/>
    <w:uiPriority w:val="99"/>
    <w:semiHidden/>
    <w:unhideWhenUsed/>
    <w:rsid w:val="00BB5F22"/>
    <w:rPr>
      <w:color w:val="605E5C"/>
      <w:shd w:val="clear" w:color="auto" w:fill="E1DFDD"/>
    </w:rPr>
  </w:style>
  <w:style w:type="table" w:styleId="TableGrid">
    <w:name w:val="Table Grid"/>
    <w:basedOn w:val="TableNormal"/>
    <w:uiPriority w:val="39"/>
    <w:rsid w:val="0065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300CB"/>
  </w:style>
  <w:style w:type="paragraph" w:styleId="BalloonText">
    <w:name w:val="Balloon Text"/>
    <w:basedOn w:val="Normal"/>
    <w:link w:val="BalloonTextChar"/>
    <w:uiPriority w:val="99"/>
    <w:semiHidden/>
    <w:unhideWhenUsed/>
    <w:rsid w:val="006D0048"/>
    <w:rPr>
      <w:rFonts w:cs="Angsana New"/>
      <w:sz w:val="18"/>
      <w:szCs w:val="22"/>
    </w:rPr>
  </w:style>
  <w:style w:type="character" w:customStyle="1" w:styleId="BalloonTextChar">
    <w:name w:val="Balloon Text Char"/>
    <w:basedOn w:val="DefaultParagraphFont"/>
    <w:link w:val="BalloonText"/>
    <w:uiPriority w:val="99"/>
    <w:semiHidden/>
    <w:rsid w:val="006D0048"/>
    <w:rPr>
      <w:rFonts w:ascii="Times New Roman" w:eastAsia="Times New Roman" w:hAnsi="Times New Roman" w:cs="Angsana New"/>
      <w:sz w:val="18"/>
      <w:lang w:eastAsia="en-US" w:bidi="th-TH"/>
    </w:rPr>
  </w:style>
  <w:style w:type="character" w:customStyle="1" w:styleId="Heading2Char">
    <w:name w:val="Heading 2 Char"/>
    <w:basedOn w:val="DefaultParagraphFont"/>
    <w:link w:val="Heading2"/>
    <w:uiPriority w:val="9"/>
    <w:rsid w:val="00B568AA"/>
    <w:rPr>
      <w:rFonts w:ascii="Times New Roman" w:eastAsia="Times New Roman" w:hAnsi="Times New Roman" w:cs="Times New Roman"/>
      <w:b/>
      <w:bCs/>
      <w:sz w:val="36"/>
      <w:szCs w:val="36"/>
      <w:lang w:eastAsia="en-US" w:bidi="th-TH"/>
    </w:rPr>
  </w:style>
  <w:style w:type="character" w:customStyle="1" w:styleId="Heading6Char">
    <w:name w:val="Heading 6 Char"/>
    <w:basedOn w:val="DefaultParagraphFont"/>
    <w:link w:val="Heading6"/>
    <w:uiPriority w:val="9"/>
    <w:semiHidden/>
    <w:rsid w:val="00E02B72"/>
    <w:rPr>
      <w:rFonts w:asciiTheme="majorHAnsi" w:eastAsiaTheme="majorEastAsia" w:hAnsiTheme="majorHAnsi" w:cs="Angsana New"/>
      <w:color w:val="1F4D78" w:themeColor="accent1" w:themeShade="7F"/>
      <w:sz w:val="24"/>
      <w:szCs w:val="30"/>
      <w:lang w:eastAsia="en-US" w:bidi="th-TH"/>
    </w:rPr>
  </w:style>
  <w:style w:type="character" w:customStyle="1" w:styleId="Heading1Char">
    <w:name w:val="Heading 1 Char"/>
    <w:basedOn w:val="DefaultParagraphFont"/>
    <w:link w:val="Heading1"/>
    <w:uiPriority w:val="9"/>
    <w:rsid w:val="00B847ED"/>
    <w:rPr>
      <w:rFonts w:asciiTheme="majorHAnsi" w:eastAsiaTheme="majorEastAsia" w:hAnsiTheme="majorHAnsi" w:cs="Angsana New"/>
      <w:color w:val="2E74B5" w:themeColor="accent1" w:themeShade="BF"/>
      <w:sz w:val="32"/>
      <w:szCs w:val="40"/>
      <w:lang w:eastAsia="en-US" w:bidi="th-TH"/>
    </w:rPr>
  </w:style>
  <w:style w:type="character" w:styleId="CommentReference">
    <w:name w:val="annotation reference"/>
    <w:basedOn w:val="DefaultParagraphFont"/>
    <w:uiPriority w:val="99"/>
    <w:semiHidden/>
    <w:unhideWhenUsed/>
    <w:rsid w:val="00BB7B68"/>
    <w:rPr>
      <w:sz w:val="16"/>
      <w:szCs w:val="16"/>
    </w:rPr>
  </w:style>
  <w:style w:type="paragraph" w:styleId="CommentText">
    <w:name w:val="annotation text"/>
    <w:basedOn w:val="Normal"/>
    <w:link w:val="CommentTextChar"/>
    <w:uiPriority w:val="99"/>
    <w:semiHidden/>
    <w:unhideWhenUsed/>
    <w:rsid w:val="00BB7B68"/>
    <w:rPr>
      <w:rFonts w:cs="Angsana New"/>
      <w:sz w:val="20"/>
      <w:szCs w:val="25"/>
    </w:rPr>
  </w:style>
  <w:style w:type="character" w:customStyle="1" w:styleId="CommentTextChar">
    <w:name w:val="Comment Text Char"/>
    <w:basedOn w:val="DefaultParagraphFont"/>
    <w:link w:val="CommentText"/>
    <w:uiPriority w:val="99"/>
    <w:semiHidden/>
    <w:rsid w:val="00BB7B68"/>
    <w:rPr>
      <w:rFonts w:ascii="Times New Roman" w:eastAsia="Times New Roman" w:hAnsi="Times New Roman" w:cs="Angsana New"/>
      <w:sz w:val="20"/>
      <w:szCs w:val="25"/>
      <w:lang w:eastAsia="en-US" w:bidi="th-TH"/>
    </w:rPr>
  </w:style>
  <w:style w:type="paragraph" w:styleId="CommentSubject">
    <w:name w:val="annotation subject"/>
    <w:basedOn w:val="CommentText"/>
    <w:next w:val="CommentText"/>
    <w:link w:val="CommentSubjectChar"/>
    <w:uiPriority w:val="99"/>
    <w:semiHidden/>
    <w:unhideWhenUsed/>
    <w:rsid w:val="00BB7B68"/>
    <w:rPr>
      <w:b/>
      <w:bCs/>
    </w:rPr>
  </w:style>
  <w:style w:type="character" w:customStyle="1" w:styleId="CommentSubjectChar">
    <w:name w:val="Comment Subject Char"/>
    <w:basedOn w:val="CommentTextChar"/>
    <w:link w:val="CommentSubject"/>
    <w:uiPriority w:val="99"/>
    <w:semiHidden/>
    <w:rsid w:val="00BB7B68"/>
    <w:rPr>
      <w:rFonts w:ascii="Times New Roman" w:eastAsia="Times New Roman" w:hAnsi="Times New Roman" w:cs="Angsana New"/>
      <w:b/>
      <w:bCs/>
      <w:sz w:val="20"/>
      <w:szCs w:val="25"/>
      <w:lang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36427">
      <w:bodyDiv w:val="1"/>
      <w:marLeft w:val="0"/>
      <w:marRight w:val="0"/>
      <w:marTop w:val="0"/>
      <w:marBottom w:val="0"/>
      <w:divBdr>
        <w:top w:val="none" w:sz="0" w:space="0" w:color="auto"/>
        <w:left w:val="none" w:sz="0" w:space="0" w:color="auto"/>
        <w:bottom w:val="none" w:sz="0" w:space="0" w:color="auto"/>
        <w:right w:val="none" w:sz="0" w:space="0" w:color="auto"/>
      </w:divBdr>
    </w:div>
    <w:div w:id="110368657">
      <w:bodyDiv w:val="1"/>
      <w:marLeft w:val="0"/>
      <w:marRight w:val="0"/>
      <w:marTop w:val="0"/>
      <w:marBottom w:val="0"/>
      <w:divBdr>
        <w:top w:val="none" w:sz="0" w:space="0" w:color="auto"/>
        <w:left w:val="none" w:sz="0" w:space="0" w:color="auto"/>
        <w:bottom w:val="none" w:sz="0" w:space="0" w:color="auto"/>
        <w:right w:val="none" w:sz="0" w:space="0" w:color="auto"/>
      </w:divBdr>
    </w:div>
    <w:div w:id="122620924">
      <w:bodyDiv w:val="1"/>
      <w:marLeft w:val="0"/>
      <w:marRight w:val="0"/>
      <w:marTop w:val="0"/>
      <w:marBottom w:val="0"/>
      <w:divBdr>
        <w:top w:val="none" w:sz="0" w:space="0" w:color="auto"/>
        <w:left w:val="none" w:sz="0" w:space="0" w:color="auto"/>
        <w:bottom w:val="none" w:sz="0" w:space="0" w:color="auto"/>
        <w:right w:val="none" w:sz="0" w:space="0" w:color="auto"/>
      </w:divBdr>
    </w:div>
    <w:div w:id="124127589">
      <w:bodyDiv w:val="1"/>
      <w:marLeft w:val="0"/>
      <w:marRight w:val="0"/>
      <w:marTop w:val="0"/>
      <w:marBottom w:val="0"/>
      <w:divBdr>
        <w:top w:val="none" w:sz="0" w:space="0" w:color="auto"/>
        <w:left w:val="none" w:sz="0" w:space="0" w:color="auto"/>
        <w:bottom w:val="none" w:sz="0" w:space="0" w:color="auto"/>
        <w:right w:val="none" w:sz="0" w:space="0" w:color="auto"/>
      </w:divBdr>
    </w:div>
    <w:div w:id="142628173">
      <w:bodyDiv w:val="1"/>
      <w:marLeft w:val="0"/>
      <w:marRight w:val="0"/>
      <w:marTop w:val="0"/>
      <w:marBottom w:val="0"/>
      <w:divBdr>
        <w:top w:val="none" w:sz="0" w:space="0" w:color="auto"/>
        <w:left w:val="none" w:sz="0" w:space="0" w:color="auto"/>
        <w:bottom w:val="none" w:sz="0" w:space="0" w:color="auto"/>
        <w:right w:val="none" w:sz="0" w:space="0" w:color="auto"/>
      </w:divBdr>
    </w:div>
    <w:div w:id="209079482">
      <w:bodyDiv w:val="1"/>
      <w:marLeft w:val="0"/>
      <w:marRight w:val="0"/>
      <w:marTop w:val="0"/>
      <w:marBottom w:val="0"/>
      <w:divBdr>
        <w:top w:val="none" w:sz="0" w:space="0" w:color="auto"/>
        <w:left w:val="none" w:sz="0" w:space="0" w:color="auto"/>
        <w:bottom w:val="none" w:sz="0" w:space="0" w:color="auto"/>
        <w:right w:val="none" w:sz="0" w:space="0" w:color="auto"/>
      </w:divBdr>
    </w:div>
    <w:div w:id="224419712">
      <w:bodyDiv w:val="1"/>
      <w:marLeft w:val="0"/>
      <w:marRight w:val="0"/>
      <w:marTop w:val="0"/>
      <w:marBottom w:val="0"/>
      <w:divBdr>
        <w:top w:val="none" w:sz="0" w:space="0" w:color="auto"/>
        <w:left w:val="none" w:sz="0" w:space="0" w:color="auto"/>
        <w:bottom w:val="none" w:sz="0" w:space="0" w:color="auto"/>
        <w:right w:val="none" w:sz="0" w:space="0" w:color="auto"/>
      </w:divBdr>
    </w:div>
    <w:div w:id="250898636">
      <w:bodyDiv w:val="1"/>
      <w:marLeft w:val="0"/>
      <w:marRight w:val="0"/>
      <w:marTop w:val="0"/>
      <w:marBottom w:val="0"/>
      <w:divBdr>
        <w:top w:val="none" w:sz="0" w:space="0" w:color="auto"/>
        <w:left w:val="none" w:sz="0" w:space="0" w:color="auto"/>
        <w:bottom w:val="none" w:sz="0" w:space="0" w:color="auto"/>
        <w:right w:val="none" w:sz="0" w:space="0" w:color="auto"/>
      </w:divBdr>
    </w:div>
    <w:div w:id="346955123">
      <w:bodyDiv w:val="1"/>
      <w:marLeft w:val="0"/>
      <w:marRight w:val="0"/>
      <w:marTop w:val="0"/>
      <w:marBottom w:val="0"/>
      <w:divBdr>
        <w:top w:val="none" w:sz="0" w:space="0" w:color="auto"/>
        <w:left w:val="none" w:sz="0" w:space="0" w:color="auto"/>
        <w:bottom w:val="none" w:sz="0" w:space="0" w:color="auto"/>
        <w:right w:val="none" w:sz="0" w:space="0" w:color="auto"/>
      </w:divBdr>
    </w:div>
    <w:div w:id="400175471">
      <w:bodyDiv w:val="1"/>
      <w:marLeft w:val="0"/>
      <w:marRight w:val="0"/>
      <w:marTop w:val="0"/>
      <w:marBottom w:val="0"/>
      <w:divBdr>
        <w:top w:val="none" w:sz="0" w:space="0" w:color="auto"/>
        <w:left w:val="none" w:sz="0" w:space="0" w:color="auto"/>
        <w:bottom w:val="none" w:sz="0" w:space="0" w:color="auto"/>
        <w:right w:val="none" w:sz="0" w:space="0" w:color="auto"/>
      </w:divBdr>
    </w:div>
    <w:div w:id="431320512">
      <w:bodyDiv w:val="1"/>
      <w:marLeft w:val="0"/>
      <w:marRight w:val="0"/>
      <w:marTop w:val="0"/>
      <w:marBottom w:val="0"/>
      <w:divBdr>
        <w:top w:val="none" w:sz="0" w:space="0" w:color="auto"/>
        <w:left w:val="none" w:sz="0" w:space="0" w:color="auto"/>
        <w:bottom w:val="none" w:sz="0" w:space="0" w:color="auto"/>
        <w:right w:val="none" w:sz="0" w:space="0" w:color="auto"/>
      </w:divBdr>
    </w:div>
    <w:div w:id="435295225">
      <w:bodyDiv w:val="1"/>
      <w:marLeft w:val="0"/>
      <w:marRight w:val="0"/>
      <w:marTop w:val="0"/>
      <w:marBottom w:val="0"/>
      <w:divBdr>
        <w:top w:val="none" w:sz="0" w:space="0" w:color="auto"/>
        <w:left w:val="none" w:sz="0" w:space="0" w:color="auto"/>
        <w:bottom w:val="none" w:sz="0" w:space="0" w:color="auto"/>
        <w:right w:val="none" w:sz="0" w:space="0" w:color="auto"/>
      </w:divBdr>
    </w:div>
    <w:div w:id="477840008">
      <w:bodyDiv w:val="1"/>
      <w:marLeft w:val="0"/>
      <w:marRight w:val="0"/>
      <w:marTop w:val="0"/>
      <w:marBottom w:val="0"/>
      <w:divBdr>
        <w:top w:val="none" w:sz="0" w:space="0" w:color="auto"/>
        <w:left w:val="none" w:sz="0" w:space="0" w:color="auto"/>
        <w:bottom w:val="none" w:sz="0" w:space="0" w:color="auto"/>
        <w:right w:val="none" w:sz="0" w:space="0" w:color="auto"/>
      </w:divBdr>
      <w:divsChild>
        <w:div w:id="675763150">
          <w:marLeft w:val="0"/>
          <w:marRight w:val="0"/>
          <w:marTop w:val="0"/>
          <w:marBottom w:val="0"/>
          <w:divBdr>
            <w:top w:val="none" w:sz="0" w:space="0" w:color="auto"/>
            <w:left w:val="none" w:sz="0" w:space="0" w:color="auto"/>
            <w:bottom w:val="none" w:sz="0" w:space="0" w:color="auto"/>
            <w:right w:val="none" w:sz="0" w:space="0" w:color="auto"/>
          </w:divBdr>
          <w:divsChild>
            <w:div w:id="2011441132">
              <w:marLeft w:val="0"/>
              <w:marRight w:val="0"/>
              <w:marTop w:val="0"/>
              <w:marBottom w:val="0"/>
              <w:divBdr>
                <w:top w:val="none" w:sz="0" w:space="0" w:color="auto"/>
                <w:left w:val="none" w:sz="0" w:space="0" w:color="auto"/>
                <w:bottom w:val="none" w:sz="0" w:space="0" w:color="auto"/>
                <w:right w:val="none" w:sz="0" w:space="0" w:color="auto"/>
              </w:divBdr>
              <w:divsChild>
                <w:div w:id="4393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24238">
      <w:bodyDiv w:val="1"/>
      <w:marLeft w:val="0"/>
      <w:marRight w:val="0"/>
      <w:marTop w:val="0"/>
      <w:marBottom w:val="0"/>
      <w:divBdr>
        <w:top w:val="none" w:sz="0" w:space="0" w:color="auto"/>
        <w:left w:val="none" w:sz="0" w:space="0" w:color="auto"/>
        <w:bottom w:val="none" w:sz="0" w:space="0" w:color="auto"/>
        <w:right w:val="none" w:sz="0" w:space="0" w:color="auto"/>
      </w:divBdr>
    </w:div>
    <w:div w:id="526790940">
      <w:bodyDiv w:val="1"/>
      <w:marLeft w:val="0"/>
      <w:marRight w:val="0"/>
      <w:marTop w:val="0"/>
      <w:marBottom w:val="0"/>
      <w:divBdr>
        <w:top w:val="none" w:sz="0" w:space="0" w:color="auto"/>
        <w:left w:val="none" w:sz="0" w:space="0" w:color="auto"/>
        <w:bottom w:val="none" w:sz="0" w:space="0" w:color="auto"/>
        <w:right w:val="none" w:sz="0" w:space="0" w:color="auto"/>
      </w:divBdr>
    </w:div>
    <w:div w:id="576283548">
      <w:bodyDiv w:val="1"/>
      <w:marLeft w:val="0"/>
      <w:marRight w:val="0"/>
      <w:marTop w:val="0"/>
      <w:marBottom w:val="0"/>
      <w:divBdr>
        <w:top w:val="none" w:sz="0" w:space="0" w:color="auto"/>
        <w:left w:val="none" w:sz="0" w:space="0" w:color="auto"/>
        <w:bottom w:val="none" w:sz="0" w:space="0" w:color="auto"/>
        <w:right w:val="none" w:sz="0" w:space="0" w:color="auto"/>
      </w:divBdr>
    </w:div>
    <w:div w:id="577641249">
      <w:bodyDiv w:val="1"/>
      <w:marLeft w:val="0"/>
      <w:marRight w:val="0"/>
      <w:marTop w:val="0"/>
      <w:marBottom w:val="0"/>
      <w:divBdr>
        <w:top w:val="none" w:sz="0" w:space="0" w:color="auto"/>
        <w:left w:val="none" w:sz="0" w:space="0" w:color="auto"/>
        <w:bottom w:val="none" w:sz="0" w:space="0" w:color="auto"/>
        <w:right w:val="none" w:sz="0" w:space="0" w:color="auto"/>
      </w:divBdr>
    </w:div>
    <w:div w:id="664165481">
      <w:bodyDiv w:val="1"/>
      <w:marLeft w:val="0"/>
      <w:marRight w:val="0"/>
      <w:marTop w:val="0"/>
      <w:marBottom w:val="0"/>
      <w:divBdr>
        <w:top w:val="none" w:sz="0" w:space="0" w:color="auto"/>
        <w:left w:val="none" w:sz="0" w:space="0" w:color="auto"/>
        <w:bottom w:val="none" w:sz="0" w:space="0" w:color="auto"/>
        <w:right w:val="none" w:sz="0" w:space="0" w:color="auto"/>
      </w:divBdr>
    </w:div>
    <w:div w:id="712509050">
      <w:bodyDiv w:val="1"/>
      <w:marLeft w:val="0"/>
      <w:marRight w:val="0"/>
      <w:marTop w:val="0"/>
      <w:marBottom w:val="0"/>
      <w:divBdr>
        <w:top w:val="none" w:sz="0" w:space="0" w:color="auto"/>
        <w:left w:val="none" w:sz="0" w:space="0" w:color="auto"/>
        <w:bottom w:val="none" w:sz="0" w:space="0" w:color="auto"/>
        <w:right w:val="none" w:sz="0" w:space="0" w:color="auto"/>
      </w:divBdr>
    </w:div>
    <w:div w:id="778065087">
      <w:bodyDiv w:val="1"/>
      <w:marLeft w:val="0"/>
      <w:marRight w:val="0"/>
      <w:marTop w:val="0"/>
      <w:marBottom w:val="0"/>
      <w:divBdr>
        <w:top w:val="none" w:sz="0" w:space="0" w:color="auto"/>
        <w:left w:val="none" w:sz="0" w:space="0" w:color="auto"/>
        <w:bottom w:val="none" w:sz="0" w:space="0" w:color="auto"/>
        <w:right w:val="none" w:sz="0" w:space="0" w:color="auto"/>
      </w:divBdr>
    </w:div>
    <w:div w:id="862090499">
      <w:bodyDiv w:val="1"/>
      <w:marLeft w:val="0"/>
      <w:marRight w:val="0"/>
      <w:marTop w:val="0"/>
      <w:marBottom w:val="0"/>
      <w:divBdr>
        <w:top w:val="none" w:sz="0" w:space="0" w:color="auto"/>
        <w:left w:val="none" w:sz="0" w:space="0" w:color="auto"/>
        <w:bottom w:val="none" w:sz="0" w:space="0" w:color="auto"/>
        <w:right w:val="none" w:sz="0" w:space="0" w:color="auto"/>
      </w:divBdr>
    </w:div>
    <w:div w:id="904530057">
      <w:bodyDiv w:val="1"/>
      <w:marLeft w:val="0"/>
      <w:marRight w:val="0"/>
      <w:marTop w:val="0"/>
      <w:marBottom w:val="0"/>
      <w:divBdr>
        <w:top w:val="none" w:sz="0" w:space="0" w:color="auto"/>
        <w:left w:val="none" w:sz="0" w:space="0" w:color="auto"/>
        <w:bottom w:val="none" w:sz="0" w:space="0" w:color="auto"/>
        <w:right w:val="none" w:sz="0" w:space="0" w:color="auto"/>
      </w:divBdr>
    </w:div>
    <w:div w:id="981619670">
      <w:bodyDiv w:val="1"/>
      <w:marLeft w:val="0"/>
      <w:marRight w:val="0"/>
      <w:marTop w:val="0"/>
      <w:marBottom w:val="0"/>
      <w:divBdr>
        <w:top w:val="none" w:sz="0" w:space="0" w:color="auto"/>
        <w:left w:val="none" w:sz="0" w:space="0" w:color="auto"/>
        <w:bottom w:val="none" w:sz="0" w:space="0" w:color="auto"/>
        <w:right w:val="none" w:sz="0" w:space="0" w:color="auto"/>
      </w:divBdr>
    </w:div>
    <w:div w:id="987245049">
      <w:bodyDiv w:val="1"/>
      <w:marLeft w:val="0"/>
      <w:marRight w:val="0"/>
      <w:marTop w:val="0"/>
      <w:marBottom w:val="0"/>
      <w:divBdr>
        <w:top w:val="none" w:sz="0" w:space="0" w:color="auto"/>
        <w:left w:val="none" w:sz="0" w:space="0" w:color="auto"/>
        <w:bottom w:val="none" w:sz="0" w:space="0" w:color="auto"/>
        <w:right w:val="none" w:sz="0" w:space="0" w:color="auto"/>
      </w:divBdr>
    </w:div>
    <w:div w:id="1030642120">
      <w:bodyDiv w:val="1"/>
      <w:marLeft w:val="0"/>
      <w:marRight w:val="0"/>
      <w:marTop w:val="0"/>
      <w:marBottom w:val="0"/>
      <w:divBdr>
        <w:top w:val="none" w:sz="0" w:space="0" w:color="auto"/>
        <w:left w:val="none" w:sz="0" w:space="0" w:color="auto"/>
        <w:bottom w:val="none" w:sz="0" w:space="0" w:color="auto"/>
        <w:right w:val="none" w:sz="0" w:space="0" w:color="auto"/>
      </w:divBdr>
    </w:div>
    <w:div w:id="1065958604">
      <w:bodyDiv w:val="1"/>
      <w:marLeft w:val="0"/>
      <w:marRight w:val="0"/>
      <w:marTop w:val="0"/>
      <w:marBottom w:val="0"/>
      <w:divBdr>
        <w:top w:val="none" w:sz="0" w:space="0" w:color="auto"/>
        <w:left w:val="none" w:sz="0" w:space="0" w:color="auto"/>
        <w:bottom w:val="none" w:sz="0" w:space="0" w:color="auto"/>
        <w:right w:val="none" w:sz="0" w:space="0" w:color="auto"/>
      </w:divBdr>
    </w:div>
    <w:div w:id="1190293540">
      <w:bodyDiv w:val="1"/>
      <w:marLeft w:val="0"/>
      <w:marRight w:val="0"/>
      <w:marTop w:val="0"/>
      <w:marBottom w:val="0"/>
      <w:divBdr>
        <w:top w:val="none" w:sz="0" w:space="0" w:color="auto"/>
        <w:left w:val="none" w:sz="0" w:space="0" w:color="auto"/>
        <w:bottom w:val="none" w:sz="0" w:space="0" w:color="auto"/>
        <w:right w:val="none" w:sz="0" w:space="0" w:color="auto"/>
      </w:divBdr>
    </w:div>
    <w:div w:id="1216352734">
      <w:bodyDiv w:val="1"/>
      <w:marLeft w:val="0"/>
      <w:marRight w:val="0"/>
      <w:marTop w:val="0"/>
      <w:marBottom w:val="0"/>
      <w:divBdr>
        <w:top w:val="none" w:sz="0" w:space="0" w:color="auto"/>
        <w:left w:val="none" w:sz="0" w:space="0" w:color="auto"/>
        <w:bottom w:val="none" w:sz="0" w:space="0" w:color="auto"/>
        <w:right w:val="none" w:sz="0" w:space="0" w:color="auto"/>
      </w:divBdr>
      <w:divsChild>
        <w:div w:id="311325826">
          <w:marLeft w:val="0"/>
          <w:marRight w:val="0"/>
          <w:marTop w:val="0"/>
          <w:marBottom w:val="0"/>
          <w:divBdr>
            <w:top w:val="none" w:sz="0" w:space="0" w:color="auto"/>
            <w:left w:val="none" w:sz="0" w:space="0" w:color="auto"/>
            <w:bottom w:val="none" w:sz="0" w:space="0" w:color="auto"/>
            <w:right w:val="none" w:sz="0" w:space="0" w:color="auto"/>
          </w:divBdr>
        </w:div>
      </w:divsChild>
    </w:div>
    <w:div w:id="1248660665">
      <w:bodyDiv w:val="1"/>
      <w:marLeft w:val="0"/>
      <w:marRight w:val="0"/>
      <w:marTop w:val="0"/>
      <w:marBottom w:val="0"/>
      <w:divBdr>
        <w:top w:val="none" w:sz="0" w:space="0" w:color="auto"/>
        <w:left w:val="none" w:sz="0" w:space="0" w:color="auto"/>
        <w:bottom w:val="none" w:sz="0" w:space="0" w:color="auto"/>
        <w:right w:val="none" w:sz="0" w:space="0" w:color="auto"/>
      </w:divBdr>
    </w:div>
    <w:div w:id="1325546221">
      <w:bodyDiv w:val="1"/>
      <w:marLeft w:val="0"/>
      <w:marRight w:val="0"/>
      <w:marTop w:val="0"/>
      <w:marBottom w:val="0"/>
      <w:divBdr>
        <w:top w:val="none" w:sz="0" w:space="0" w:color="auto"/>
        <w:left w:val="none" w:sz="0" w:space="0" w:color="auto"/>
        <w:bottom w:val="none" w:sz="0" w:space="0" w:color="auto"/>
        <w:right w:val="none" w:sz="0" w:space="0" w:color="auto"/>
      </w:divBdr>
    </w:div>
    <w:div w:id="1333605920">
      <w:bodyDiv w:val="1"/>
      <w:marLeft w:val="0"/>
      <w:marRight w:val="0"/>
      <w:marTop w:val="0"/>
      <w:marBottom w:val="0"/>
      <w:divBdr>
        <w:top w:val="none" w:sz="0" w:space="0" w:color="auto"/>
        <w:left w:val="none" w:sz="0" w:space="0" w:color="auto"/>
        <w:bottom w:val="none" w:sz="0" w:space="0" w:color="auto"/>
        <w:right w:val="none" w:sz="0" w:space="0" w:color="auto"/>
      </w:divBdr>
    </w:div>
    <w:div w:id="1339040453">
      <w:bodyDiv w:val="1"/>
      <w:marLeft w:val="0"/>
      <w:marRight w:val="0"/>
      <w:marTop w:val="0"/>
      <w:marBottom w:val="0"/>
      <w:divBdr>
        <w:top w:val="none" w:sz="0" w:space="0" w:color="auto"/>
        <w:left w:val="none" w:sz="0" w:space="0" w:color="auto"/>
        <w:bottom w:val="none" w:sz="0" w:space="0" w:color="auto"/>
        <w:right w:val="none" w:sz="0" w:space="0" w:color="auto"/>
      </w:divBdr>
    </w:div>
    <w:div w:id="1346980680">
      <w:bodyDiv w:val="1"/>
      <w:marLeft w:val="0"/>
      <w:marRight w:val="0"/>
      <w:marTop w:val="0"/>
      <w:marBottom w:val="0"/>
      <w:divBdr>
        <w:top w:val="none" w:sz="0" w:space="0" w:color="auto"/>
        <w:left w:val="none" w:sz="0" w:space="0" w:color="auto"/>
        <w:bottom w:val="none" w:sz="0" w:space="0" w:color="auto"/>
        <w:right w:val="none" w:sz="0" w:space="0" w:color="auto"/>
      </w:divBdr>
    </w:div>
    <w:div w:id="1407073601">
      <w:bodyDiv w:val="1"/>
      <w:marLeft w:val="0"/>
      <w:marRight w:val="0"/>
      <w:marTop w:val="0"/>
      <w:marBottom w:val="0"/>
      <w:divBdr>
        <w:top w:val="none" w:sz="0" w:space="0" w:color="auto"/>
        <w:left w:val="none" w:sz="0" w:space="0" w:color="auto"/>
        <w:bottom w:val="none" w:sz="0" w:space="0" w:color="auto"/>
        <w:right w:val="none" w:sz="0" w:space="0" w:color="auto"/>
      </w:divBdr>
      <w:divsChild>
        <w:div w:id="1453402777">
          <w:marLeft w:val="0"/>
          <w:marRight w:val="0"/>
          <w:marTop w:val="0"/>
          <w:marBottom w:val="0"/>
          <w:divBdr>
            <w:top w:val="none" w:sz="0" w:space="0" w:color="auto"/>
            <w:left w:val="none" w:sz="0" w:space="0" w:color="auto"/>
            <w:bottom w:val="none" w:sz="0" w:space="0" w:color="auto"/>
            <w:right w:val="none" w:sz="0" w:space="0" w:color="auto"/>
          </w:divBdr>
        </w:div>
      </w:divsChild>
    </w:div>
    <w:div w:id="1458840016">
      <w:bodyDiv w:val="1"/>
      <w:marLeft w:val="0"/>
      <w:marRight w:val="0"/>
      <w:marTop w:val="0"/>
      <w:marBottom w:val="0"/>
      <w:divBdr>
        <w:top w:val="none" w:sz="0" w:space="0" w:color="auto"/>
        <w:left w:val="none" w:sz="0" w:space="0" w:color="auto"/>
        <w:bottom w:val="none" w:sz="0" w:space="0" w:color="auto"/>
        <w:right w:val="none" w:sz="0" w:space="0" w:color="auto"/>
      </w:divBdr>
    </w:div>
    <w:div w:id="1510170270">
      <w:bodyDiv w:val="1"/>
      <w:marLeft w:val="0"/>
      <w:marRight w:val="0"/>
      <w:marTop w:val="0"/>
      <w:marBottom w:val="0"/>
      <w:divBdr>
        <w:top w:val="none" w:sz="0" w:space="0" w:color="auto"/>
        <w:left w:val="none" w:sz="0" w:space="0" w:color="auto"/>
        <w:bottom w:val="none" w:sz="0" w:space="0" w:color="auto"/>
        <w:right w:val="none" w:sz="0" w:space="0" w:color="auto"/>
      </w:divBdr>
    </w:div>
    <w:div w:id="1525098024">
      <w:bodyDiv w:val="1"/>
      <w:marLeft w:val="0"/>
      <w:marRight w:val="0"/>
      <w:marTop w:val="0"/>
      <w:marBottom w:val="0"/>
      <w:divBdr>
        <w:top w:val="none" w:sz="0" w:space="0" w:color="auto"/>
        <w:left w:val="none" w:sz="0" w:space="0" w:color="auto"/>
        <w:bottom w:val="none" w:sz="0" w:space="0" w:color="auto"/>
        <w:right w:val="none" w:sz="0" w:space="0" w:color="auto"/>
      </w:divBdr>
    </w:div>
    <w:div w:id="1546868236">
      <w:bodyDiv w:val="1"/>
      <w:marLeft w:val="0"/>
      <w:marRight w:val="0"/>
      <w:marTop w:val="0"/>
      <w:marBottom w:val="0"/>
      <w:divBdr>
        <w:top w:val="none" w:sz="0" w:space="0" w:color="auto"/>
        <w:left w:val="none" w:sz="0" w:space="0" w:color="auto"/>
        <w:bottom w:val="none" w:sz="0" w:space="0" w:color="auto"/>
        <w:right w:val="none" w:sz="0" w:space="0" w:color="auto"/>
      </w:divBdr>
    </w:div>
    <w:div w:id="1559704736">
      <w:bodyDiv w:val="1"/>
      <w:marLeft w:val="0"/>
      <w:marRight w:val="0"/>
      <w:marTop w:val="0"/>
      <w:marBottom w:val="0"/>
      <w:divBdr>
        <w:top w:val="none" w:sz="0" w:space="0" w:color="auto"/>
        <w:left w:val="none" w:sz="0" w:space="0" w:color="auto"/>
        <w:bottom w:val="none" w:sz="0" w:space="0" w:color="auto"/>
        <w:right w:val="none" w:sz="0" w:space="0" w:color="auto"/>
      </w:divBdr>
    </w:div>
    <w:div w:id="1669673316">
      <w:bodyDiv w:val="1"/>
      <w:marLeft w:val="0"/>
      <w:marRight w:val="0"/>
      <w:marTop w:val="0"/>
      <w:marBottom w:val="0"/>
      <w:divBdr>
        <w:top w:val="none" w:sz="0" w:space="0" w:color="auto"/>
        <w:left w:val="none" w:sz="0" w:space="0" w:color="auto"/>
        <w:bottom w:val="none" w:sz="0" w:space="0" w:color="auto"/>
        <w:right w:val="none" w:sz="0" w:space="0" w:color="auto"/>
      </w:divBdr>
    </w:div>
    <w:div w:id="1823152916">
      <w:bodyDiv w:val="1"/>
      <w:marLeft w:val="0"/>
      <w:marRight w:val="0"/>
      <w:marTop w:val="0"/>
      <w:marBottom w:val="0"/>
      <w:divBdr>
        <w:top w:val="none" w:sz="0" w:space="0" w:color="auto"/>
        <w:left w:val="none" w:sz="0" w:space="0" w:color="auto"/>
        <w:bottom w:val="none" w:sz="0" w:space="0" w:color="auto"/>
        <w:right w:val="none" w:sz="0" w:space="0" w:color="auto"/>
      </w:divBdr>
    </w:div>
    <w:div w:id="1844660327">
      <w:bodyDiv w:val="1"/>
      <w:marLeft w:val="0"/>
      <w:marRight w:val="0"/>
      <w:marTop w:val="0"/>
      <w:marBottom w:val="0"/>
      <w:divBdr>
        <w:top w:val="none" w:sz="0" w:space="0" w:color="auto"/>
        <w:left w:val="none" w:sz="0" w:space="0" w:color="auto"/>
        <w:bottom w:val="none" w:sz="0" w:space="0" w:color="auto"/>
        <w:right w:val="none" w:sz="0" w:space="0" w:color="auto"/>
      </w:divBdr>
    </w:div>
    <w:div w:id="1908224067">
      <w:bodyDiv w:val="1"/>
      <w:marLeft w:val="0"/>
      <w:marRight w:val="0"/>
      <w:marTop w:val="0"/>
      <w:marBottom w:val="0"/>
      <w:divBdr>
        <w:top w:val="none" w:sz="0" w:space="0" w:color="auto"/>
        <w:left w:val="none" w:sz="0" w:space="0" w:color="auto"/>
        <w:bottom w:val="none" w:sz="0" w:space="0" w:color="auto"/>
        <w:right w:val="none" w:sz="0" w:space="0" w:color="auto"/>
      </w:divBdr>
    </w:div>
    <w:div w:id="1909535236">
      <w:bodyDiv w:val="1"/>
      <w:marLeft w:val="0"/>
      <w:marRight w:val="0"/>
      <w:marTop w:val="0"/>
      <w:marBottom w:val="0"/>
      <w:divBdr>
        <w:top w:val="none" w:sz="0" w:space="0" w:color="auto"/>
        <w:left w:val="none" w:sz="0" w:space="0" w:color="auto"/>
        <w:bottom w:val="none" w:sz="0" w:space="0" w:color="auto"/>
        <w:right w:val="none" w:sz="0" w:space="0" w:color="auto"/>
      </w:divBdr>
    </w:div>
    <w:div w:id="1937060525">
      <w:bodyDiv w:val="1"/>
      <w:marLeft w:val="0"/>
      <w:marRight w:val="0"/>
      <w:marTop w:val="0"/>
      <w:marBottom w:val="0"/>
      <w:divBdr>
        <w:top w:val="none" w:sz="0" w:space="0" w:color="auto"/>
        <w:left w:val="none" w:sz="0" w:space="0" w:color="auto"/>
        <w:bottom w:val="none" w:sz="0" w:space="0" w:color="auto"/>
        <w:right w:val="none" w:sz="0" w:space="0" w:color="auto"/>
      </w:divBdr>
    </w:div>
    <w:div w:id="1996951494">
      <w:bodyDiv w:val="1"/>
      <w:marLeft w:val="0"/>
      <w:marRight w:val="0"/>
      <w:marTop w:val="0"/>
      <w:marBottom w:val="0"/>
      <w:divBdr>
        <w:top w:val="none" w:sz="0" w:space="0" w:color="auto"/>
        <w:left w:val="none" w:sz="0" w:space="0" w:color="auto"/>
        <w:bottom w:val="none" w:sz="0" w:space="0" w:color="auto"/>
        <w:right w:val="none" w:sz="0" w:space="0" w:color="auto"/>
      </w:divBdr>
    </w:div>
    <w:div w:id="2000887260">
      <w:bodyDiv w:val="1"/>
      <w:marLeft w:val="0"/>
      <w:marRight w:val="0"/>
      <w:marTop w:val="0"/>
      <w:marBottom w:val="0"/>
      <w:divBdr>
        <w:top w:val="none" w:sz="0" w:space="0" w:color="auto"/>
        <w:left w:val="none" w:sz="0" w:space="0" w:color="auto"/>
        <w:bottom w:val="none" w:sz="0" w:space="0" w:color="auto"/>
        <w:right w:val="none" w:sz="0" w:space="0" w:color="auto"/>
      </w:divBdr>
    </w:div>
    <w:div w:id="2018802331">
      <w:bodyDiv w:val="1"/>
      <w:marLeft w:val="0"/>
      <w:marRight w:val="0"/>
      <w:marTop w:val="0"/>
      <w:marBottom w:val="0"/>
      <w:divBdr>
        <w:top w:val="none" w:sz="0" w:space="0" w:color="auto"/>
        <w:left w:val="none" w:sz="0" w:space="0" w:color="auto"/>
        <w:bottom w:val="none" w:sz="0" w:space="0" w:color="auto"/>
        <w:right w:val="none" w:sz="0" w:space="0" w:color="auto"/>
      </w:divBdr>
    </w:div>
    <w:div w:id="2103601382">
      <w:bodyDiv w:val="1"/>
      <w:marLeft w:val="0"/>
      <w:marRight w:val="0"/>
      <w:marTop w:val="0"/>
      <w:marBottom w:val="0"/>
      <w:divBdr>
        <w:top w:val="none" w:sz="0" w:space="0" w:color="auto"/>
        <w:left w:val="none" w:sz="0" w:space="0" w:color="auto"/>
        <w:bottom w:val="none" w:sz="0" w:space="0" w:color="auto"/>
        <w:right w:val="none" w:sz="0" w:space="0" w:color="auto"/>
      </w:divBdr>
    </w:div>
    <w:div w:id="2108186989">
      <w:bodyDiv w:val="1"/>
      <w:marLeft w:val="0"/>
      <w:marRight w:val="0"/>
      <w:marTop w:val="0"/>
      <w:marBottom w:val="0"/>
      <w:divBdr>
        <w:top w:val="none" w:sz="0" w:space="0" w:color="auto"/>
        <w:left w:val="none" w:sz="0" w:space="0" w:color="auto"/>
        <w:bottom w:val="none" w:sz="0" w:space="0" w:color="auto"/>
        <w:right w:val="none" w:sz="0" w:space="0" w:color="auto"/>
      </w:divBdr>
    </w:div>
    <w:div w:id="214646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cs.google.com/document/d/1WdqJuIqWkSNHEeDequ3JGnHcE9Kl6QMrKlzEnQPQ5Zs/edit"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3</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Pitinan Kooarmornpatana</cp:lastModifiedBy>
  <cp:revision>16</cp:revision>
  <cp:lastPrinted>2020-01-13T16:18:00Z</cp:lastPrinted>
  <dcterms:created xsi:type="dcterms:W3CDTF">2020-01-13T16:18:00Z</dcterms:created>
  <dcterms:modified xsi:type="dcterms:W3CDTF">2020-01-22T14:47:00Z</dcterms:modified>
</cp:coreProperties>
</file>