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8B993" w14:textId="7571ECC8" w:rsidR="001C488B" w:rsidRPr="00BB41EB" w:rsidRDefault="001C488B" w:rsidP="001C488B">
      <w:pPr>
        <w:jc w:val="center"/>
        <w:rPr>
          <w:b/>
          <w:bCs/>
          <w:sz w:val="40"/>
          <w:szCs w:val="40"/>
        </w:rPr>
      </w:pPr>
      <w:r>
        <w:rPr>
          <w:b/>
          <w:bCs/>
          <w:sz w:val="40"/>
          <w:szCs w:val="40"/>
        </w:rPr>
        <w:t xml:space="preserve">UA </w:t>
      </w:r>
      <w:r w:rsidR="005F2012">
        <w:rPr>
          <w:b/>
          <w:bCs/>
          <w:sz w:val="40"/>
          <w:szCs w:val="40"/>
        </w:rPr>
        <w:t>EAI</w:t>
      </w:r>
      <w:r>
        <w:rPr>
          <w:b/>
          <w:bCs/>
          <w:sz w:val="40"/>
          <w:szCs w:val="40"/>
        </w:rPr>
        <w:t xml:space="preserve"> Working Group</w:t>
      </w:r>
      <w:r w:rsidRPr="00BB41EB">
        <w:rPr>
          <w:b/>
          <w:bCs/>
          <w:sz w:val="40"/>
          <w:szCs w:val="40"/>
        </w:rPr>
        <w:t xml:space="preserve"> Meeting</w:t>
      </w:r>
    </w:p>
    <w:p w14:paraId="0B54362A" w14:textId="57257586" w:rsidR="001C488B" w:rsidRPr="00BB41EB" w:rsidRDefault="00AB70D8" w:rsidP="001C488B">
      <w:pPr>
        <w:jc w:val="center"/>
        <w:rPr>
          <w:sz w:val="36"/>
          <w:szCs w:val="36"/>
        </w:rPr>
      </w:pPr>
      <w:r>
        <w:rPr>
          <w:sz w:val="36"/>
          <w:szCs w:val="36"/>
        </w:rPr>
        <w:t>13</w:t>
      </w:r>
      <w:r w:rsidR="001C488B" w:rsidRPr="00BB41EB">
        <w:rPr>
          <w:sz w:val="36"/>
          <w:szCs w:val="36"/>
        </w:rPr>
        <w:t xml:space="preserve"> </w:t>
      </w:r>
      <w:r>
        <w:rPr>
          <w:sz w:val="36"/>
          <w:szCs w:val="36"/>
        </w:rPr>
        <w:t>August</w:t>
      </w:r>
      <w:r w:rsidR="001C488B" w:rsidRPr="00BB41EB">
        <w:rPr>
          <w:sz w:val="36"/>
          <w:szCs w:val="36"/>
        </w:rPr>
        <w:t xml:space="preserve"> 2019</w:t>
      </w:r>
    </w:p>
    <w:p w14:paraId="38AEA32E" w14:textId="099DCFF3" w:rsidR="001C488B" w:rsidRPr="00BB41EB" w:rsidRDefault="001C488B" w:rsidP="001C488B">
      <w:pPr>
        <w:rPr>
          <w:b/>
          <w:bCs/>
        </w:rPr>
      </w:pPr>
      <w:r w:rsidRPr="00BB41EB">
        <w:rPr>
          <w:b/>
          <w:bCs/>
        </w:rPr>
        <w:t>Attendees</w:t>
      </w:r>
    </w:p>
    <w:p w14:paraId="07A8B54E" w14:textId="77777777" w:rsidR="00AB70D8" w:rsidRDefault="00AB70D8" w:rsidP="00E17BBB">
      <w:pPr>
        <w:pStyle w:val="ListParagraph"/>
        <w:numPr>
          <w:ilvl w:val="0"/>
          <w:numId w:val="39"/>
        </w:numPr>
      </w:pPr>
      <w:r>
        <w:t xml:space="preserve">Jay </w:t>
      </w:r>
      <w:proofErr w:type="spellStart"/>
      <w:r>
        <w:t>Paudyal</w:t>
      </w:r>
      <w:proofErr w:type="spellEnd"/>
    </w:p>
    <w:p w14:paraId="6660784C" w14:textId="77777777" w:rsidR="00AB70D8" w:rsidRDefault="00AB70D8" w:rsidP="00AB70D8">
      <w:pPr>
        <w:pStyle w:val="ListParagraph"/>
        <w:numPr>
          <w:ilvl w:val="0"/>
          <w:numId w:val="39"/>
        </w:numPr>
      </w:pPr>
      <w:proofErr w:type="spellStart"/>
      <w:r w:rsidRPr="008B6E33">
        <w:t>Jiankang</w:t>
      </w:r>
      <w:proofErr w:type="spellEnd"/>
      <w:r w:rsidRPr="008B6E33">
        <w:t xml:space="preserve"> Yao</w:t>
      </w:r>
    </w:p>
    <w:p w14:paraId="0636CAEA" w14:textId="0D441365" w:rsidR="005F2012" w:rsidRDefault="005F2012" w:rsidP="00E17BBB">
      <w:pPr>
        <w:pStyle w:val="ListParagraph"/>
        <w:numPr>
          <w:ilvl w:val="0"/>
          <w:numId w:val="39"/>
        </w:numPr>
      </w:pPr>
      <w:r>
        <w:t>Nitin</w:t>
      </w:r>
      <w:r w:rsidR="003716F0">
        <w:t xml:space="preserve"> </w:t>
      </w:r>
      <w:proofErr w:type="spellStart"/>
      <w:r w:rsidR="003716F0">
        <w:t>Walia</w:t>
      </w:r>
      <w:proofErr w:type="spellEnd"/>
    </w:p>
    <w:p w14:paraId="69E5102A" w14:textId="77777777" w:rsidR="00AB70D8" w:rsidRDefault="00AB70D8" w:rsidP="00E17BBB">
      <w:pPr>
        <w:pStyle w:val="ListParagraph"/>
        <w:numPr>
          <w:ilvl w:val="0"/>
          <w:numId w:val="39"/>
        </w:numPr>
      </w:pPr>
      <w:proofErr w:type="spellStart"/>
      <w:r w:rsidRPr="00AB70D8">
        <w:t>Sonigitu</w:t>
      </w:r>
      <w:proofErr w:type="spellEnd"/>
      <w:r w:rsidRPr="00AB70D8">
        <w:t xml:space="preserve"> Ekpe </w:t>
      </w:r>
    </w:p>
    <w:p w14:paraId="5C7D936C" w14:textId="4D7057CC" w:rsidR="001C488B" w:rsidRDefault="001C488B" w:rsidP="00E17BBB">
      <w:pPr>
        <w:pStyle w:val="ListParagraph"/>
        <w:numPr>
          <w:ilvl w:val="0"/>
          <w:numId w:val="39"/>
        </w:numPr>
      </w:pPr>
      <w:r>
        <w:t>Sarmad Hussain</w:t>
      </w:r>
    </w:p>
    <w:p w14:paraId="3C1E62E4" w14:textId="77777777" w:rsidR="00E17BBB" w:rsidRDefault="00E17BBB" w:rsidP="00E17BBB">
      <w:pPr>
        <w:rPr>
          <w:b/>
          <w:bCs/>
        </w:rPr>
      </w:pPr>
    </w:p>
    <w:p w14:paraId="2C791D97" w14:textId="77777777" w:rsidR="006C5EB8" w:rsidRDefault="006C5EB8" w:rsidP="001C488B">
      <w:pPr>
        <w:rPr>
          <w:b/>
          <w:bCs/>
        </w:rPr>
      </w:pPr>
    </w:p>
    <w:p w14:paraId="305A7B5C" w14:textId="063F4EF5" w:rsidR="006C5EB8" w:rsidRDefault="006C5EB8" w:rsidP="001C488B">
      <w:pPr>
        <w:rPr>
          <w:b/>
          <w:bCs/>
        </w:rPr>
      </w:pPr>
      <w:r>
        <w:rPr>
          <w:b/>
          <w:bCs/>
        </w:rPr>
        <w:t>Agenda</w:t>
      </w:r>
    </w:p>
    <w:p w14:paraId="6DEF099D" w14:textId="77777777" w:rsidR="006C5EB8" w:rsidRDefault="006C5EB8" w:rsidP="006C5EB8">
      <w:pPr>
        <w:rPr>
          <w:b/>
          <w:bCs/>
          <w:color w:val="000000"/>
        </w:rPr>
      </w:pPr>
    </w:p>
    <w:p w14:paraId="11920194" w14:textId="14752A93" w:rsidR="006C5EB8" w:rsidRDefault="006C5EB8" w:rsidP="006C5EB8">
      <w:pPr>
        <w:rPr>
          <w:color w:val="000000"/>
        </w:rPr>
      </w:pPr>
      <w:r>
        <w:rPr>
          <w:b/>
          <w:bCs/>
          <w:color w:val="000000"/>
        </w:rPr>
        <w:t>&gt;&gt; Before the Meeting &lt;&lt;</w:t>
      </w:r>
    </w:p>
    <w:p w14:paraId="2953401E" w14:textId="77777777" w:rsidR="006C5EB8" w:rsidRDefault="006C5EB8" w:rsidP="006C5EB8">
      <w:pPr>
        <w:rPr>
          <w:color w:val="000000"/>
        </w:rPr>
      </w:pPr>
      <w:r>
        <w:rPr>
          <w:color w:val="000000"/>
        </w:rPr>
        <w:t> </w:t>
      </w:r>
    </w:p>
    <w:p w14:paraId="79CF7EF5" w14:textId="77777777" w:rsidR="006C5EB8" w:rsidRDefault="006C5EB8" w:rsidP="006C5EB8">
      <w:pPr>
        <w:rPr>
          <w:color w:val="000000"/>
        </w:rPr>
      </w:pPr>
      <w:r>
        <w:rPr>
          <w:color w:val="000000"/>
        </w:rPr>
        <w:t>Bookmark</w:t>
      </w:r>
      <w:r>
        <w:rPr>
          <w:rStyle w:val="apple-converted-space"/>
          <w:color w:val="000000"/>
        </w:rPr>
        <w:t> </w:t>
      </w:r>
      <w:r>
        <w:rPr>
          <w:color w:val="000000"/>
        </w:rPr>
        <w:t>the EAI WG wiki page               </w:t>
      </w:r>
      <w:r>
        <w:rPr>
          <w:rStyle w:val="apple-converted-space"/>
          <w:color w:val="000000"/>
        </w:rPr>
        <w:t> </w:t>
      </w:r>
      <w:hyperlink r:id="rId8" w:history="1">
        <w:r>
          <w:rPr>
            <w:rStyle w:val="Hyperlink"/>
            <w:color w:val="954F72"/>
          </w:rPr>
          <w:t>https://community.icann.org/display/TUA/UA-EAI+WG</w:t>
        </w:r>
      </w:hyperlink>
    </w:p>
    <w:p w14:paraId="284688D2" w14:textId="77777777" w:rsidR="006C5EB8" w:rsidRDefault="006C5EB8" w:rsidP="006C5EB8">
      <w:pPr>
        <w:rPr>
          <w:color w:val="000000"/>
        </w:rPr>
      </w:pPr>
      <w:r>
        <w:rPr>
          <w:color w:val="000000"/>
        </w:rPr>
        <w:t>Review the notes from last week              </w:t>
      </w:r>
      <w:r>
        <w:rPr>
          <w:rStyle w:val="apple-converted-space"/>
          <w:color w:val="000000"/>
        </w:rPr>
        <w:t> </w:t>
      </w:r>
      <w:hyperlink r:id="rId9" w:tooltip="https://community.icann.org/display/TUA/UA-EAI+WG?preview=/115638935/115638983/Meeting%20notes%20UA%20EAI%2020190730.docx" w:history="1">
        <w:r>
          <w:rPr>
            <w:rStyle w:val="Hyperlink"/>
            <w:color w:val="954F72"/>
          </w:rPr>
          <w:t>https://community.icann.org/display/TUA/UA-EAI+WG?preview=/115638935/115638983/Meeting%20notes%20UA%20EAI%2020190730.docx</w:t>
        </w:r>
      </w:hyperlink>
    </w:p>
    <w:p w14:paraId="34FBB808" w14:textId="77777777" w:rsidR="006C5EB8" w:rsidRDefault="006C5EB8" w:rsidP="006C5EB8">
      <w:pPr>
        <w:rPr>
          <w:color w:val="000000"/>
        </w:rPr>
      </w:pPr>
      <w:r>
        <w:rPr>
          <w:color w:val="000000"/>
        </w:rPr>
        <w:t>Review the current charter draft              </w:t>
      </w:r>
      <w:r>
        <w:rPr>
          <w:rStyle w:val="apple-converted-space"/>
          <w:color w:val="000000"/>
        </w:rPr>
        <w:t> </w:t>
      </w:r>
      <w:hyperlink r:id="rId10" w:tooltip="https://community.icann.org/download/attachments/115638935/UASG%20EAI%20Working%20Group%20Charter%2020190805.docx" w:history="1">
        <w:r>
          <w:rPr>
            <w:rStyle w:val="Hyperlink"/>
            <w:color w:val="954F72"/>
          </w:rPr>
          <w:t>https://community.icann.org/download/attachments/115638935/UASG%20EAI%20Working%20Group%20Charter%2020190805.docx</w:t>
        </w:r>
      </w:hyperlink>
    </w:p>
    <w:p w14:paraId="37CFD948" w14:textId="77777777" w:rsidR="006C5EB8" w:rsidRDefault="006C5EB8" w:rsidP="006C5EB8">
      <w:pPr>
        <w:rPr>
          <w:color w:val="000000"/>
        </w:rPr>
      </w:pPr>
      <w:r>
        <w:rPr>
          <w:color w:val="000000"/>
        </w:rPr>
        <w:t> </w:t>
      </w:r>
    </w:p>
    <w:p w14:paraId="3BCF78D9" w14:textId="77777777" w:rsidR="006C5EB8" w:rsidRDefault="006C5EB8" w:rsidP="006C5EB8">
      <w:pPr>
        <w:rPr>
          <w:color w:val="000000"/>
        </w:rPr>
      </w:pPr>
      <w:r>
        <w:rPr>
          <w:b/>
          <w:bCs/>
          <w:color w:val="000000"/>
        </w:rPr>
        <w:t>&gt;&gt;&gt; During the Meeting &lt;&lt;&lt;</w:t>
      </w:r>
    </w:p>
    <w:p w14:paraId="215BE092" w14:textId="77777777" w:rsidR="006C5EB8" w:rsidRDefault="006C5EB8" w:rsidP="006C5EB8">
      <w:pPr>
        <w:rPr>
          <w:color w:val="000000"/>
        </w:rPr>
      </w:pPr>
      <w:r>
        <w:rPr>
          <w:color w:val="000000"/>
        </w:rPr>
        <w:t> </w:t>
      </w:r>
    </w:p>
    <w:p w14:paraId="5CC2FC4E" w14:textId="77777777" w:rsidR="006C5EB8" w:rsidRDefault="006C5EB8" w:rsidP="006C5EB8">
      <w:pPr>
        <w:pStyle w:val="ListParagraph"/>
        <w:numPr>
          <w:ilvl w:val="0"/>
          <w:numId w:val="42"/>
        </w:numPr>
        <w:contextualSpacing w:val="0"/>
        <w:rPr>
          <w:color w:val="000000"/>
        </w:rPr>
      </w:pPr>
      <w:r>
        <w:rPr>
          <w:color w:val="000000"/>
        </w:rPr>
        <w:t>Resolve the remaining “outcomes” portion of the charter (see the notes). </w:t>
      </w:r>
    </w:p>
    <w:p w14:paraId="3F56302D" w14:textId="77777777" w:rsidR="006C5EB8" w:rsidRDefault="006C5EB8" w:rsidP="006C5EB8">
      <w:pPr>
        <w:pStyle w:val="ListParagraph"/>
        <w:numPr>
          <w:ilvl w:val="1"/>
          <w:numId w:val="42"/>
        </w:numPr>
        <w:contextualSpacing w:val="0"/>
        <w:rPr>
          <w:color w:val="000000"/>
        </w:rPr>
      </w:pPr>
      <w:r>
        <w:rPr>
          <w:color w:val="000000"/>
        </w:rPr>
        <w:t>Vote on the charter.</w:t>
      </w:r>
    </w:p>
    <w:p w14:paraId="68830124" w14:textId="77777777" w:rsidR="006C5EB8" w:rsidRDefault="006C5EB8" w:rsidP="006C5EB8">
      <w:pPr>
        <w:pStyle w:val="ListParagraph"/>
        <w:numPr>
          <w:ilvl w:val="0"/>
          <w:numId w:val="42"/>
        </w:numPr>
        <w:contextualSpacing w:val="0"/>
        <w:rPr>
          <w:color w:val="000000"/>
        </w:rPr>
      </w:pPr>
      <w:r>
        <w:rPr>
          <w:color w:val="000000"/>
        </w:rPr>
        <w:t>There were other topics we discussed last meeting. </w:t>
      </w:r>
    </w:p>
    <w:p w14:paraId="04CFB745" w14:textId="77777777" w:rsidR="006C5EB8" w:rsidRDefault="006C5EB8" w:rsidP="006C5EB8">
      <w:pPr>
        <w:pStyle w:val="ListParagraph"/>
        <w:numPr>
          <w:ilvl w:val="1"/>
          <w:numId w:val="42"/>
        </w:numPr>
        <w:contextualSpacing w:val="0"/>
        <w:rPr>
          <w:color w:val="000000"/>
        </w:rPr>
      </w:pPr>
      <w:r>
        <w:rPr>
          <w:color w:val="000000"/>
        </w:rPr>
        <w:t>I don’t think I saw much activity on them. </w:t>
      </w:r>
    </w:p>
    <w:p w14:paraId="2FB688D7" w14:textId="77777777" w:rsidR="006C5EB8" w:rsidRDefault="006C5EB8" w:rsidP="006C5EB8">
      <w:pPr>
        <w:pStyle w:val="ListParagraph"/>
        <w:numPr>
          <w:ilvl w:val="2"/>
          <w:numId w:val="42"/>
        </w:numPr>
        <w:contextualSpacing w:val="0"/>
        <w:rPr>
          <w:color w:val="000000"/>
        </w:rPr>
      </w:pPr>
      <w:r>
        <w:rPr>
          <w:color w:val="000000"/>
        </w:rPr>
        <w:t>Let’s figure out how to resolve in the meeting if possible.             </w:t>
      </w:r>
    </w:p>
    <w:p w14:paraId="08AC717B" w14:textId="7E4D2479" w:rsidR="006C5EB8" w:rsidRDefault="006C5EB8" w:rsidP="006C5EB8">
      <w:pPr>
        <w:pStyle w:val="ListParagraph"/>
        <w:numPr>
          <w:ilvl w:val="0"/>
          <w:numId w:val="42"/>
        </w:numPr>
        <w:contextualSpacing w:val="0"/>
        <w:rPr>
          <w:color w:val="000000"/>
        </w:rPr>
      </w:pPr>
      <w:r>
        <w:rPr>
          <w:color w:val="000000"/>
        </w:rPr>
        <w:t xml:space="preserve">Discuss and settle the issue of using </w:t>
      </w:r>
      <w:proofErr w:type="spellStart"/>
      <w:r>
        <w:rPr>
          <w:color w:val="000000"/>
        </w:rPr>
        <w:t>Xgenplus</w:t>
      </w:r>
      <w:proofErr w:type="spellEnd"/>
      <w:r>
        <w:rPr>
          <w:color w:val="000000"/>
        </w:rPr>
        <w:t xml:space="preserve"> as an EAI listserv. </w:t>
      </w:r>
    </w:p>
    <w:p w14:paraId="5A8A3933" w14:textId="77777777" w:rsidR="006C5EB8" w:rsidRDefault="006C5EB8" w:rsidP="006C5EB8">
      <w:pPr>
        <w:pStyle w:val="ListParagraph"/>
        <w:numPr>
          <w:ilvl w:val="1"/>
          <w:numId w:val="42"/>
        </w:numPr>
        <w:contextualSpacing w:val="0"/>
        <w:rPr>
          <w:color w:val="000000"/>
        </w:rPr>
      </w:pPr>
      <w:r>
        <w:rPr>
          <w:color w:val="000000"/>
        </w:rPr>
        <w:t>Please assume that potential conflicts of interest can be resolved – focus on utility and functionality, please.</w:t>
      </w:r>
    </w:p>
    <w:p w14:paraId="03C1383E" w14:textId="77777777" w:rsidR="006C5EB8" w:rsidRDefault="006C5EB8" w:rsidP="006C5EB8">
      <w:pPr>
        <w:pStyle w:val="ListParagraph"/>
        <w:numPr>
          <w:ilvl w:val="0"/>
          <w:numId w:val="42"/>
        </w:numPr>
        <w:contextualSpacing w:val="0"/>
        <w:rPr>
          <w:color w:val="000000"/>
        </w:rPr>
      </w:pPr>
      <w:r>
        <w:rPr>
          <w:color w:val="000000"/>
        </w:rPr>
        <w:t>Create</w:t>
      </w:r>
      <w:r>
        <w:rPr>
          <w:rStyle w:val="apple-converted-space"/>
          <w:color w:val="000000"/>
        </w:rPr>
        <w:t> </w:t>
      </w:r>
      <w:r>
        <w:rPr>
          <w:color w:val="000000"/>
        </w:rPr>
        <w:t>agenda</w:t>
      </w:r>
      <w:r>
        <w:rPr>
          <w:rStyle w:val="apple-converted-space"/>
          <w:color w:val="000000"/>
        </w:rPr>
        <w:t> </w:t>
      </w:r>
      <w:r>
        <w:rPr>
          <w:color w:val="000000"/>
        </w:rPr>
        <w:t>and action items for next meeting.</w:t>
      </w:r>
    </w:p>
    <w:p w14:paraId="2697466A" w14:textId="77777777" w:rsidR="006C5EB8" w:rsidRDefault="006C5EB8" w:rsidP="006C5EB8">
      <w:pPr>
        <w:rPr>
          <w:rFonts w:ascii="Times New Roman" w:hAnsi="Times New Roman" w:cs="Times New Roman"/>
          <w:sz w:val="24"/>
          <w:szCs w:val="24"/>
        </w:rPr>
      </w:pPr>
    </w:p>
    <w:p w14:paraId="45C4D0E4" w14:textId="77777777" w:rsidR="006C5EB8" w:rsidRDefault="006C5EB8" w:rsidP="001C488B">
      <w:pPr>
        <w:rPr>
          <w:b/>
          <w:bCs/>
        </w:rPr>
      </w:pPr>
    </w:p>
    <w:p w14:paraId="6E574276" w14:textId="77777777" w:rsidR="006C5EB8" w:rsidRDefault="006C5EB8" w:rsidP="001C488B">
      <w:pPr>
        <w:rPr>
          <w:b/>
          <w:bCs/>
        </w:rPr>
      </w:pPr>
    </w:p>
    <w:p w14:paraId="2AE083D6" w14:textId="1A3B41C8" w:rsidR="001C488B" w:rsidRDefault="001C488B" w:rsidP="001C488B">
      <w:pPr>
        <w:rPr>
          <w:b/>
          <w:bCs/>
        </w:rPr>
      </w:pPr>
      <w:r>
        <w:rPr>
          <w:b/>
          <w:bCs/>
        </w:rPr>
        <w:t>Meeting Notes</w:t>
      </w:r>
    </w:p>
    <w:p w14:paraId="3D2F68AE" w14:textId="1929FD03" w:rsidR="0046017C" w:rsidRDefault="0046017C" w:rsidP="005318D9"/>
    <w:p w14:paraId="7ADC2298" w14:textId="079F542B" w:rsidR="006C5EB8" w:rsidRPr="006C5EB8" w:rsidRDefault="006C5EB8" w:rsidP="009F5BA2">
      <w:pPr>
        <w:pStyle w:val="ListParagraph"/>
        <w:rPr>
          <w:b/>
          <w:bCs/>
        </w:rPr>
      </w:pPr>
      <w:bookmarkStart w:id="0" w:name="_GoBack"/>
      <w:bookmarkEnd w:id="0"/>
      <w:r w:rsidRPr="006C5EB8">
        <w:rPr>
          <w:b/>
          <w:bCs/>
        </w:rPr>
        <w:t>EAI WG Charter</w:t>
      </w:r>
    </w:p>
    <w:p w14:paraId="712731A2" w14:textId="07A81329" w:rsidR="006C5EB8" w:rsidRDefault="006C5EB8" w:rsidP="006C5EB8">
      <w:pPr>
        <w:pStyle w:val="ListParagraph"/>
      </w:pPr>
    </w:p>
    <w:p w14:paraId="55F3B062" w14:textId="4A9FFD12" w:rsidR="006C5EB8" w:rsidRDefault="006C5EB8" w:rsidP="00DA035C">
      <w:r>
        <w:t xml:space="preserve">The latest version of the charter, incorporating earlier feedback, was presented and discussed.  The members suggested adding the purpose to promote EAI development and deployment.  In addition, </w:t>
      </w:r>
      <w:r w:rsidR="00DA035C">
        <w:t xml:space="preserve">outcomes section should also be updated to capture specific outputs focused on the promotion of EAI.   Further, </w:t>
      </w:r>
      <w:r>
        <w:t xml:space="preserve">it was suggested to add review and development of </w:t>
      </w:r>
      <w:r w:rsidR="00DA035C">
        <w:t xml:space="preserve">technical </w:t>
      </w:r>
      <w:r>
        <w:t xml:space="preserve">best practices to address security and usability of EAI, </w:t>
      </w:r>
      <w:r>
        <w:rPr>
          <w:lang w:val="en-NZ"/>
        </w:rPr>
        <w:t xml:space="preserve">dealing with homographs, script mixing, variant characters, right-to-left scripts, etc. </w:t>
      </w:r>
      <w:r w:rsidR="00A8743B">
        <w:rPr>
          <w:lang w:val="en-NZ"/>
        </w:rPr>
        <w:t xml:space="preserve">  Finally, it was suggested to enhance the points related to training on EAI.  </w:t>
      </w:r>
    </w:p>
    <w:p w14:paraId="62CC87F2" w14:textId="0FD19599" w:rsidR="006C5EB8" w:rsidRDefault="006C5EB8" w:rsidP="005318D9"/>
    <w:p w14:paraId="7664D742" w14:textId="5690F870" w:rsidR="00FA215D" w:rsidRDefault="00FA215D" w:rsidP="005318D9">
      <w:r>
        <w:lastRenderedPageBreak/>
        <w:t>The purpose is also enhanced to include promotion of EAI readiness deployment for both phase 1 and phase2.</w:t>
      </w:r>
    </w:p>
    <w:p w14:paraId="1297B31D" w14:textId="60BF0B84" w:rsidR="00FA215D" w:rsidRDefault="00FA215D" w:rsidP="005318D9"/>
    <w:p w14:paraId="1C29B8B2" w14:textId="3033D00F" w:rsidR="00FA215D" w:rsidRDefault="00FA215D" w:rsidP="005318D9">
      <w:r>
        <w:t xml:space="preserve">Membership section was also reviewed, sharing that the list should be reviewed as a guide but not a filter as all members of community are welcome to join the working group.  The existing feedback has been incorporated, where academia and researchers have been added.  Non-commercial stakeholder group is not listed explicitly as all ICANN community is welcome to join.  It was also explained that UASG members may be part of only one working group and </w:t>
      </w:r>
      <w:r w:rsidR="00DA437B">
        <w:t>are</w:t>
      </w:r>
      <w:r>
        <w:t xml:space="preserve"> not be required to enlist in the UA-discuss list.  </w:t>
      </w:r>
      <w:r w:rsidR="00AD6DE6">
        <w:t xml:space="preserve">The chair position was discussed, and it was concluded to move forward with the currently documented rough consensus approach in the charter, to be confirmed by the UASG leadership.  UASG leadership to finalize a policy which is uniform across all the working groups.  </w:t>
      </w:r>
    </w:p>
    <w:p w14:paraId="4DB2A5B2" w14:textId="095017E1" w:rsidR="00DA437B" w:rsidRDefault="00DA437B" w:rsidP="005318D9"/>
    <w:p w14:paraId="60B0D6EC" w14:textId="1B495FBC" w:rsidR="00AD6DE6" w:rsidRDefault="00AD6DE6" w:rsidP="005318D9">
      <w:r>
        <w:t xml:space="preserve">Remaining operations, meeting rules and other sections were reviewed again and finalized.  It was asked how would travel </w:t>
      </w:r>
      <w:proofErr w:type="gramStart"/>
      <w:r>
        <w:t>work, and</w:t>
      </w:r>
      <w:proofErr w:type="gramEnd"/>
      <w:r>
        <w:t xml:space="preserve"> explained that working group chairs may be invited to ICANN meetings to present the progress of the group.  However, detailed discussions for a working group will continue to happen in online meetings and through the email list.  A working group may plan a </w:t>
      </w:r>
      <w:proofErr w:type="gramStart"/>
      <w:r>
        <w:t>2-3 day</w:t>
      </w:r>
      <w:proofErr w:type="gramEnd"/>
      <w:r>
        <w:t xml:space="preserve"> dedicated meeting separately from an ICANN meeting to conduct specific work.  </w:t>
      </w:r>
      <w:r w:rsidR="00F00972">
        <w:t xml:space="preserve">It was suggested to add the provision of face to face meeting in the charter, to be reviewed and finalized by UASG leadership for the template for all working groups.  This is part of the FY20 Action Plan of UASG.  </w:t>
      </w:r>
    </w:p>
    <w:p w14:paraId="54C534EF" w14:textId="5200F33D" w:rsidR="00DA437B" w:rsidRDefault="00DA437B" w:rsidP="005318D9"/>
    <w:p w14:paraId="0980581C" w14:textId="00092AB5" w:rsidR="003B35D1" w:rsidRDefault="003B35D1" w:rsidP="005318D9">
      <w:r>
        <w:t>For the mailing list, it was suggested to make its archive publicly accessible</w:t>
      </w:r>
      <w:r w:rsidR="008C33DD">
        <w:t xml:space="preserve">, as it can help attract IETF and other experts.  If EAI </w:t>
      </w:r>
      <w:r w:rsidR="0030351E">
        <w:t>WG</w:t>
      </w:r>
      <w:r w:rsidR="008C33DD">
        <w:t xml:space="preserve"> agrees, this can be managed.  </w:t>
      </w:r>
    </w:p>
    <w:p w14:paraId="36243B16" w14:textId="26FB913D" w:rsidR="008C33DD" w:rsidRDefault="008C33DD" w:rsidP="005318D9"/>
    <w:p w14:paraId="05AAB746" w14:textId="26667181" w:rsidR="00F00972" w:rsidRDefault="008C33DD" w:rsidP="008C33DD">
      <w:r>
        <w:t>Remaining items on the agenda will be discussed in the next meeting.</w:t>
      </w:r>
    </w:p>
    <w:p w14:paraId="139E4E1F" w14:textId="77777777" w:rsidR="006C5EB8" w:rsidRDefault="006C5EB8" w:rsidP="005318D9"/>
    <w:p w14:paraId="5EA424F3" w14:textId="46659B50" w:rsidR="0046017C" w:rsidRPr="0029076F" w:rsidRDefault="002875B0" w:rsidP="005318D9">
      <w:pPr>
        <w:rPr>
          <w:b/>
          <w:bCs/>
        </w:rPr>
      </w:pPr>
      <w:r w:rsidRPr="0029076F">
        <w:rPr>
          <w:b/>
          <w:bCs/>
        </w:rPr>
        <w:t>Action Items</w:t>
      </w:r>
    </w:p>
    <w:p w14:paraId="2B8475B9" w14:textId="13A5170C" w:rsidR="002875B0" w:rsidRDefault="002875B0" w:rsidP="005318D9"/>
    <w:tbl>
      <w:tblPr>
        <w:tblStyle w:val="TableGrid"/>
        <w:tblW w:w="0" w:type="auto"/>
        <w:tblLook w:val="04A0" w:firstRow="1" w:lastRow="0" w:firstColumn="1" w:lastColumn="0" w:noHBand="0" w:noVBand="1"/>
      </w:tblPr>
      <w:tblGrid>
        <w:gridCol w:w="538"/>
        <w:gridCol w:w="6928"/>
        <w:gridCol w:w="1544"/>
      </w:tblGrid>
      <w:tr w:rsidR="002875B0" w:rsidRPr="008C33DD" w14:paraId="757C318C" w14:textId="77777777" w:rsidTr="008C33DD">
        <w:tc>
          <w:tcPr>
            <w:tcW w:w="530" w:type="dxa"/>
          </w:tcPr>
          <w:p w14:paraId="6CB5C398" w14:textId="4250F5FD" w:rsidR="002875B0" w:rsidRPr="008C33DD" w:rsidRDefault="002875B0" w:rsidP="008C33DD">
            <w:pPr>
              <w:jc w:val="center"/>
              <w:rPr>
                <w:b/>
                <w:bCs/>
              </w:rPr>
            </w:pPr>
            <w:r w:rsidRPr="008C33DD">
              <w:rPr>
                <w:b/>
                <w:bCs/>
              </w:rPr>
              <w:t>No.</w:t>
            </w:r>
          </w:p>
        </w:tc>
        <w:tc>
          <w:tcPr>
            <w:tcW w:w="6935" w:type="dxa"/>
          </w:tcPr>
          <w:p w14:paraId="141D8B51" w14:textId="5A15B3B7" w:rsidR="002875B0" w:rsidRPr="008C33DD" w:rsidRDefault="002875B0" w:rsidP="008C33DD">
            <w:pPr>
              <w:jc w:val="center"/>
              <w:rPr>
                <w:b/>
                <w:bCs/>
              </w:rPr>
            </w:pPr>
            <w:r w:rsidRPr="008C33DD">
              <w:rPr>
                <w:b/>
                <w:bCs/>
              </w:rPr>
              <w:t>Action Item</w:t>
            </w:r>
          </w:p>
        </w:tc>
        <w:tc>
          <w:tcPr>
            <w:tcW w:w="1545" w:type="dxa"/>
          </w:tcPr>
          <w:p w14:paraId="4C7667E2" w14:textId="0C4110CD" w:rsidR="002875B0" w:rsidRPr="008C33DD" w:rsidRDefault="002875B0" w:rsidP="008C33DD">
            <w:pPr>
              <w:jc w:val="center"/>
              <w:rPr>
                <w:b/>
                <w:bCs/>
              </w:rPr>
            </w:pPr>
            <w:r w:rsidRPr="008C33DD">
              <w:rPr>
                <w:b/>
                <w:bCs/>
              </w:rPr>
              <w:t>Owner</w:t>
            </w:r>
          </w:p>
        </w:tc>
      </w:tr>
      <w:tr w:rsidR="002875B0" w14:paraId="65D4CFD1" w14:textId="77777777" w:rsidTr="008C33DD">
        <w:tc>
          <w:tcPr>
            <w:tcW w:w="530" w:type="dxa"/>
          </w:tcPr>
          <w:p w14:paraId="64F09C8A" w14:textId="0F1FDC6A" w:rsidR="002875B0" w:rsidRDefault="008C33DD" w:rsidP="005318D9">
            <w:r>
              <w:t>1</w:t>
            </w:r>
          </w:p>
        </w:tc>
        <w:tc>
          <w:tcPr>
            <w:tcW w:w="6935" w:type="dxa"/>
          </w:tcPr>
          <w:p w14:paraId="7DB2437B" w14:textId="2D526061" w:rsidR="002875B0" w:rsidRDefault="008C33DD" w:rsidP="005318D9">
            <w:r>
              <w:t>Final call for the charter document based on the discussion by the WG</w:t>
            </w:r>
          </w:p>
        </w:tc>
        <w:tc>
          <w:tcPr>
            <w:tcW w:w="1545" w:type="dxa"/>
          </w:tcPr>
          <w:p w14:paraId="3AD3AE5C" w14:textId="0A4923BD" w:rsidR="002875B0" w:rsidRDefault="008C50FC" w:rsidP="005318D9">
            <w:r>
              <w:t>All members</w:t>
            </w:r>
          </w:p>
        </w:tc>
      </w:tr>
      <w:tr w:rsidR="008C33DD" w14:paraId="42C0BAA2" w14:textId="77777777" w:rsidTr="008C33DD">
        <w:tc>
          <w:tcPr>
            <w:tcW w:w="530" w:type="dxa"/>
          </w:tcPr>
          <w:p w14:paraId="135BBA9E" w14:textId="54578E59" w:rsidR="008C33DD" w:rsidRDefault="008C33DD" w:rsidP="005318D9">
            <w:r>
              <w:t>2</w:t>
            </w:r>
          </w:p>
        </w:tc>
        <w:tc>
          <w:tcPr>
            <w:tcW w:w="6935" w:type="dxa"/>
          </w:tcPr>
          <w:p w14:paraId="411300A9" w14:textId="55EC1EF7" w:rsidR="008C33DD" w:rsidRDefault="008C33DD" w:rsidP="005318D9">
            <w:r>
              <w:t>Discuss addition of face to face meeting provision in the charter with UASG leadership</w:t>
            </w:r>
          </w:p>
        </w:tc>
        <w:tc>
          <w:tcPr>
            <w:tcW w:w="1545" w:type="dxa"/>
          </w:tcPr>
          <w:p w14:paraId="110D3541" w14:textId="2347D73A" w:rsidR="008C33DD" w:rsidRDefault="008C33DD" w:rsidP="005318D9">
            <w:r>
              <w:t>Sarmad Hussain</w:t>
            </w:r>
          </w:p>
        </w:tc>
      </w:tr>
      <w:tr w:rsidR="008C33DD" w14:paraId="1788927D" w14:textId="77777777" w:rsidTr="008C33DD">
        <w:tc>
          <w:tcPr>
            <w:tcW w:w="530" w:type="dxa"/>
          </w:tcPr>
          <w:p w14:paraId="5442BAF5" w14:textId="45DF44DF" w:rsidR="008C33DD" w:rsidRDefault="008C33DD" w:rsidP="005318D9">
            <w:r>
              <w:t>3</w:t>
            </w:r>
          </w:p>
        </w:tc>
        <w:tc>
          <w:tcPr>
            <w:tcW w:w="6935" w:type="dxa"/>
          </w:tcPr>
          <w:p w14:paraId="1F0B2851" w14:textId="681DA20A" w:rsidR="008C33DD" w:rsidRDefault="008C33DD" w:rsidP="005318D9">
            <w:r>
              <w:t>Check with EAI WG members on making the email list archives public</w:t>
            </w:r>
          </w:p>
        </w:tc>
        <w:tc>
          <w:tcPr>
            <w:tcW w:w="1545" w:type="dxa"/>
          </w:tcPr>
          <w:p w14:paraId="0A1660B4" w14:textId="2C0F515B" w:rsidR="008C33DD" w:rsidRDefault="008C33DD" w:rsidP="005318D9">
            <w:r>
              <w:t>Sarmad Hussain</w:t>
            </w:r>
          </w:p>
        </w:tc>
      </w:tr>
    </w:tbl>
    <w:p w14:paraId="3F71DCDC" w14:textId="77777777" w:rsidR="002875B0" w:rsidRDefault="002875B0" w:rsidP="005318D9"/>
    <w:p w14:paraId="326AC5BE" w14:textId="40589926" w:rsidR="00314F89" w:rsidRDefault="00314F89" w:rsidP="001C488B"/>
    <w:p w14:paraId="7F7D08A2" w14:textId="77777777" w:rsidR="00314F89" w:rsidRDefault="00314F89" w:rsidP="001C488B"/>
    <w:p w14:paraId="25E7F7F8" w14:textId="77777777" w:rsidR="00B87754" w:rsidRDefault="00B87754" w:rsidP="001C488B"/>
    <w:p w14:paraId="26E484E7" w14:textId="77777777" w:rsidR="006D16C3" w:rsidRPr="00E17BBB" w:rsidRDefault="006D16C3" w:rsidP="001C488B"/>
    <w:p w14:paraId="21DDA69A" w14:textId="77777777" w:rsidR="001C488B" w:rsidRDefault="001C488B" w:rsidP="001C488B">
      <w:pPr>
        <w:rPr>
          <w:b/>
          <w:bCs/>
        </w:rPr>
      </w:pPr>
    </w:p>
    <w:p w14:paraId="022E6DFB" w14:textId="77777777" w:rsidR="001C488B" w:rsidRDefault="001C488B" w:rsidP="001C488B">
      <w:pPr>
        <w:rPr>
          <w:b/>
          <w:bCs/>
        </w:rPr>
      </w:pPr>
    </w:p>
    <w:p w14:paraId="746CA1BF" w14:textId="77777777" w:rsidR="001C488B" w:rsidRPr="001C488B" w:rsidRDefault="001C488B" w:rsidP="001C488B"/>
    <w:sectPr w:rsidR="001C488B" w:rsidRPr="001C488B" w:rsidSect="002734B8">
      <w:headerReference w:type="even" r:id="rId11"/>
      <w:headerReference w:type="default" r:id="rId12"/>
      <w:footerReference w:type="default" r:id="rId13"/>
      <w:headerReference w:type="first" r:id="rId14"/>
      <w:pgSz w:w="11900" w:h="16840"/>
      <w:pgMar w:top="1440" w:right="1440" w:bottom="1440" w:left="1440" w:header="72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EDD7D" w14:textId="77777777" w:rsidR="000C747A" w:rsidRDefault="000C747A" w:rsidP="00532AB2">
      <w:r>
        <w:separator/>
      </w:r>
    </w:p>
  </w:endnote>
  <w:endnote w:type="continuationSeparator" w:id="0">
    <w:p w14:paraId="4C03F1C8" w14:textId="77777777" w:rsidR="000C747A" w:rsidRDefault="000C747A" w:rsidP="00532AB2">
      <w:r>
        <w:continuationSeparator/>
      </w:r>
    </w:p>
  </w:endnote>
  <w:endnote w:type="continuationNotice" w:id="1">
    <w:p w14:paraId="3EE49A05" w14:textId="77777777" w:rsidR="000C747A" w:rsidRDefault="000C7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8CC1" w14:textId="025FAAA2" w:rsidR="008E1209" w:rsidRDefault="008E1209" w:rsidP="00530590">
    <w:pPr>
      <w:pStyle w:val="Footer"/>
      <w:rPr>
        <w:noProof/>
        <w:lang w:val="en-GB" w:eastAsia="en-GB"/>
      </w:rPr>
    </w:pPr>
    <w:r w:rsidRPr="00284385">
      <w:rPr>
        <w:noProof/>
        <w:color w:val="000000" w:themeColor="text1"/>
        <w:lang w:val="en-GB" w:eastAsia="en-GB"/>
      </w:rPr>
      <mc:AlternateContent>
        <mc:Choice Requires="wps">
          <w:drawing>
            <wp:anchor distT="0" distB="0" distL="114300" distR="114300" simplePos="0" relativeHeight="251658241" behindDoc="0" locked="0" layoutInCell="1" allowOverlap="1" wp14:anchorId="1C974C86" wp14:editId="10A10663">
              <wp:simplePos x="0" y="0"/>
              <wp:positionH relativeFrom="column">
                <wp:posOffset>-212090</wp:posOffset>
              </wp:positionH>
              <wp:positionV relativeFrom="paragraph">
                <wp:posOffset>78105</wp:posOffset>
              </wp:positionV>
              <wp:extent cx="6016625" cy="0"/>
              <wp:effectExtent l="0" t="0" r="28575" b="25400"/>
              <wp:wrapNone/>
              <wp:docPr id="4" name="Straight Connector 4"/>
              <wp:cNvGraphicFramePr/>
              <a:graphic xmlns:a="http://schemas.openxmlformats.org/drawingml/2006/main">
                <a:graphicData uri="http://schemas.microsoft.com/office/word/2010/wordprocessingShape">
                  <wps:wsp>
                    <wps:cNvCnPr/>
                    <wps:spPr>
                      <a:xfrm flipV="1">
                        <a:off x="0" y="0"/>
                        <a:ext cx="601662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http://schemas.microsoft.com/office/word/2018/wordml" xmlns:w16cex="http://schemas.microsoft.com/office/word/2018/wordml/cex">
          <w:pict>
            <v:line id="Straight Connector 4"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pt" from="-16.7pt,6.15pt" to="457.05pt,6.15pt" w14:anchorId="4D7BE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">
              <v:stroke joinstyle="miter"/>
            </v:line>
          </w:pict>
        </mc:Fallback>
      </mc:AlternateContent>
    </w:r>
    <w:r w:rsidRPr="00284385">
      <w:rPr>
        <w:noProof/>
        <w:lang w:val="en-GB" w:eastAsia="en-GB"/>
      </w:rPr>
      <w:t xml:space="preserve"> </w:t>
    </w:r>
  </w:p>
  <w:p w14:paraId="3AE23E10" w14:textId="5FC4222B" w:rsidR="008E1209" w:rsidRPr="00530590" w:rsidRDefault="008E1209" w:rsidP="00925FA2">
    <w:pPr>
      <w:pStyle w:val="Header"/>
      <w:jc w:val="right"/>
      <w:rPr>
        <w:color w:val="000000" w:themeColor="text1"/>
        <w:sz w:val="20"/>
        <w:szCs w:val="20"/>
      </w:rPr>
    </w:pPr>
    <w:r w:rsidRPr="00925FA2">
      <w:rPr>
        <w:color w:val="000000" w:themeColor="text1"/>
        <w:sz w:val="20"/>
        <w:szCs w:val="20"/>
      </w:rPr>
      <w:t xml:space="preserve"> </w:t>
    </w:r>
    <w:r w:rsidRPr="00530590">
      <w:rPr>
        <w:color w:val="000000" w:themeColor="text1"/>
        <w:sz w:val="20"/>
        <w:szCs w:val="20"/>
      </w:rPr>
      <w:t xml:space="preserve">Universal Acceptance Steering Group </w:t>
    </w:r>
  </w:p>
  <w:p w14:paraId="1473CA9A" w14:textId="77777777" w:rsidR="008E1209" w:rsidRDefault="008E1209" w:rsidP="00925FA2">
    <w:pPr>
      <w:pStyle w:val="Footer"/>
      <w:jc w:val="right"/>
      <w:rPr>
        <w:sz w:val="20"/>
        <w:szCs w:val="20"/>
      </w:rPr>
    </w:pPr>
    <w:r w:rsidRPr="00284385">
      <w:rPr>
        <w:color w:val="ED7D31" w:themeColor="accent2"/>
        <w:sz w:val="20"/>
        <w:szCs w:val="20"/>
      </w:rPr>
      <w:t>visit/</w:t>
    </w:r>
    <w:r>
      <w:rPr>
        <w:color w:val="ED7D31" w:themeColor="accent2"/>
        <w:sz w:val="20"/>
        <w:szCs w:val="20"/>
      </w:rPr>
      <w:t xml:space="preserve"> </w:t>
    </w:r>
    <w:hyperlink r:id="rId1" w:history="1">
      <w:r w:rsidRPr="00B95702">
        <w:rPr>
          <w:rStyle w:val="Hyperlink"/>
          <w:color w:val="000000" w:themeColor="text1"/>
          <w:sz w:val="20"/>
          <w:szCs w:val="20"/>
        </w:rPr>
        <w:t>www.uasg.tech</w:t>
      </w:r>
    </w:hyperlink>
    <w:r w:rsidRPr="00B95702">
      <w:rPr>
        <w:color w:val="000000" w:themeColor="text1"/>
        <w:sz w:val="20"/>
        <w:szCs w:val="20"/>
      </w:rPr>
      <w:t xml:space="preserve">  </w:t>
    </w:r>
    <w:r w:rsidRPr="00284385">
      <w:rPr>
        <w:color w:val="ED7D31" w:themeColor="accent2"/>
        <w:sz w:val="20"/>
        <w:szCs w:val="20"/>
      </w:rPr>
      <w:t>/</w:t>
    </w:r>
  </w:p>
  <w:p w14:paraId="393020CE" w14:textId="77777777" w:rsidR="008E1209" w:rsidRDefault="008E1209" w:rsidP="00925FA2">
    <w:pPr>
      <w:pStyle w:val="Footer"/>
      <w:jc w:val="right"/>
      <w:rPr>
        <w:sz w:val="20"/>
        <w:szCs w:val="20"/>
      </w:rPr>
    </w:pPr>
    <w:r w:rsidRPr="00284385">
      <w:rPr>
        <w:color w:val="ED7D31" w:themeColor="accent2"/>
        <w:sz w:val="20"/>
        <w:szCs w:val="20"/>
      </w:rPr>
      <w:t>email</w:t>
    </w:r>
    <w:r w:rsidRPr="00284385">
      <w:rPr>
        <w:b/>
        <w:color w:val="ED7D31" w:themeColor="accent2"/>
        <w:sz w:val="20"/>
        <w:szCs w:val="20"/>
      </w:rPr>
      <w:t>/</w:t>
    </w:r>
    <w:r>
      <w:rPr>
        <w:b/>
        <w:color w:val="ED7D31" w:themeColor="accent2"/>
        <w:sz w:val="20"/>
        <w:szCs w:val="20"/>
      </w:rPr>
      <w:t xml:space="preserve"> </w:t>
    </w:r>
    <w:hyperlink r:id="rId2" w:history="1">
      <w:r w:rsidRPr="00B95702">
        <w:rPr>
          <w:rStyle w:val="Hyperlink"/>
          <w:color w:val="000000" w:themeColor="text1"/>
          <w:sz w:val="20"/>
          <w:szCs w:val="20"/>
        </w:rPr>
        <w:t>info@uasg.com</w:t>
      </w:r>
    </w:hyperlink>
    <w:r w:rsidRPr="00B95702">
      <w:rPr>
        <w:color w:val="000000" w:themeColor="text1"/>
        <w:sz w:val="20"/>
        <w:szCs w:val="20"/>
      </w:rPr>
      <w:t xml:space="preserve">  </w:t>
    </w:r>
    <w:r w:rsidRPr="00284385">
      <w:rPr>
        <w:color w:val="ED7D31" w:themeColor="accent2"/>
        <w:sz w:val="20"/>
        <w:szCs w:val="20"/>
      </w:rPr>
      <w:t>/</w:t>
    </w:r>
  </w:p>
  <w:p w14:paraId="423F5607" w14:textId="4982D2EA" w:rsidR="008E1209" w:rsidRPr="00530590" w:rsidRDefault="008E1209" w:rsidP="00284385">
    <w:pPr>
      <w:pStyle w:val="Footer"/>
      <w:jc w:val="center"/>
      <w:rPr>
        <w:color w:val="000000" w:themeColor="text1"/>
        <w:sz w:val="20"/>
        <w:szCs w:val="20"/>
      </w:rPr>
    </w:pPr>
  </w:p>
  <w:p w14:paraId="28A418D0" w14:textId="0FC4FB93" w:rsidR="008E1209" w:rsidRPr="00284385" w:rsidRDefault="008E1209" w:rsidP="001B7526">
    <w:pPr>
      <w:pStyle w:val="Footer"/>
      <w:jc w:val="right"/>
      <w:rPr>
        <w:color w:val="ED7D31" w:themeColor="accent2"/>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BF43F" w14:textId="77777777" w:rsidR="000C747A" w:rsidRDefault="000C747A" w:rsidP="00532AB2">
      <w:r>
        <w:separator/>
      </w:r>
    </w:p>
  </w:footnote>
  <w:footnote w:type="continuationSeparator" w:id="0">
    <w:p w14:paraId="4A691804" w14:textId="77777777" w:rsidR="000C747A" w:rsidRDefault="000C747A" w:rsidP="00532AB2">
      <w:r>
        <w:continuationSeparator/>
      </w:r>
    </w:p>
  </w:footnote>
  <w:footnote w:type="continuationNotice" w:id="1">
    <w:p w14:paraId="595CCD03" w14:textId="77777777" w:rsidR="000C747A" w:rsidRDefault="000C7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BF3B" w14:textId="120A69DA" w:rsidR="00204D4E" w:rsidRDefault="000C747A">
    <w:pPr>
      <w:pStyle w:val="Header"/>
    </w:pPr>
    <w:r>
      <w:rPr>
        <w:noProof/>
      </w:rPr>
      <w:pict w14:anchorId="348B8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8" o:spid="_x0000_s2050" type="#_x0000_t136" alt="" style="position:absolute;margin-left:0;margin-top:0;width:476.9pt;height:158.95pt;rotation:315;z-index:-251658237;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871C" w14:textId="255351FF" w:rsidR="008E1209" w:rsidRDefault="008E1209" w:rsidP="00141C98">
    <w:pPr>
      <w:pStyle w:val="Header"/>
    </w:pPr>
    <w:r>
      <w:rPr>
        <w:noProof/>
        <w:lang w:val="en-GB" w:eastAsia="en-GB"/>
      </w:rPr>
      <w:drawing>
        <wp:inline distT="0" distB="0" distL="0" distR="0" wp14:anchorId="1E7D7E88" wp14:editId="087D63EE">
          <wp:extent cx="666572" cy="364728"/>
          <wp:effectExtent l="0" t="0" r="0" b="3810"/>
          <wp:docPr id="1" name="Picture 1"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114" cy="386364"/>
                  </a:xfrm>
                  <a:prstGeom prst="rect">
                    <a:avLst/>
                  </a:prstGeom>
                  <a:noFill/>
                  <a:ln>
                    <a:noFill/>
                  </a:ln>
                </pic:spPr>
              </pic:pic>
            </a:graphicData>
          </a:graphic>
        </wp:inline>
      </w:drawing>
    </w:r>
  </w:p>
  <w:p w14:paraId="17539555" w14:textId="7FA0DA32" w:rsidR="008E1209" w:rsidRDefault="008E1209" w:rsidP="003C3452">
    <w:pPr>
      <w:pStyle w:val="Footer"/>
      <w:jc w:val="right"/>
    </w:pPr>
    <w:r>
      <w:rPr>
        <w:noProof/>
        <w:lang w:val="en-GB" w:eastAsia="en-GB"/>
      </w:rPr>
      <mc:AlternateContent>
        <mc:Choice Requires="wps">
          <w:drawing>
            <wp:anchor distT="0" distB="0" distL="114300" distR="114300" simplePos="0" relativeHeight="251658240" behindDoc="0" locked="0" layoutInCell="1" allowOverlap="1" wp14:anchorId="09C33D47" wp14:editId="66E2F338">
              <wp:simplePos x="0" y="0"/>
              <wp:positionH relativeFrom="column">
                <wp:posOffset>13335</wp:posOffset>
              </wp:positionH>
              <wp:positionV relativeFrom="paragraph">
                <wp:posOffset>93980</wp:posOffset>
              </wp:positionV>
              <wp:extent cx="57150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xmlns:w16="http://schemas.microsoft.com/office/word/2018/wordml" xmlns:w16cex="http://schemas.microsoft.com/office/word/2018/wordml/cex">
          <w:pict>
            <v:line id="Straight Connector 3"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5pt" from="1.05pt,7.4pt" to="451.05pt,7.4pt" w14:anchorId="018E0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">
              <v:stroke joinstyle="miter"/>
            </v:line>
          </w:pict>
        </mc:Fallback>
      </mc:AlternateContent>
    </w:r>
  </w:p>
  <w:p w14:paraId="78F5C3AE" w14:textId="069D0A9E" w:rsidR="008E1209" w:rsidRDefault="008E1209" w:rsidP="0003309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9E12" w14:textId="72F6E5C2" w:rsidR="00204D4E" w:rsidRDefault="000C747A">
    <w:pPr>
      <w:pStyle w:val="Header"/>
    </w:pPr>
    <w:r>
      <w:rPr>
        <w:noProof/>
      </w:rPr>
      <w:pict w14:anchorId="04D93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7" o:spid="_x0000_s2049" type="#_x0000_t136" alt="" style="position:absolute;margin-left:0;margin-top:0;width:476.9pt;height:158.9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23D"/>
    <w:multiLevelType w:val="hybridMultilevel"/>
    <w:tmpl w:val="5DA061B0"/>
    <w:lvl w:ilvl="0" w:tplc="F0987D12">
      <w:start w:val="1"/>
      <w:numFmt w:val="bullet"/>
      <w:lvlText w:val="•"/>
      <w:lvlJc w:val="left"/>
      <w:pPr>
        <w:tabs>
          <w:tab w:val="num" w:pos="360"/>
        </w:tabs>
        <w:ind w:left="360" w:hanging="360"/>
      </w:pPr>
      <w:rPr>
        <w:rFonts w:ascii="Arial" w:hAnsi="Arial" w:hint="default"/>
      </w:rPr>
    </w:lvl>
    <w:lvl w:ilvl="1" w:tplc="9508EAD6" w:tentative="1">
      <w:start w:val="1"/>
      <w:numFmt w:val="bullet"/>
      <w:lvlText w:val="•"/>
      <w:lvlJc w:val="left"/>
      <w:pPr>
        <w:tabs>
          <w:tab w:val="num" w:pos="1080"/>
        </w:tabs>
        <w:ind w:left="1080" w:hanging="360"/>
      </w:pPr>
      <w:rPr>
        <w:rFonts w:ascii="Arial" w:hAnsi="Arial" w:hint="default"/>
      </w:rPr>
    </w:lvl>
    <w:lvl w:ilvl="2" w:tplc="967A71A2" w:tentative="1">
      <w:start w:val="1"/>
      <w:numFmt w:val="bullet"/>
      <w:lvlText w:val="•"/>
      <w:lvlJc w:val="left"/>
      <w:pPr>
        <w:tabs>
          <w:tab w:val="num" w:pos="1800"/>
        </w:tabs>
        <w:ind w:left="1800" w:hanging="360"/>
      </w:pPr>
      <w:rPr>
        <w:rFonts w:ascii="Arial" w:hAnsi="Arial" w:hint="default"/>
      </w:rPr>
    </w:lvl>
    <w:lvl w:ilvl="3" w:tplc="F84AC6A4" w:tentative="1">
      <w:start w:val="1"/>
      <w:numFmt w:val="bullet"/>
      <w:lvlText w:val="•"/>
      <w:lvlJc w:val="left"/>
      <w:pPr>
        <w:tabs>
          <w:tab w:val="num" w:pos="2520"/>
        </w:tabs>
        <w:ind w:left="2520" w:hanging="360"/>
      </w:pPr>
      <w:rPr>
        <w:rFonts w:ascii="Arial" w:hAnsi="Arial" w:hint="default"/>
      </w:rPr>
    </w:lvl>
    <w:lvl w:ilvl="4" w:tplc="08EE094E" w:tentative="1">
      <w:start w:val="1"/>
      <w:numFmt w:val="bullet"/>
      <w:lvlText w:val="•"/>
      <w:lvlJc w:val="left"/>
      <w:pPr>
        <w:tabs>
          <w:tab w:val="num" w:pos="3240"/>
        </w:tabs>
        <w:ind w:left="3240" w:hanging="360"/>
      </w:pPr>
      <w:rPr>
        <w:rFonts w:ascii="Arial" w:hAnsi="Arial" w:hint="default"/>
      </w:rPr>
    </w:lvl>
    <w:lvl w:ilvl="5" w:tplc="42D8D2B2" w:tentative="1">
      <w:start w:val="1"/>
      <w:numFmt w:val="bullet"/>
      <w:lvlText w:val="•"/>
      <w:lvlJc w:val="left"/>
      <w:pPr>
        <w:tabs>
          <w:tab w:val="num" w:pos="3960"/>
        </w:tabs>
        <w:ind w:left="3960" w:hanging="360"/>
      </w:pPr>
      <w:rPr>
        <w:rFonts w:ascii="Arial" w:hAnsi="Arial" w:hint="default"/>
      </w:rPr>
    </w:lvl>
    <w:lvl w:ilvl="6" w:tplc="8C88A5B4" w:tentative="1">
      <w:start w:val="1"/>
      <w:numFmt w:val="bullet"/>
      <w:lvlText w:val="•"/>
      <w:lvlJc w:val="left"/>
      <w:pPr>
        <w:tabs>
          <w:tab w:val="num" w:pos="4680"/>
        </w:tabs>
        <w:ind w:left="4680" w:hanging="360"/>
      </w:pPr>
      <w:rPr>
        <w:rFonts w:ascii="Arial" w:hAnsi="Arial" w:hint="default"/>
      </w:rPr>
    </w:lvl>
    <w:lvl w:ilvl="7" w:tplc="7F16D25A" w:tentative="1">
      <w:start w:val="1"/>
      <w:numFmt w:val="bullet"/>
      <w:lvlText w:val="•"/>
      <w:lvlJc w:val="left"/>
      <w:pPr>
        <w:tabs>
          <w:tab w:val="num" w:pos="5400"/>
        </w:tabs>
        <w:ind w:left="5400" w:hanging="360"/>
      </w:pPr>
      <w:rPr>
        <w:rFonts w:ascii="Arial" w:hAnsi="Arial" w:hint="default"/>
      </w:rPr>
    </w:lvl>
    <w:lvl w:ilvl="8" w:tplc="49023484"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5775C95"/>
    <w:multiLevelType w:val="hybridMultilevel"/>
    <w:tmpl w:val="176E55C8"/>
    <w:lvl w:ilvl="0" w:tplc="7A78AEB8">
      <w:start w:val="2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7E634E"/>
    <w:multiLevelType w:val="hybridMultilevel"/>
    <w:tmpl w:val="077ED5FE"/>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C8E6528"/>
    <w:multiLevelType w:val="hybridMultilevel"/>
    <w:tmpl w:val="D7D80B7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687D81"/>
    <w:multiLevelType w:val="hybridMultilevel"/>
    <w:tmpl w:val="3C7CCBC8"/>
    <w:lvl w:ilvl="0" w:tplc="594874FC">
      <w:start w:val="1"/>
      <w:numFmt w:val="bullet"/>
      <w:lvlText w:val="•"/>
      <w:lvlJc w:val="left"/>
      <w:pPr>
        <w:tabs>
          <w:tab w:val="num" w:pos="360"/>
        </w:tabs>
        <w:ind w:left="360" w:hanging="360"/>
      </w:pPr>
      <w:rPr>
        <w:rFonts w:ascii="Arial" w:hAnsi="Arial" w:hint="default"/>
      </w:rPr>
    </w:lvl>
    <w:lvl w:ilvl="1" w:tplc="62BC3922">
      <w:start w:val="1"/>
      <w:numFmt w:val="bullet"/>
      <w:lvlText w:val="•"/>
      <w:lvlJc w:val="left"/>
      <w:pPr>
        <w:tabs>
          <w:tab w:val="num" w:pos="1080"/>
        </w:tabs>
        <w:ind w:left="1080" w:hanging="360"/>
      </w:pPr>
      <w:rPr>
        <w:rFonts w:ascii="Arial" w:hAnsi="Arial" w:hint="default"/>
      </w:rPr>
    </w:lvl>
    <w:lvl w:ilvl="2" w:tplc="481CD7AC" w:tentative="1">
      <w:start w:val="1"/>
      <w:numFmt w:val="bullet"/>
      <w:lvlText w:val="•"/>
      <w:lvlJc w:val="left"/>
      <w:pPr>
        <w:tabs>
          <w:tab w:val="num" w:pos="1800"/>
        </w:tabs>
        <w:ind w:left="1800" w:hanging="360"/>
      </w:pPr>
      <w:rPr>
        <w:rFonts w:ascii="Arial" w:hAnsi="Arial" w:hint="default"/>
      </w:rPr>
    </w:lvl>
    <w:lvl w:ilvl="3" w:tplc="7DFCAA9C" w:tentative="1">
      <w:start w:val="1"/>
      <w:numFmt w:val="bullet"/>
      <w:lvlText w:val="•"/>
      <w:lvlJc w:val="left"/>
      <w:pPr>
        <w:tabs>
          <w:tab w:val="num" w:pos="2520"/>
        </w:tabs>
        <w:ind w:left="2520" w:hanging="360"/>
      </w:pPr>
      <w:rPr>
        <w:rFonts w:ascii="Arial" w:hAnsi="Arial" w:hint="default"/>
      </w:rPr>
    </w:lvl>
    <w:lvl w:ilvl="4" w:tplc="CBC4980E" w:tentative="1">
      <w:start w:val="1"/>
      <w:numFmt w:val="bullet"/>
      <w:lvlText w:val="•"/>
      <w:lvlJc w:val="left"/>
      <w:pPr>
        <w:tabs>
          <w:tab w:val="num" w:pos="3240"/>
        </w:tabs>
        <w:ind w:left="3240" w:hanging="360"/>
      </w:pPr>
      <w:rPr>
        <w:rFonts w:ascii="Arial" w:hAnsi="Arial" w:hint="default"/>
      </w:rPr>
    </w:lvl>
    <w:lvl w:ilvl="5" w:tplc="C3B0C6D4" w:tentative="1">
      <w:start w:val="1"/>
      <w:numFmt w:val="bullet"/>
      <w:lvlText w:val="•"/>
      <w:lvlJc w:val="left"/>
      <w:pPr>
        <w:tabs>
          <w:tab w:val="num" w:pos="3960"/>
        </w:tabs>
        <w:ind w:left="3960" w:hanging="360"/>
      </w:pPr>
      <w:rPr>
        <w:rFonts w:ascii="Arial" w:hAnsi="Arial" w:hint="default"/>
      </w:rPr>
    </w:lvl>
    <w:lvl w:ilvl="6" w:tplc="2B1C41E4" w:tentative="1">
      <w:start w:val="1"/>
      <w:numFmt w:val="bullet"/>
      <w:lvlText w:val="•"/>
      <w:lvlJc w:val="left"/>
      <w:pPr>
        <w:tabs>
          <w:tab w:val="num" w:pos="4680"/>
        </w:tabs>
        <w:ind w:left="4680" w:hanging="360"/>
      </w:pPr>
      <w:rPr>
        <w:rFonts w:ascii="Arial" w:hAnsi="Arial" w:hint="default"/>
      </w:rPr>
    </w:lvl>
    <w:lvl w:ilvl="7" w:tplc="45CAE120" w:tentative="1">
      <w:start w:val="1"/>
      <w:numFmt w:val="bullet"/>
      <w:lvlText w:val="•"/>
      <w:lvlJc w:val="left"/>
      <w:pPr>
        <w:tabs>
          <w:tab w:val="num" w:pos="5400"/>
        </w:tabs>
        <w:ind w:left="5400" w:hanging="360"/>
      </w:pPr>
      <w:rPr>
        <w:rFonts w:ascii="Arial" w:hAnsi="Arial" w:hint="default"/>
      </w:rPr>
    </w:lvl>
    <w:lvl w:ilvl="8" w:tplc="4EDCCBE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46D537B"/>
    <w:multiLevelType w:val="hybridMultilevel"/>
    <w:tmpl w:val="0EC05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23073"/>
    <w:multiLevelType w:val="hybridMultilevel"/>
    <w:tmpl w:val="DB723F62"/>
    <w:lvl w:ilvl="0" w:tplc="2752F0A0">
      <w:start w:val="1"/>
      <w:numFmt w:val="bullet"/>
      <w:lvlText w:val="•"/>
      <w:lvlJc w:val="left"/>
      <w:pPr>
        <w:tabs>
          <w:tab w:val="num" w:pos="360"/>
        </w:tabs>
        <w:ind w:left="360" w:hanging="360"/>
      </w:pPr>
      <w:rPr>
        <w:rFonts w:ascii="Arial" w:hAnsi="Arial" w:hint="default"/>
      </w:rPr>
    </w:lvl>
    <w:lvl w:ilvl="1" w:tplc="E79CDE72">
      <w:numFmt w:val="bullet"/>
      <w:lvlText w:val="•"/>
      <w:lvlJc w:val="left"/>
      <w:pPr>
        <w:tabs>
          <w:tab w:val="num" w:pos="1080"/>
        </w:tabs>
        <w:ind w:left="1080" w:hanging="360"/>
      </w:pPr>
      <w:rPr>
        <w:rFonts w:ascii="Arial" w:hAnsi="Arial" w:hint="default"/>
      </w:rPr>
    </w:lvl>
    <w:lvl w:ilvl="2" w:tplc="7830655A" w:tentative="1">
      <w:start w:val="1"/>
      <w:numFmt w:val="bullet"/>
      <w:lvlText w:val="•"/>
      <w:lvlJc w:val="left"/>
      <w:pPr>
        <w:tabs>
          <w:tab w:val="num" w:pos="1800"/>
        </w:tabs>
        <w:ind w:left="1800" w:hanging="360"/>
      </w:pPr>
      <w:rPr>
        <w:rFonts w:ascii="Arial" w:hAnsi="Arial" w:hint="default"/>
      </w:rPr>
    </w:lvl>
    <w:lvl w:ilvl="3" w:tplc="93047A08" w:tentative="1">
      <w:start w:val="1"/>
      <w:numFmt w:val="bullet"/>
      <w:lvlText w:val="•"/>
      <w:lvlJc w:val="left"/>
      <w:pPr>
        <w:tabs>
          <w:tab w:val="num" w:pos="2520"/>
        </w:tabs>
        <w:ind w:left="2520" w:hanging="360"/>
      </w:pPr>
      <w:rPr>
        <w:rFonts w:ascii="Arial" w:hAnsi="Arial" w:hint="default"/>
      </w:rPr>
    </w:lvl>
    <w:lvl w:ilvl="4" w:tplc="1F10ED86" w:tentative="1">
      <w:start w:val="1"/>
      <w:numFmt w:val="bullet"/>
      <w:lvlText w:val="•"/>
      <w:lvlJc w:val="left"/>
      <w:pPr>
        <w:tabs>
          <w:tab w:val="num" w:pos="3240"/>
        </w:tabs>
        <w:ind w:left="3240" w:hanging="360"/>
      </w:pPr>
      <w:rPr>
        <w:rFonts w:ascii="Arial" w:hAnsi="Arial" w:hint="default"/>
      </w:rPr>
    </w:lvl>
    <w:lvl w:ilvl="5" w:tplc="CA5A96C4" w:tentative="1">
      <w:start w:val="1"/>
      <w:numFmt w:val="bullet"/>
      <w:lvlText w:val="•"/>
      <w:lvlJc w:val="left"/>
      <w:pPr>
        <w:tabs>
          <w:tab w:val="num" w:pos="3960"/>
        </w:tabs>
        <w:ind w:left="3960" w:hanging="360"/>
      </w:pPr>
      <w:rPr>
        <w:rFonts w:ascii="Arial" w:hAnsi="Arial" w:hint="default"/>
      </w:rPr>
    </w:lvl>
    <w:lvl w:ilvl="6" w:tplc="4AB46E34" w:tentative="1">
      <w:start w:val="1"/>
      <w:numFmt w:val="bullet"/>
      <w:lvlText w:val="•"/>
      <w:lvlJc w:val="left"/>
      <w:pPr>
        <w:tabs>
          <w:tab w:val="num" w:pos="4680"/>
        </w:tabs>
        <w:ind w:left="4680" w:hanging="360"/>
      </w:pPr>
      <w:rPr>
        <w:rFonts w:ascii="Arial" w:hAnsi="Arial" w:hint="default"/>
      </w:rPr>
    </w:lvl>
    <w:lvl w:ilvl="7" w:tplc="2684EB4C" w:tentative="1">
      <w:start w:val="1"/>
      <w:numFmt w:val="bullet"/>
      <w:lvlText w:val="•"/>
      <w:lvlJc w:val="left"/>
      <w:pPr>
        <w:tabs>
          <w:tab w:val="num" w:pos="5400"/>
        </w:tabs>
        <w:ind w:left="5400" w:hanging="360"/>
      </w:pPr>
      <w:rPr>
        <w:rFonts w:ascii="Arial" w:hAnsi="Arial" w:hint="default"/>
      </w:rPr>
    </w:lvl>
    <w:lvl w:ilvl="8" w:tplc="700A9960"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8A53534"/>
    <w:multiLevelType w:val="hybridMultilevel"/>
    <w:tmpl w:val="9F30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12065"/>
    <w:multiLevelType w:val="hybridMultilevel"/>
    <w:tmpl w:val="3B4C2190"/>
    <w:lvl w:ilvl="0" w:tplc="7A78AEB8">
      <w:start w:val="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542E1"/>
    <w:multiLevelType w:val="hybridMultilevel"/>
    <w:tmpl w:val="8CF03FCA"/>
    <w:lvl w:ilvl="0" w:tplc="7AD25E28">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B6E5A"/>
    <w:multiLevelType w:val="hybridMultilevel"/>
    <w:tmpl w:val="63029E78"/>
    <w:lvl w:ilvl="0" w:tplc="66F8A24E">
      <w:start w:val="1"/>
      <w:numFmt w:val="decimal"/>
      <w:lvlText w:val="%1."/>
      <w:lvlJc w:val="left"/>
      <w:pPr>
        <w:ind w:left="820" w:hanging="4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E3FDE"/>
    <w:multiLevelType w:val="hybridMultilevel"/>
    <w:tmpl w:val="0409000F"/>
    <w:lvl w:ilvl="0" w:tplc="966ADB44">
      <w:start w:val="1"/>
      <w:numFmt w:val="decimal"/>
      <w:lvlText w:val="%1."/>
      <w:lvlJc w:val="left"/>
      <w:pPr>
        <w:ind w:left="720" w:hanging="360"/>
      </w:pPr>
      <w:rPr>
        <w:rFonts w:hint="default"/>
        <w:sz w:val="20"/>
      </w:rPr>
    </w:lvl>
    <w:lvl w:ilvl="1" w:tplc="4F1A32D4">
      <w:start w:val="1"/>
      <w:numFmt w:val="lowerLetter"/>
      <w:lvlText w:val="%2."/>
      <w:lvlJc w:val="left"/>
      <w:pPr>
        <w:ind w:left="1440" w:hanging="360"/>
      </w:pPr>
      <w:rPr>
        <w:rFonts w:hint="default"/>
        <w:sz w:val="20"/>
      </w:rPr>
    </w:lvl>
    <w:lvl w:ilvl="2" w:tplc="53904CDE">
      <w:start w:val="1"/>
      <w:numFmt w:val="lowerRoman"/>
      <w:lvlText w:val="%3."/>
      <w:lvlJc w:val="right"/>
      <w:pPr>
        <w:ind w:left="2160" w:hanging="180"/>
      </w:pPr>
      <w:rPr>
        <w:rFonts w:hint="default"/>
        <w:sz w:val="20"/>
      </w:rPr>
    </w:lvl>
    <w:lvl w:ilvl="3" w:tplc="47B8F49A" w:tentative="1">
      <w:start w:val="1"/>
      <w:numFmt w:val="decimal"/>
      <w:lvlText w:val="%4."/>
      <w:lvlJc w:val="left"/>
      <w:pPr>
        <w:ind w:left="2880" w:hanging="360"/>
      </w:pPr>
      <w:rPr>
        <w:rFonts w:hint="default"/>
        <w:sz w:val="20"/>
      </w:rPr>
    </w:lvl>
    <w:lvl w:ilvl="4" w:tplc="7634081A" w:tentative="1">
      <w:start w:val="1"/>
      <w:numFmt w:val="lowerLetter"/>
      <w:lvlText w:val="%5."/>
      <w:lvlJc w:val="left"/>
      <w:pPr>
        <w:ind w:left="3600" w:hanging="360"/>
      </w:pPr>
      <w:rPr>
        <w:rFonts w:hint="default"/>
        <w:sz w:val="20"/>
      </w:rPr>
    </w:lvl>
    <w:lvl w:ilvl="5" w:tplc="36BC3BC6" w:tentative="1">
      <w:start w:val="1"/>
      <w:numFmt w:val="lowerRoman"/>
      <w:lvlText w:val="%6."/>
      <w:lvlJc w:val="right"/>
      <w:pPr>
        <w:ind w:left="4320" w:hanging="180"/>
      </w:pPr>
      <w:rPr>
        <w:rFonts w:hint="default"/>
        <w:sz w:val="20"/>
      </w:rPr>
    </w:lvl>
    <w:lvl w:ilvl="6" w:tplc="8542C144" w:tentative="1">
      <w:start w:val="1"/>
      <w:numFmt w:val="decimal"/>
      <w:lvlText w:val="%7."/>
      <w:lvlJc w:val="left"/>
      <w:pPr>
        <w:ind w:left="5040" w:hanging="360"/>
      </w:pPr>
      <w:rPr>
        <w:rFonts w:hint="default"/>
        <w:sz w:val="20"/>
      </w:rPr>
    </w:lvl>
    <w:lvl w:ilvl="7" w:tplc="E5405D82" w:tentative="1">
      <w:start w:val="1"/>
      <w:numFmt w:val="lowerLetter"/>
      <w:lvlText w:val="%8."/>
      <w:lvlJc w:val="left"/>
      <w:pPr>
        <w:ind w:left="5760" w:hanging="360"/>
      </w:pPr>
      <w:rPr>
        <w:rFonts w:hint="default"/>
        <w:sz w:val="20"/>
      </w:rPr>
    </w:lvl>
    <w:lvl w:ilvl="8" w:tplc="B4721D6E" w:tentative="1">
      <w:start w:val="1"/>
      <w:numFmt w:val="lowerRoman"/>
      <w:lvlText w:val="%9."/>
      <w:lvlJc w:val="right"/>
      <w:pPr>
        <w:ind w:left="6480" w:hanging="180"/>
      </w:pPr>
      <w:rPr>
        <w:rFonts w:hint="default"/>
        <w:sz w:val="20"/>
      </w:rPr>
    </w:lvl>
  </w:abstractNum>
  <w:abstractNum w:abstractNumId="12" w15:restartNumberingAfterBreak="0">
    <w:nsid w:val="2542121D"/>
    <w:multiLevelType w:val="hybridMultilevel"/>
    <w:tmpl w:val="194839BC"/>
    <w:lvl w:ilvl="0" w:tplc="66F8A24E">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03C4A"/>
    <w:multiLevelType w:val="hybridMultilevel"/>
    <w:tmpl w:val="FE440948"/>
    <w:lvl w:ilvl="0" w:tplc="5BEC048E">
      <w:start w:val="201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B4A7635"/>
    <w:multiLevelType w:val="hybridMultilevel"/>
    <w:tmpl w:val="449A2608"/>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23437E0"/>
    <w:multiLevelType w:val="hybridMultilevel"/>
    <w:tmpl w:val="9E907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017763"/>
    <w:multiLevelType w:val="hybridMultilevel"/>
    <w:tmpl w:val="C7EA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A4A2B"/>
    <w:multiLevelType w:val="hybridMultilevel"/>
    <w:tmpl w:val="4DD2C934"/>
    <w:lvl w:ilvl="0" w:tplc="436630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36D79"/>
    <w:multiLevelType w:val="hybridMultilevel"/>
    <w:tmpl w:val="D30E3FEC"/>
    <w:lvl w:ilvl="0" w:tplc="08BA2A20">
      <w:start w:val="2019"/>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E086801"/>
    <w:multiLevelType w:val="hybridMultilevel"/>
    <w:tmpl w:val="6D7E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7F3"/>
    <w:multiLevelType w:val="hybridMultilevel"/>
    <w:tmpl w:val="EBC46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272D22"/>
    <w:multiLevelType w:val="hybridMultilevel"/>
    <w:tmpl w:val="44F03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5550C65"/>
    <w:multiLevelType w:val="hybridMultilevel"/>
    <w:tmpl w:val="6D48D3EA"/>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6666E3A"/>
    <w:multiLevelType w:val="hybridMultilevel"/>
    <w:tmpl w:val="EE84D662"/>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7DA3F3D"/>
    <w:multiLevelType w:val="hybridMultilevel"/>
    <w:tmpl w:val="09D8E158"/>
    <w:lvl w:ilvl="0" w:tplc="610EC70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A5A5C"/>
    <w:multiLevelType w:val="hybridMultilevel"/>
    <w:tmpl w:val="73144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ED80649"/>
    <w:multiLevelType w:val="hybridMultilevel"/>
    <w:tmpl w:val="9BE8BBCA"/>
    <w:lvl w:ilvl="0" w:tplc="EAA42BEA">
      <w:start w:val="1"/>
      <w:numFmt w:val="bullet"/>
      <w:lvlText w:val="•"/>
      <w:lvlJc w:val="left"/>
      <w:pPr>
        <w:tabs>
          <w:tab w:val="num" w:pos="360"/>
        </w:tabs>
        <w:ind w:left="360" w:hanging="360"/>
      </w:pPr>
      <w:rPr>
        <w:rFonts w:ascii="Arial" w:hAnsi="Arial" w:hint="default"/>
      </w:rPr>
    </w:lvl>
    <w:lvl w:ilvl="1" w:tplc="26FE683E">
      <w:start w:val="1"/>
      <w:numFmt w:val="bullet"/>
      <w:lvlText w:val="•"/>
      <w:lvlJc w:val="left"/>
      <w:pPr>
        <w:tabs>
          <w:tab w:val="num" w:pos="1080"/>
        </w:tabs>
        <w:ind w:left="1080" w:hanging="360"/>
      </w:pPr>
      <w:rPr>
        <w:rFonts w:ascii="Arial" w:hAnsi="Arial" w:hint="default"/>
      </w:rPr>
    </w:lvl>
    <w:lvl w:ilvl="2" w:tplc="758278C8" w:tentative="1">
      <w:start w:val="1"/>
      <w:numFmt w:val="bullet"/>
      <w:lvlText w:val="•"/>
      <w:lvlJc w:val="left"/>
      <w:pPr>
        <w:tabs>
          <w:tab w:val="num" w:pos="1800"/>
        </w:tabs>
        <w:ind w:left="1800" w:hanging="360"/>
      </w:pPr>
      <w:rPr>
        <w:rFonts w:ascii="Arial" w:hAnsi="Arial" w:hint="default"/>
      </w:rPr>
    </w:lvl>
    <w:lvl w:ilvl="3" w:tplc="21A86CF6" w:tentative="1">
      <w:start w:val="1"/>
      <w:numFmt w:val="bullet"/>
      <w:lvlText w:val="•"/>
      <w:lvlJc w:val="left"/>
      <w:pPr>
        <w:tabs>
          <w:tab w:val="num" w:pos="2520"/>
        </w:tabs>
        <w:ind w:left="2520" w:hanging="360"/>
      </w:pPr>
      <w:rPr>
        <w:rFonts w:ascii="Arial" w:hAnsi="Arial" w:hint="default"/>
      </w:rPr>
    </w:lvl>
    <w:lvl w:ilvl="4" w:tplc="A54A889E" w:tentative="1">
      <w:start w:val="1"/>
      <w:numFmt w:val="bullet"/>
      <w:lvlText w:val="•"/>
      <w:lvlJc w:val="left"/>
      <w:pPr>
        <w:tabs>
          <w:tab w:val="num" w:pos="3240"/>
        </w:tabs>
        <w:ind w:left="3240" w:hanging="360"/>
      </w:pPr>
      <w:rPr>
        <w:rFonts w:ascii="Arial" w:hAnsi="Arial" w:hint="default"/>
      </w:rPr>
    </w:lvl>
    <w:lvl w:ilvl="5" w:tplc="B5028B42" w:tentative="1">
      <w:start w:val="1"/>
      <w:numFmt w:val="bullet"/>
      <w:lvlText w:val="•"/>
      <w:lvlJc w:val="left"/>
      <w:pPr>
        <w:tabs>
          <w:tab w:val="num" w:pos="3960"/>
        </w:tabs>
        <w:ind w:left="3960" w:hanging="360"/>
      </w:pPr>
      <w:rPr>
        <w:rFonts w:ascii="Arial" w:hAnsi="Arial" w:hint="default"/>
      </w:rPr>
    </w:lvl>
    <w:lvl w:ilvl="6" w:tplc="CDF267E0" w:tentative="1">
      <w:start w:val="1"/>
      <w:numFmt w:val="bullet"/>
      <w:lvlText w:val="•"/>
      <w:lvlJc w:val="left"/>
      <w:pPr>
        <w:tabs>
          <w:tab w:val="num" w:pos="4680"/>
        </w:tabs>
        <w:ind w:left="4680" w:hanging="360"/>
      </w:pPr>
      <w:rPr>
        <w:rFonts w:ascii="Arial" w:hAnsi="Arial" w:hint="default"/>
      </w:rPr>
    </w:lvl>
    <w:lvl w:ilvl="7" w:tplc="8C841576" w:tentative="1">
      <w:start w:val="1"/>
      <w:numFmt w:val="bullet"/>
      <w:lvlText w:val="•"/>
      <w:lvlJc w:val="left"/>
      <w:pPr>
        <w:tabs>
          <w:tab w:val="num" w:pos="5400"/>
        </w:tabs>
        <w:ind w:left="5400" w:hanging="360"/>
      </w:pPr>
      <w:rPr>
        <w:rFonts w:ascii="Arial" w:hAnsi="Arial" w:hint="default"/>
      </w:rPr>
    </w:lvl>
    <w:lvl w:ilvl="8" w:tplc="CD58252C"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29861B7"/>
    <w:multiLevelType w:val="hybridMultilevel"/>
    <w:tmpl w:val="CF0C853A"/>
    <w:lvl w:ilvl="0" w:tplc="C8BC7E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42FAE"/>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05D188F"/>
    <w:multiLevelType w:val="hybridMultilevel"/>
    <w:tmpl w:val="BC9E8742"/>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4EC7D4B"/>
    <w:multiLevelType w:val="hybridMultilevel"/>
    <w:tmpl w:val="E802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6444B0"/>
    <w:multiLevelType w:val="hybridMultilevel"/>
    <w:tmpl w:val="90164938"/>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70D2C07"/>
    <w:multiLevelType w:val="hybridMultilevel"/>
    <w:tmpl w:val="76B0C17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3" w15:restartNumberingAfterBreak="0">
    <w:nsid w:val="6C2F0C79"/>
    <w:multiLevelType w:val="hybridMultilevel"/>
    <w:tmpl w:val="633EB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560740"/>
    <w:multiLevelType w:val="hybridMultilevel"/>
    <w:tmpl w:val="810A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8838E1"/>
    <w:multiLevelType w:val="hybridMultilevel"/>
    <w:tmpl w:val="F04AE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086DFC"/>
    <w:multiLevelType w:val="hybridMultilevel"/>
    <w:tmpl w:val="7DC0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C3356F"/>
    <w:multiLevelType w:val="hybridMultilevel"/>
    <w:tmpl w:val="22B4A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7C6D7F"/>
    <w:multiLevelType w:val="hybridMultilevel"/>
    <w:tmpl w:val="FED61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9E15C8"/>
    <w:multiLevelType w:val="hybridMultilevel"/>
    <w:tmpl w:val="A3A446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9B42F52"/>
    <w:multiLevelType w:val="hybridMultilevel"/>
    <w:tmpl w:val="112AB8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49455F"/>
    <w:multiLevelType w:val="hybridMultilevel"/>
    <w:tmpl w:val="0FFED858"/>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2" w15:restartNumberingAfterBreak="0">
    <w:nsid w:val="7C95465F"/>
    <w:multiLevelType w:val="hybridMultilevel"/>
    <w:tmpl w:val="D9E25EC0"/>
    <w:lvl w:ilvl="0" w:tplc="584CECDA">
      <w:start w:val="1"/>
      <w:numFmt w:val="bullet"/>
      <w:lvlText w:val="•"/>
      <w:lvlJc w:val="left"/>
      <w:pPr>
        <w:tabs>
          <w:tab w:val="num" w:pos="360"/>
        </w:tabs>
        <w:ind w:left="360" w:hanging="360"/>
      </w:pPr>
      <w:rPr>
        <w:rFonts w:ascii="Arial" w:hAnsi="Arial" w:hint="default"/>
      </w:rPr>
    </w:lvl>
    <w:lvl w:ilvl="1" w:tplc="F1C4B23C">
      <w:numFmt w:val="bullet"/>
      <w:lvlText w:val="•"/>
      <w:lvlJc w:val="left"/>
      <w:pPr>
        <w:tabs>
          <w:tab w:val="num" w:pos="1080"/>
        </w:tabs>
        <w:ind w:left="1080" w:hanging="360"/>
      </w:pPr>
      <w:rPr>
        <w:rFonts w:ascii="Arial" w:hAnsi="Arial" w:hint="default"/>
      </w:rPr>
    </w:lvl>
    <w:lvl w:ilvl="2" w:tplc="5D8C4522" w:tentative="1">
      <w:start w:val="1"/>
      <w:numFmt w:val="bullet"/>
      <w:lvlText w:val="•"/>
      <w:lvlJc w:val="left"/>
      <w:pPr>
        <w:tabs>
          <w:tab w:val="num" w:pos="1800"/>
        </w:tabs>
        <w:ind w:left="1800" w:hanging="360"/>
      </w:pPr>
      <w:rPr>
        <w:rFonts w:ascii="Arial" w:hAnsi="Arial" w:hint="default"/>
      </w:rPr>
    </w:lvl>
    <w:lvl w:ilvl="3" w:tplc="901C2118" w:tentative="1">
      <w:start w:val="1"/>
      <w:numFmt w:val="bullet"/>
      <w:lvlText w:val="•"/>
      <w:lvlJc w:val="left"/>
      <w:pPr>
        <w:tabs>
          <w:tab w:val="num" w:pos="2520"/>
        </w:tabs>
        <w:ind w:left="2520" w:hanging="360"/>
      </w:pPr>
      <w:rPr>
        <w:rFonts w:ascii="Arial" w:hAnsi="Arial" w:hint="default"/>
      </w:rPr>
    </w:lvl>
    <w:lvl w:ilvl="4" w:tplc="DF74174A" w:tentative="1">
      <w:start w:val="1"/>
      <w:numFmt w:val="bullet"/>
      <w:lvlText w:val="•"/>
      <w:lvlJc w:val="left"/>
      <w:pPr>
        <w:tabs>
          <w:tab w:val="num" w:pos="3240"/>
        </w:tabs>
        <w:ind w:left="3240" w:hanging="360"/>
      </w:pPr>
      <w:rPr>
        <w:rFonts w:ascii="Arial" w:hAnsi="Arial" w:hint="default"/>
      </w:rPr>
    </w:lvl>
    <w:lvl w:ilvl="5" w:tplc="D98C5426" w:tentative="1">
      <w:start w:val="1"/>
      <w:numFmt w:val="bullet"/>
      <w:lvlText w:val="•"/>
      <w:lvlJc w:val="left"/>
      <w:pPr>
        <w:tabs>
          <w:tab w:val="num" w:pos="3960"/>
        </w:tabs>
        <w:ind w:left="3960" w:hanging="360"/>
      </w:pPr>
      <w:rPr>
        <w:rFonts w:ascii="Arial" w:hAnsi="Arial" w:hint="default"/>
      </w:rPr>
    </w:lvl>
    <w:lvl w:ilvl="6" w:tplc="C3541782" w:tentative="1">
      <w:start w:val="1"/>
      <w:numFmt w:val="bullet"/>
      <w:lvlText w:val="•"/>
      <w:lvlJc w:val="left"/>
      <w:pPr>
        <w:tabs>
          <w:tab w:val="num" w:pos="4680"/>
        </w:tabs>
        <w:ind w:left="4680" w:hanging="360"/>
      </w:pPr>
      <w:rPr>
        <w:rFonts w:ascii="Arial" w:hAnsi="Arial" w:hint="default"/>
      </w:rPr>
    </w:lvl>
    <w:lvl w:ilvl="7" w:tplc="3BC2CB3E" w:tentative="1">
      <w:start w:val="1"/>
      <w:numFmt w:val="bullet"/>
      <w:lvlText w:val="•"/>
      <w:lvlJc w:val="left"/>
      <w:pPr>
        <w:tabs>
          <w:tab w:val="num" w:pos="5400"/>
        </w:tabs>
        <w:ind w:left="5400" w:hanging="360"/>
      </w:pPr>
      <w:rPr>
        <w:rFonts w:ascii="Arial" w:hAnsi="Arial" w:hint="default"/>
      </w:rPr>
    </w:lvl>
    <w:lvl w:ilvl="8" w:tplc="84E482EA" w:tentative="1">
      <w:start w:val="1"/>
      <w:numFmt w:val="bullet"/>
      <w:lvlText w:val="•"/>
      <w:lvlJc w:val="left"/>
      <w:pPr>
        <w:tabs>
          <w:tab w:val="num" w:pos="6120"/>
        </w:tabs>
        <w:ind w:left="6120" w:hanging="360"/>
      </w:pPr>
      <w:rPr>
        <w:rFonts w:ascii="Arial" w:hAnsi="Arial" w:hint="default"/>
      </w:rPr>
    </w:lvl>
  </w:abstractNum>
  <w:num w:numId="1">
    <w:abstractNumId w:val="27"/>
  </w:num>
  <w:num w:numId="2">
    <w:abstractNumId w:val="26"/>
  </w:num>
  <w:num w:numId="3">
    <w:abstractNumId w:val="6"/>
  </w:num>
  <w:num w:numId="4">
    <w:abstractNumId w:val="0"/>
  </w:num>
  <w:num w:numId="5">
    <w:abstractNumId w:val="42"/>
  </w:num>
  <w:num w:numId="6">
    <w:abstractNumId w:val="4"/>
  </w:num>
  <w:num w:numId="7">
    <w:abstractNumId w:val="38"/>
  </w:num>
  <w:num w:numId="8">
    <w:abstractNumId w:val="20"/>
  </w:num>
  <w:num w:numId="9">
    <w:abstractNumId w:val="36"/>
  </w:num>
  <w:num w:numId="10">
    <w:abstractNumId w:val="33"/>
  </w:num>
  <w:num w:numId="11">
    <w:abstractNumId w:val="8"/>
  </w:num>
  <w:num w:numId="12">
    <w:abstractNumId w:val="1"/>
  </w:num>
  <w:num w:numId="13">
    <w:abstractNumId w:val="9"/>
  </w:num>
  <w:num w:numId="14">
    <w:abstractNumId w:val="34"/>
  </w:num>
  <w:num w:numId="15">
    <w:abstractNumId w:val="7"/>
  </w:num>
  <w:num w:numId="16">
    <w:abstractNumId w:val="30"/>
  </w:num>
  <w:num w:numId="17">
    <w:abstractNumId w:val="15"/>
  </w:num>
  <w:num w:numId="18">
    <w:abstractNumId w:val="40"/>
  </w:num>
  <w:num w:numId="19">
    <w:abstractNumId w:val="16"/>
  </w:num>
  <w:num w:numId="20">
    <w:abstractNumId w:val="39"/>
  </w:num>
  <w:num w:numId="21">
    <w:abstractNumId w:val="3"/>
  </w:num>
  <w:num w:numId="22">
    <w:abstractNumId w:val="13"/>
  </w:num>
  <w:num w:numId="23">
    <w:abstractNumId w:val="25"/>
  </w:num>
  <w:num w:numId="24">
    <w:abstractNumId w:val="28"/>
  </w:num>
  <w:num w:numId="25">
    <w:abstractNumId w:val="21"/>
  </w:num>
  <w:num w:numId="26">
    <w:abstractNumId w:val="2"/>
  </w:num>
  <w:num w:numId="27">
    <w:abstractNumId w:val="32"/>
  </w:num>
  <w:num w:numId="28">
    <w:abstractNumId w:val="41"/>
  </w:num>
  <w:num w:numId="29">
    <w:abstractNumId w:val="22"/>
  </w:num>
  <w:num w:numId="30">
    <w:abstractNumId w:val="14"/>
  </w:num>
  <w:num w:numId="31">
    <w:abstractNumId w:val="29"/>
  </w:num>
  <w:num w:numId="32">
    <w:abstractNumId w:val="31"/>
  </w:num>
  <w:num w:numId="33">
    <w:abstractNumId w:val="23"/>
  </w:num>
  <w:num w:numId="34">
    <w:abstractNumId w:val="18"/>
  </w:num>
  <w:num w:numId="35">
    <w:abstractNumId w:val="5"/>
  </w:num>
  <w:num w:numId="36">
    <w:abstractNumId w:val="19"/>
  </w:num>
  <w:num w:numId="37">
    <w:abstractNumId w:val="37"/>
  </w:num>
  <w:num w:numId="38">
    <w:abstractNumId w:val="12"/>
  </w:num>
  <w:num w:numId="39">
    <w:abstractNumId w:val="10"/>
  </w:num>
  <w:num w:numId="40">
    <w:abstractNumId w:val="24"/>
  </w:num>
  <w:num w:numId="41">
    <w:abstractNumId w:val="17"/>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oNotTrackMoves/>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B2"/>
    <w:rsid w:val="0000025B"/>
    <w:rsid w:val="00002078"/>
    <w:rsid w:val="000058A1"/>
    <w:rsid w:val="0000598A"/>
    <w:rsid w:val="00021AF2"/>
    <w:rsid w:val="00021F3C"/>
    <w:rsid w:val="00024AE3"/>
    <w:rsid w:val="00033095"/>
    <w:rsid w:val="00037AED"/>
    <w:rsid w:val="00041254"/>
    <w:rsid w:val="0004170E"/>
    <w:rsid w:val="00044B07"/>
    <w:rsid w:val="00044FAE"/>
    <w:rsid w:val="00047815"/>
    <w:rsid w:val="00047A79"/>
    <w:rsid w:val="00057453"/>
    <w:rsid w:val="0006186E"/>
    <w:rsid w:val="000619B4"/>
    <w:rsid w:val="00066FA4"/>
    <w:rsid w:val="00071685"/>
    <w:rsid w:val="00092923"/>
    <w:rsid w:val="0009409D"/>
    <w:rsid w:val="000A06B3"/>
    <w:rsid w:val="000A71CE"/>
    <w:rsid w:val="000B1262"/>
    <w:rsid w:val="000B7EBE"/>
    <w:rsid w:val="000C3166"/>
    <w:rsid w:val="000C747A"/>
    <w:rsid w:val="000D3696"/>
    <w:rsid w:val="000F5123"/>
    <w:rsid w:val="0012268D"/>
    <w:rsid w:val="00123B9E"/>
    <w:rsid w:val="00141C98"/>
    <w:rsid w:val="00153B6D"/>
    <w:rsid w:val="00155C30"/>
    <w:rsid w:val="00163A9A"/>
    <w:rsid w:val="0016547A"/>
    <w:rsid w:val="001756C6"/>
    <w:rsid w:val="00177DF9"/>
    <w:rsid w:val="00186FC8"/>
    <w:rsid w:val="001A6498"/>
    <w:rsid w:val="001B3BDC"/>
    <w:rsid w:val="001B5D66"/>
    <w:rsid w:val="001B7526"/>
    <w:rsid w:val="001C41DB"/>
    <w:rsid w:val="001C488B"/>
    <w:rsid w:val="001C6E77"/>
    <w:rsid w:val="001D443C"/>
    <w:rsid w:val="001D62FC"/>
    <w:rsid w:val="001E4C07"/>
    <w:rsid w:val="001E54B7"/>
    <w:rsid w:val="001F4252"/>
    <w:rsid w:val="00204D4E"/>
    <w:rsid w:val="00207630"/>
    <w:rsid w:val="00227B8F"/>
    <w:rsid w:val="002315EB"/>
    <w:rsid w:val="00231738"/>
    <w:rsid w:val="00240B74"/>
    <w:rsid w:val="0024797B"/>
    <w:rsid w:val="00247ECC"/>
    <w:rsid w:val="00250436"/>
    <w:rsid w:val="00253E32"/>
    <w:rsid w:val="00270052"/>
    <w:rsid w:val="002734B8"/>
    <w:rsid w:val="002806D1"/>
    <w:rsid w:val="00284385"/>
    <w:rsid w:val="002875B0"/>
    <w:rsid w:val="0029076F"/>
    <w:rsid w:val="00291A84"/>
    <w:rsid w:val="00294945"/>
    <w:rsid w:val="00296DD2"/>
    <w:rsid w:val="002A6BB1"/>
    <w:rsid w:val="002B0FFD"/>
    <w:rsid w:val="002B312A"/>
    <w:rsid w:val="002C65A6"/>
    <w:rsid w:val="002D17DE"/>
    <w:rsid w:val="002D4545"/>
    <w:rsid w:val="002D684A"/>
    <w:rsid w:val="002F15E7"/>
    <w:rsid w:val="002F2A3A"/>
    <w:rsid w:val="0030351E"/>
    <w:rsid w:val="00306463"/>
    <w:rsid w:val="00314F89"/>
    <w:rsid w:val="00316B07"/>
    <w:rsid w:val="00325385"/>
    <w:rsid w:val="0033179A"/>
    <w:rsid w:val="00335DC4"/>
    <w:rsid w:val="00343DF7"/>
    <w:rsid w:val="00345E6D"/>
    <w:rsid w:val="00345E9A"/>
    <w:rsid w:val="00353664"/>
    <w:rsid w:val="00354819"/>
    <w:rsid w:val="0037006C"/>
    <w:rsid w:val="00370B08"/>
    <w:rsid w:val="0037151B"/>
    <w:rsid w:val="003716F0"/>
    <w:rsid w:val="0037299A"/>
    <w:rsid w:val="00384525"/>
    <w:rsid w:val="00387F1B"/>
    <w:rsid w:val="00393382"/>
    <w:rsid w:val="00395C00"/>
    <w:rsid w:val="00395C91"/>
    <w:rsid w:val="003B35D1"/>
    <w:rsid w:val="003B54FA"/>
    <w:rsid w:val="003B62C8"/>
    <w:rsid w:val="003C2A9D"/>
    <w:rsid w:val="003C3452"/>
    <w:rsid w:val="003D2F32"/>
    <w:rsid w:val="003D74E7"/>
    <w:rsid w:val="00401EDE"/>
    <w:rsid w:val="00420FE3"/>
    <w:rsid w:val="004315AB"/>
    <w:rsid w:val="004340A3"/>
    <w:rsid w:val="004425FA"/>
    <w:rsid w:val="004541E2"/>
    <w:rsid w:val="0046017C"/>
    <w:rsid w:val="004628F2"/>
    <w:rsid w:val="00466087"/>
    <w:rsid w:val="0048047A"/>
    <w:rsid w:val="00483D76"/>
    <w:rsid w:val="00490194"/>
    <w:rsid w:val="00492251"/>
    <w:rsid w:val="004935B9"/>
    <w:rsid w:val="00496B84"/>
    <w:rsid w:val="0049704D"/>
    <w:rsid w:val="004A0A19"/>
    <w:rsid w:val="004A5A7D"/>
    <w:rsid w:val="004A6FF2"/>
    <w:rsid w:val="004C027A"/>
    <w:rsid w:val="004C0ED9"/>
    <w:rsid w:val="004D0D1C"/>
    <w:rsid w:val="004D6244"/>
    <w:rsid w:val="004F7BE4"/>
    <w:rsid w:val="0051517A"/>
    <w:rsid w:val="005259F6"/>
    <w:rsid w:val="00530335"/>
    <w:rsid w:val="00530590"/>
    <w:rsid w:val="005318D9"/>
    <w:rsid w:val="00532AB2"/>
    <w:rsid w:val="005374E3"/>
    <w:rsid w:val="00542480"/>
    <w:rsid w:val="0055273C"/>
    <w:rsid w:val="0056384C"/>
    <w:rsid w:val="00566619"/>
    <w:rsid w:val="0057120C"/>
    <w:rsid w:val="005769B8"/>
    <w:rsid w:val="00581118"/>
    <w:rsid w:val="005833CD"/>
    <w:rsid w:val="00591133"/>
    <w:rsid w:val="00595A23"/>
    <w:rsid w:val="0059782F"/>
    <w:rsid w:val="005A0B7F"/>
    <w:rsid w:val="005A3866"/>
    <w:rsid w:val="005B5DC0"/>
    <w:rsid w:val="005B7B06"/>
    <w:rsid w:val="005D04B3"/>
    <w:rsid w:val="005D3FAB"/>
    <w:rsid w:val="005E6099"/>
    <w:rsid w:val="005E667C"/>
    <w:rsid w:val="005F101E"/>
    <w:rsid w:val="005F2012"/>
    <w:rsid w:val="006209CB"/>
    <w:rsid w:val="0063088A"/>
    <w:rsid w:val="00634022"/>
    <w:rsid w:val="00643425"/>
    <w:rsid w:val="00647206"/>
    <w:rsid w:val="0065177A"/>
    <w:rsid w:val="0065288B"/>
    <w:rsid w:val="0065356B"/>
    <w:rsid w:val="006606DC"/>
    <w:rsid w:val="00660805"/>
    <w:rsid w:val="006626BA"/>
    <w:rsid w:val="0066361E"/>
    <w:rsid w:val="00671D36"/>
    <w:rsid w:val="006850AA"/>
    <w:rsid w:val="00685244"/>
    <w:rsid w:val="006922CB"/>
    <w:rsid w:val="00696ADC"/>
    <w:rsid w:val="006A509A"/>
    <w:rsid w:val="006B555B"/>
    <w:rsid w:val="006C4046"/>
    <w:rsid w:val="006C5EB8"/>
    <w:rsid w:val="006D16C3"/>
    <w:rsid w:val="007042FC"/>
    <w:rsid w:val="007211E8"/>
    <w:rsid w:val="00724051"/>
    <w:rsid w:val="00737059"/>
    <w:rsid w:val="00744C60"/>
    <w:rsid w:val="00744E48"/>
    <w:rsid w:val="0075420B"/>
    <w:rsid w:val="00756A21"/>
    <w:rsid w:val="00756B6A"/>
    <w:rsid w:val="00757B3C"/>
    <w:rsid w:val="00757EC3"/>
    <w:rsid w:val="00766F34"/>
    <w:rsid w:val="007763E2"/>
    <w:rsid w:val="00776B59"/>
    <w:rsid w:val="00787988"/>
    <w:rsid w:val="007A392E"/>
    <w:rsid w:val="007C2886"/>
    <w:rsid w:val="007D1193"/>
    <w:rsid w:val="007D1DA8"/>
    <w:rsid w:val="007D3033"/>
    <w:rsid w:val="007E061E"/>
    <w:rsid w:val="007E32CC"/>
    <w:rsid w:val="007F2486"/>
    <w:rsid w:val="0080519B"/>
    <w:rsid w:val="00805BDB"/>
    <w:rsid w:val="008110B8"/>
    <w:rsid w:val="00826463"/>
    <w:rsid w:val="00830682"/>
    <w:rsid w:val="00841853"/>
    <w:rsid w:val="0084226C"/>
    <w:rsid w:val="00856D24"/>
    <w:rsid w:val="00860308"/>
    <w:rsid w:val="00862F23"/>
    <w:rsid w:val="00863D08"/>
    <w:rsid w:val="00875CA6"/>
    <w:rsid w:val="00884BB6"/>
    <w:rsid w:val="008862E9"/>
    <w:rsid w:val="008866AF"/>
    <w:rsid w:val="00892C2B"/>
    <w:rsid w:val="008B1222"/>
    <w:rsid w:val="008B6E33"/>
    <w:rsid w:val="008C33DD"/>
    <w:rsid w:val="008C50FC"/>
    <w:rsid w:val="008C6338"/>
    <w:rsid w:val="008D77AB"/>
    <w:rsid w:val="008E1209"/>
    <w:rsid w:val="008E4FE1"/>
    <w:rsid w:val="008E6F58"/>
    <w:rsid w:val="008F31B8"/>
    <w:rsid w:val="008F3D25"/>
    <w:rsid w:val="0091278C"/>
    <w:rsid w:val="00916BAC"/>
    <w:rsid w:val="0091775B"/>
    <w:rsid w:val="00922823"/>
    <w:rsid w:val="00925FA2"/>
    <w:rsid w:val="0093093A"/>
    <w:rsid w:val="00934B67"/>
    <w:rsid w:val="00941144"/>
    <w:rsid w:val="009561BA"/>
    <w:rsid w:val="009611C3"/>
    <w:rsid w:val="009670CF"/>
    <w:rsid w:val="00981131"/>
    <w:rsid w:val="009964F6"/>
    <w:rsid w:val="009A688F"/>
    <w:rsid w:val="009D69F7"/>
    <w:rsid w:val="009D7925"/>
    <w:rsid w:val="009E54FB"/>
    <w:rsid w:val="009F5BA2"/>
    <w:rsid w:val="00A00509"/>
    <w:rsid w:val="00A00B6F"/>
    <w:rsid w:val="00A01E00"/>
    <w:rsid w:val="00A06AD8"/>
    <w:rsid w:val="00A35315"/>
    <w:rsid w:val="00A6354F"/>
    <w:rsid w:val="00A7538F"/>
    <w:rsid w:val="00A762B5"/>
    <w:rsid w:val="00A76632"/>
    <w:rsid w:val="00A863A4"/>
    <w:rsid w:val="00A8743B"/>
    <w:rsid w:val="00A875D5"/>
    <w:rsid w:val="00AA0D8D"/>
    <w:rsid w:val="00AA63DB"/>
    <w:rsid w:val="00AB70D8"/>
    <w:rsid w:val="00AC0C31"/>
    <w:rsid w:val="00AD0277"/>
    <w:rsid w:val="00AD2396"/>
    <w:rsid w:val="00AD6DE6"/>
    <w:rsid w:val="00AF64F7"/>
    <w:rsid w:val="00B015C0"/>
    <w:rsid w:val="00B05255"/>
    <w:rsid w:val="00B0587D"/>
    <w:rsid w:val="00B0604E"/>
    <w:rsid w:val="00B207BC"/>
    <w:rsid w:val="00B25099"/>
    <w:rsid w:val="00B36019"/>
    <w:rsid w:val="00B4315B"/>
    <w:rsid w:val="00B43B99"/>
    <w:rsid w:val="00B6434E"/>
    <w:rsid w:val="00B76EA6"/>
    <w:rsid w:val="00B76EB0"/>
    <w:rsid w:val="00B87129"/>
    <w:rsid w:val="00B87754"/>
    <w:rsid w:val="00B940C9"/>
    <w:rsid w:val="00B94BD0"/>
    <w:rsid w:val="00B95702"/>
    <w:rsid w:val="00B97B8E"/>
    <w:rsid w:val="00BA7F3D"/>
    <w:rsid w:val="00BC1F74"/>
    <w:rsid w:val="00BC6235"/>
    <w:rsid w:val="00BE2F1B"/>
    <w:rsid w:val="00BE56B4"/>
    <w:rsid w:val="00C00610"/>
    <w:rsid w:val="00C008C9"/>
    <w:rsid w:val="00C00E87"/>
    <w:rsid w:val="00C01CEF"/>
    <w:rsid w:val="00C028D2"/>
    <w:rsid w:val="00C04D97"/>
    <w:rsid w:val="00C050AC"/>
    <w:rsid w:val="00C051DE"/>
    <w:rsid w:val="00C14E22"/>
    <w:rsid w:val="00C16DB0"/>
    <w:rsid w:val="00C32AB2"/>
    <w:rsid w:val="00C36096"/>
    <w:rsid w:val="00C41BC2"/>
    <w:rsid w:val="00C41ED3"/>
    <w:rsid w:val="00C456F6"/>
    <w:rsid w:val="00C64F0B"/>
    <w:rsid w:val="00C743E9"/>
    <w:rsid w:val="00C81D74"/>
    <w:rsid w:val="00C8498F"/>
    <w:rsid w:val="00C85683"/>
    <w:rsid w:val="00C85E82"/>
    <w:rsid w:val="00C90E51"/>
    <w:rsid w:val="00C95151"/>
    <w:rsid w:val="00CB0C06"/>
    <w:rsid w:val="00CB23AB"/>
    <w:rsid w:val="00CB2BDD"/>
    <w:rsid w:val="00CC0870"/>
    <w:rsid w:val="00CC09D2"/>
    <w:rsid w:val="00CC13ED"/>
    <w:rsid w:val="00CC78C1"/>
    <w:rsid w:val="00CE5B71"/>
    <w:rsid w:val="00CF7AE1"/>
    <w:rsid w:val="00D15DB0"/>
    <w:rsid w:val="00D47F8B"/>
    <w:rsid w:val="00D531A8"/>
    <w:rsid w:val="00D5478A"/>
    <w:rsid w:val="00D630D6"/>
    <w:rsid w:val="00D7440B"/>
    <w:rsid w:val="00D828AB"/>
    <w:rsid w:val="00D855BA"/>
    <w:rsid w:val="00D85D16"/>
    <w:rsid w:val="00DA035C"/>
    <w:rsid w:val="00DA437B"/>
    <w:rsid w:val="00DA55B3"/>
    <w:rsid w:val="00DA7093"/>
    <w:rsid w:val="00DD0DC3"/>
    <w:rsid w:val="00DD2305"/>
    <w:rsid w:val="00DD5031"/>
    <w:rsid w:val="00DE13C8"/>
    <w:rsid w:val="00DE5885"/>
    <w:rsid w:val="00DE6FE1"/>
    <w:rsid w:val="00E070AB"/>
    <w:rsid w:val="00E17A51"/>
    <w:rsid w:val="00E17BBB"/>
    <w:rsid w:val="00E27F02"/>
    <w:rsid w:val="00E35CE0"/>
    <w:rsid w:val="00E41C10"/>
    <w:rsid w:val="00E558A8"/>
    <w:rsid w:val="00E7037B"/>
    <w:rsid w:val="00E72774"/>
    <w:rsid w:val="00E76F82"/>
    <w:rsid w:val="00E867F5"/>
    <w:rsid w:val="00EA4F80"/>
    <w:rsid w:val="00EA5F22"/>
    <w:rsid w:val="00EC12D2"/>
    <w:rsid w:val="00EE0FFF"/>
    <w:rsid w:val="00EE3B51"/>
    <w:rsid w:val="00EE470C"/>
    <w:rsid w:val="00EF1027"/>
    <w:rsid w:val="00EF3E2C"/>
    <w:rsid w:val="00EF553E"/>
    <w:rsid w:val="00F00972"/>
    <w:rsid w:val="00F01285"/>
    <w:rsid w:val="00F05A04"/>
    <w:rsid w:val="00F11F6B"/>
    <w:rsid w:val="00F21CAC"/>
    <w:rsid w:val="00F35916"/>
    <w:rsid w:val="00F4041E"/>
    <w:rsid w:val="00F61E6C"/>
    <w:rsid w:val="00F77315"/>
    <w:rsid w:val="00F836A9"/>
    <w:rsid w:val="00F84FDD"/>
    <w:rsid w:val="00F86F1D"/>
    <w:rsid w:val="00F87440"/>
    <w:rsid w:val="00F96A8B"/>
    <w:rsid w:val="00F97856"/>
    <w:rsid w:val="00FA215D"/>
    <w:rsid w:val="00FA2B97"/>
    <w:rsid w:val="00FB51AE"/>
    <w:rsid w:val="00FB7068"/>
    <w:rsid w:val="00FC0A9F"/>
    <w:rsid w:val="00FC5981"/>
    <w:rsid w:val="00FF2CE3"/>
    <w:rsid w:val="00FF66CB"/>
    <w:rsid w:val="096B8FA1"/>
    <w:rsid w:val="0A68D52D"/>
    <w:rsid w:val="11F93632"/>
    <w:rsid w:val="15E8E432"/>
    <w:rsid w:val="2AB249AA"/>
    <w:rsid w:val="2C34BA7D"/>
    <w:rsid w:val="31F3E0A6"/>
    <w:rsid w:val="36D8E8B1"/>
    <w:rsid w:val="39E51722"/>
    <w:rsid w:val="3F2FABFE"/>
    <w:rsid w:val="467D65A9"/>
    <w:rsid w:val="4BE54BF8"/>
    <w:rsid w:val="4FF2D981"/>
    <w:rsid w:val="5A223AEE"/>
    <w:rsid w:val="5D6F2F3C"/>
    <w:rsid w:val="66DAFDF9"/>
    <w:rsid w:val="77CE2DAA"/>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4E65FA"/>
  <w15:chartTrackingRefBased/>
  <w15:docId w15:val="{7D9214D8-9180-4916-B95C-10BC353D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41C98"/>
    <w:rPr>
      <w:rFonts w:ascii="Calibri" w:hAnsi="Calibri" w:cs="Calibri"/>
      <w:sz w:val="22"/>
      <w:szCs w:val="22"/>
      <w:lang w:val="en-US"/>
    </w:rPr>
  </w:style>
  <w:style w:type="paragraph" w:styleId="Heading1">
    <w:name w:val="heading 1"/>
    <w:basedOn w:val="Normal"/>
    <w:next w:val="Normal"/>
    <w:link w:val="Heading1Char"/>
    <w:uiPriority w:val="9"/>
    <w:qFormat/>
    <w:rsid w:val="002F15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7E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AB2"/>
    <w:pPr>
      <w:tabs>
        <w:tab w:val="center" w:pos="4513"/>
        <w:tab w:val="right" w:pos="9026"/>
      </w:tabs>
    </w:pPr>
  </w:style>
  <w:style w:type="character" w:customStyle="1" w:styleId="HeaderChar">
    <w:name w:val="Header Char"/>
    <w:basedOn w:val="DefaultParagraphFont"/>
    <w:link w:val="Header"/>
    <w:uiPriority w:val="99"/>
    <w:rsid w:val="00532AB2"/>
  </w:style>
  <w:style w:type="paragraph" w:styleId="Footer">
    <w:name w:val="footer"/>
    <w:basedOn w:val="Normal"/>
    <w:link w:val="FooterChar"/>
    <w:uiPriority w:val="99"/>
    <w:unhideWhenUsed/>
    <w:rsid w:val="00532AB2"/>
    <w:pPr>
      <w:tabs>
        <w:tab w:val="center" w:pos="4513"/>
        <w:tab w:val="right" w:pos="9026"/>
      </w:tabs>
    </w:pPr>
  </w:style>
  <w:style w:type="character" w:customStyle="1" w:styleId="FooterChar">
    <w:name w:val="Footer Char"/>
    <w:basedOn w:val="DefaultParagraphFont"/>
    <w:link w:val="Footer"/>
    <w:uiPriority w:val="99"/>
    <w:rsid w:val="00532AB2"/>
  </w:style>
  <w:style w:type="character" w:customStyle="1" w:styleId="Heading1Char">
    <w:name w:val="Heading 1 Char"/>
    <w:basedOn w:val="DefaultParagraphFont"/>
    <w:link w:val="Heading1"/>
    <w:uiPriority w:val="9"/>
    <w:rsid w:val="002F15E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94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0C9"/>
    <w:pPr>
      <w:ind w:left="720"/>
      <w:contextualSpacing/>
    </w:pPr>
  </w:style>
  <w:style w:type="paragraph" w:customStyle="1" w:styleId="Body">
    <w:name w:val="Body"/>
    <w:rsid w:val="00247ECC"/>
    <w:pPr>
      <w:pBdr>
        <w:top w:val="nil"/>
        <w:left w:val="nil"/>
        <w:bottom w:val="nil"/>
        <w:right w:val="nil"/>
        <w:between w:val="nil"/>
        <w:bar w:val="nil"/>
      </w:pBdr>
    </w:pPr>
    <w:rPr>
      <w:rFonts w:ascii="Calibri" w:eastAsia="Arial Unicode MS" w:hAnsi="Calibri" w:cs="Arial Unicode MS"/>
      <w:color w:val="000000"/>
      <w:u w:color="000000"/>
      <w:bdr w:val="nil"/>
      <w:lang w:val="en-US"/>
    </w:rPr>
  </w:style>
  <w:style w:type="character" w:customStyle="1" w:styleId="Heading2Char">
    <w:name w:val="Heading 2 Char"/>
    <w:basedOn w:val="DefaultParagraphFont"/>
    <w:link w:val="Heading2"/>
    <w:uiPriority w:val="9"/>
    <w:rsid w:val="00247EC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83D76"/>
    <w:rPr>
      <w:color w:val="0563C1" w:themeColor="hyperlink"/>
      <w:u w:val="single"/>
    </w:rPr>
  </w:style>
  <w:style w:type="character" w:styleId="FollowedHyperlink">
    <w:name w:val="FollowedHyperlink"/>
    <w:basedOn w:val="DefaultParagraphFont"/>
    <w:uiPriority w:val="99"/>
    <w:semiHidden/>
    <w:unhideWhenUsed/>
    <w:rsid w:val="003C3452"/>
    <w:rPr>
      <w:color w:val="954F72" w:themeColor="followedHyperlink"/>
      <w:u w:val="single"/>
    </w:rPr>
  </w:style>
  <w:style w:type="paragraph" w:styleId="NormalWeb">
    <w:name w:val="Normal (Web)"/>
    <w:basedOn w:val="Normal"/>
    <w:uiPriority w:val="99"/>
    <w:semiHidden/>
    <w:unhideWhenUsed/>
    <w:rsid w:val="00141C9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DD"/>
    <w:rPr>
      <w:rFonts w:ascii="Segoe UI" w:hAnsi="Segoe UI" w:cs="Segoe UI"/>
      <w:sz w:val="18"/>
      <w:szCs w:val="18"/>
      <w:lang w:val="en-US"/>
    </w:rPr>
  </w:style>
  <w:style w:type="character" w:styleId="CommentReference">
    <w:name w:val="annotation reference"/>
    <w:basedOn w:val="DefaultParagraphFont"/>
    <w:uiPriority w:val="99"/>
    <w:semiHidden/>
    <w:unhideWhenUsed/>
    <w:rsid w:val="00021F3C"/>
    <w:rPr>
      <w:sz w:val="16"/>
      <w:szCs w:val="16"/>
    </w:rPr>
  </w:style>
  <w:style w:type="paragraph" w:styleId="CommentText">
    <w:name w:val="annotation text"/>
    <w:basedOn w:val="Normal"/>
    <w:link w:val="CommentTextChar"/>
    <w:uiPriority w:val="99"/>
    <w:semiHidden/>
    <w:unhideWhenUsed/>
    <w:rsid w:val="00021F3C"/>
    <w:rPr>
      <w:sz w:val="20"/>
      <w:szCs w:val="20"/>
    </w:rPr>
  </w:style>
  <w:style w:type="character" w:customStyle="1" w:styleId="CommentTextChar">
    <w:name w:val="Comment Text Char"/>
    <w:basedOn w:val="DefaultParagraphFont"/>
    <w:link w:val="CommentText"/>
    <w:uiPriority w:val="99"/>
    <w:semiHidden/>
    <w:rsid w:val="00021F3C"/>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021F3C"/>
    <w:rPr>
      <w:b/>
      <w:bCs/>
    </w:rPr>
  </w:style>
  <w:style w:type="character" w:customStyle="1" w:styleId="CommentSubjectChar">
    <w:name w:val="Comment Subject Char"/>
    <w:basedOn w:val="CommentTextChar"/>
    <w:link w:val="CommentSubject"/>
    <w:uiPriority w:val="99"/>
    <w:semiHidden/>
    <w:rsid w:val="00021F3C"/>
    <w:rPr>
      <w:rFonts w:ascii="Calibri" w:hAnsi="Calibri" w:cs="Calibri"/>
      <w:b/>
      <w:bCs/>
      <w:sz w:val="20"/>
      <w:szCs w:val="20"/>
      <w:lang w:val="en-US"/>
    </w:rPr>
  </w:style>
  <w:style w:type="character" w:styleId="UnresolvedMention">
    <w:name w:val="Unresolved Mention"/>
    <w:basedOn w:val="DefaultParagraphFont"/>
    <w:uiPriority w:val="99"/>
    <w:rsid w:val="00204D4E"/>
    <w:rPr>
      <w:color w:val="808080"/>
      <w:shd w:val="clear" w:color="auto" w:fill="E6E6E6"/>
    </w:rPr>
  </w:style>
  <w:style w:type="character" w:customStyle="1" w:styleId="apple-converted-space">
    <w:name w:val="apple-converted-space"/>
    <w:basedOn w:val="DefaultParagraphFont"/>
    <w:rsid w:val="006C5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70609">
      <w:bodyDiv w:val="1"/>
      <w:marLeft w:val="0"/>
      <w:marRight w:val="0"/>
      <w:marTop w:val="0"/>
      <w:marBottom w:val="0"/>
      <w:divBdr>
        <w:top w:val="none" w:sz="0" w:space="0" w:color="auto"/>
        <w:left w:val="none" w:sz="0" w:space="0" w:color="auto"/>
        <w:bottom w:val="none" w:sz="0" w:space="0" w:color="auto"/>
        <w:right w:val="none" w:sz="0" w:space="0" w:color="auto"/>
      </w:divBdr>
    </w:div>
    <w:div w:id="681784861">
      <w:bodyDiv w:val="1"/>
      <w:marLeft w:val="0"/>
      <w:marRight w:val="0"/>
      <w:marTop w:val="0"/>
      <w:marBottom w:val="0"/>
      <w:divBdr>
        <w:top w:val="none" w:sz="0" w:space="0" w:color="auto"/>
        <w:left w:val="none" w:sz="0" w:space="0" w:color="auto"/>
        <w:bottom w:val="none" w:sz="0" w:space="0" w:color="auto"/>
        <w:right w:val="none" w:sz="0" w:space="0" w:color="auto"/>
      </w:divBdr>
      <w:divsChild>
        <w:div w:id="5452077">
          <w:marLeft w:val="720"/>
          <w:marRight w:val="0"/>
          <w:marTop w:val="96"/>
          <w:marBottom w:val="0"/>
          <w:divBdr>
            <w:top w:val="none" w:sz="0" w:space="0" w:color="auto"/>
            <w:left w:val="none" w:sz="0" w:space="0" w:color="auto"/>
            <w:bottom w:val="none" w:sz="0" w:space="0" w:color="auto"/>
            <w:right w:val="none" w:sz="0" w:space="0" w:color="auto"/>
          </w:divBdr>
        </w:div>
        <w:div w:id="1624002242">
          <w:marLeft w:val="720"/>
          <w:marRight w:val="0"/>
          <w:marTop w:val="96"/>
          <w:marBottom w:val="0"/>
          <w:divBdr>
            <w:top w:val="none" w:sz="0" w:space="0" w:color="auto"/>
            <w:left w:val="none" w:sz="0" w:space="0" w:color="auto"/>
            <w:bottom w:val="none" w:sz="0" w:space="0" w:color="auto"/>
            <w:right w:val="none" w:sz="0" w:space="0" w:color="auto"/>
          </w:divBdr>
        </w:div>
        <w:div w:id="1967471093">
          <w:marLeft w:val="720"/>
          <w:marRight w:val="0"/>
          <w:marTop w:val="96"/>
          <w:marBottom w:val="0"/>
          <w:divBdr>
            <w:top w:val="none" w:sz="0" w:space="0" w:color="auto"/>
            <w:left w:val="none" w:sz="0" w:space="0" w:color="auto"/>
            <w:bottom w:val="none" w:sz="0" w:space="0" w:color="auto"/>
            <w:right w:val="none" w:sz="0" w:space="0" w:color="auto"/>
          </w:divBdr>
        </w:div>
      </w:divsChild>
    </w:div>
    <w:div w:id="787509982">
      <w:bodyDiv w:val="1"/>
      <w:marLeft w:val="0"/>
      <w:marRight w:val="0"/>
      <w:marTop w:val="0"/>
      <w:marBottom w:val="0"/>
      <w:divBdr>
        <w:top w:val="none" w:sz="0" w:space="0" w:color="auto"/>
        <w:left w:val="none" w:sz="0" w:space="0" w:color="auto"/>
        <w:bottom w:val="none" w:sz="0" w:space="0" w:color="auto"/>
        <w:right w:val="none" w:sz="0" w:space="0" w:color="auto"/>
      </w:divBdr>
    </w:div>
    <w:div w:id="791750043">
      <w:bodyDiv w:val="1"/>
      <w:marLeft w:val="0"/>
      <w:marRight w:val="0"/>
      <w:marTop w:val="0"/>
      <w:marBottom w:val="0"/>
      <w:divBdr>
        <w:top w:val="none" w:sz="0" w:space="0" w:color="auto"/>
        <w:left w:val="none" w:sz="0" w:space="0" w:color="auto"/>
        <w:bottom w:val="none" w:sz="0" w:space="0" w:color="auto"/>
        <w:right w:val="none" w:sz="0" w:space="0" w:color="auto"/>
      </w:divBdr>
      <w:divsChild>
        <w:div w:id="255483174">
          <w:marLeft w:val="288"/>
          <w:marRight w:val="0"/>
          <w:marTop w:val="115"/>
          <w:marBottom w:val="0"/>
          <w:divBdr>
            <w:top w:val="none" w:sz="0" w:space="0" w:color="auto"/>
            <w:left w:val="none" w:sz="0" w:space="0" w:color="auto"/>
            <w:bottom w:val="none" w:sz="0" w:space="0" w:color="auto"/>
            <w:right w:val="none" w:sz="0" w:space="0" w:color="auto"/>
          </w:divBdr>
        </w:div>
        <w:div w:id="1819494048">
          <w:marLeft w:val="288"/>
          <w:marRight w:val="0"/>
          <w:marTop w:val="115"/>
          <w:marBottom w:val="0"/>
          <w:divBdr>
            <w:top w:val="none" w:sz="0" w:space="0" w:color="auto"/>
            <w:left w:val="none" w:sz="0" w:space="0" w:color="auto"/>
            <w:bottom w:val="none" w:sz="0" w:space="0" w:color="auto"/>
            <w:right w:val="none" w:sz="0" w:space="0" w:color="auto"/>
          </w:divBdr>
        </w:div>
        <w:div w:id="2133935457">
          <w:marLeft w:val="288"/>
          <w:marRight w:val="0"/>
          <w:marTop w:val="115"/>
          <w:marBottom w:val="0"/>
          <w:divBdr>
            <w:top w:val="none" w:sz="0" w:space="0" w:color="auto"/>
            <w:left w:val="none" w:sz="0" w:space="0" w:color="auto"/>
            <w:bottom w:val="none" w:sz="0" w:space="0" w:color="auto"/>
            <w:right w:val="none" w:sz="0" w:space="0" w:color="auto"/>
          </w:divBdr>
        </w:div>
      </w:divsChild>
    </w:div>
    <w:div w:id="814951744">
      <w:bodyDiv w:val="1"/>
      <w:marLeft w:val="0"/>
      <w:marRight w:val="0"/>
      <w:marTop w:val="0"/>
      <w:marBottom w:val="0"/>
      <w:divBdr>
        <w:top w:val="none" w:sz="0" w:space="0" w:color="auto"/>
        <w:left w:val="none" w:sz="0" w:space="0" w:color="auto"/>
        <w:bottom w:val="none" w:sz="0" w:space="0" w:color="auto"/>
        <w:right w:val="none" w:sz="0" w:space="0" w:color="auto"/>
      </w:divBdr>
    </w:div>
    <w:div w:id="1234003861">
      <w:bodyDiv w:val="1"/>
      <w:marLeft w:val="0"/>
      <w:marRight w:val="0"/>
      <w:marTop w:val="0"/>
      <w:marBottom w:val="0"/>
      <w:divBdr>
        <w:top w:val="none" w:sz="0" w:space="0" w:color="auto"/>
        <w:left w:val="none" w:sz="0" w:space="0" w:color="auto"/>
        <w:bottom w:val="none" w:sz="0" w:space="0" w:color="auto"/>
        <w:right w:val="none" w:sz="0" w:space="0" w:color="auto"/>
      </w:divBdr>
    </w:div>
    <w:div w:id="1254705336">
      <w:bodyDiv w:val="1"/>
      <w:marLeft w:val="0"/>
      <w:marRight w:val="0"/>
      <w:marTop w:val="0"/>
      <w:marBottom w:val="0"/>
      <w:divBdr>
        <w:top w:val="none" w:sz="0" w:space="0" w:color="auto"/>
        <w:left w:val="none" w:sz="0" w:space="0" w:color="auto"/>
        <w:bottom w:val="none" w:sz="0" w:space="0" w:color="auto"/>
        <w:right w:val="none" w:sz="0" w:space="0" w:color="auto"/>
      </w:divBdr>
      <w:divsChild>
        <w:div w:id="123622678">
          <w:marLeft w:val="288"/>
          <w:marRight w:val="0"/>
          <w:marTop w:val="115"/>
          <w:marBottom w:val="0"/>
          <w:divBdr>
            <w:top w:val="none" w:sz="0" w:space="0" w:color="auto"/>
            <w:left w:val="none" w:sz="0" w:space="0" w:color="auto"/>
            <w:bottom w:val="none" w:sz="0" w:space="0" w:color="auto"/>
            <w:right w:val="none" w:sz="0" w:space="0" w:color="auto"/>
          </w:divBdr>
        </w:div>
        <w:div w:id="186021355">
          <w:marLeft w:val="720"/>
          <w:marRight w:val="0"/>
          <w:marTop w:val="96"/>
          <w:marBottom w:val="0"/>
          <w:divBdr>
            <w:top w:val="none" w:sz="0" w:space="0" w:color="auto"/>
            <w:left w:val="none" w:sz="0" w:space="0" w:color="auto"/>
            <w:bottom w:val="none" w:sz="0" w:space="0" w:color="auto"/>
            <w:right w:val="none" w:sz="0" w:space="0" w:color="auto"/>
          </w:divBdr>
        </w:div>
        <w:div w:id="962661732">
          <w:marLeft w:val="720"/>
          <w:marRight w:val="0"/>
          <w:marTop w:val="96"/>
          <w:marBottom w:val="0"/>
          <w:divBdr>
            <w:top w:val="none" w:sz="0" w:space="0" w:color="auto"/>
            <w:left w:val="none" w:sz="0" w:space="0" w:color="auto"/>
            <w:bottom w:val="none" w:sz="0" w:space="0" w:color="auto"/>
            <w:right w:val="none" w:sz="0" w:space="0" w:color="auto"/>
          </w:divBdr>
        </w:div>
        <w:div w:id="1202207648">
          <w:marLeft w:val="720"/>
          <w:marRight w:val="0"/>
          <w:marTop w:val="96"/>
          <w:marBottom w:val="0"/>
          <w:divBdr>
            <w:top w:val="none" w:sz="0" w:space="0" w:color="auto"/>
            <w:left w:val="none" w:sz="0" w:space="0" w:color="auto"/>
            <w:bottom w:val="none" w:sz="0" w:space="0" w:color="auto"/>
            <w:right w:val="none" w:sz="0" w:space="0" w:color="auto"/>
          </w:divBdr>
        </w:div>
        <w:div w:id="1251886648">
          <w:marLeft w:val="288"/>
          <w:marRight w:val="0"/>
          <w:marTop w:val="115"/>
          <w:marBottom w:val="0"/>
          <w:divBdr>
            <w:top w:val="none" w:sz="0" w:space="0" w:color="auto"/>
            <w:left w:val="none" w:sz="0" w:space="0" w:color="auto"/>
            <w:bottom w:val="none" w:sz="0" w:space="0" w:color="auto"/>
            <w:right w:val="none" w:sz="0" w:space="0" w:color="auto"/>
          </w:divBdr>
        </w:div>
        <w:div w:id="1520504520">
          <w:marLeft w:val="288"/>
          <w:marRight w:val="0"/>
          <w:marTop w:val="115"/>
          <w:marBottom w:val="0"/>
          <w:divBdr>
            <w:top w:val="none" w:sz="0" w:space="0" w:color="auto"/>
            <w:left w:val="none" w:sz="0" w:space="0" w:color="auto"/>
            <w:bottom w:val="none" w:sz="0" w:space="0" w:color="auto"/>
            <w:right w:val="none" w:sz="0" w:space="0" w:color="auto"/>
          </w:divBdr>
        </w:div>
        <w:div w:id="1520585944">
          <w:marLeft w:val="288"/>
          <w:marRight w:val="0"/>
          <w:marTop w:val="115"/>
          <w:marBottom w:val="0"/>
          <w:divBdr>
            <w:top w:val="none" w:sz="0" w:space="0" w:color="auto"/>
            <w:left w:val="none" w:sz="0" w:space="0" w:color="auto"/>
            <w:bottom w:val="none" w:sz="0" w:space="0" w:color="auto"/>
            <w:right w:val="none" w:sz="0" w:space="0" w:color="auto"/>
          </w:divBdr>
        </w:div>
      </w:divsChild>
    </w:div>
    <w:div w:id="1350714117">
      <w:bodyDiv w:val="1"/>
      <w:marLeft w:val="0"/>
      <w:marRight w:val="0"/>
      <w:marTop w:val="0"/>
      <w:marBottom w:val="0"/>
      <w:divBdr>
        <w:top w:val="none" w:sz="0" w:space="0" w:color="auto"/>
        <w:left w:val="none" w:sz="0" w:space="0" w:color="auto"/>
        <w:bottom w:val="none" w:sz="0" w:space="0" w:color="auto"/>
        <w:right w:val="none" w:sz="0" w:space="0" w:color="auto"/>
      </w:divBdr>
    </w:div>
    <w:div w:id="1510101543">
      <w:bodyDiv w:val="1"/>
      <w:marLeft w:val="0"/>
      <w:marRight w:val="0"/>
      <w:marTop w:val="0"/>
      <w:marBottom w:val="0"/>
      <w:divBdr>
        <w:top w:val="none" w:sz="0" w:space="0" w:color="auto"/>
        <w:left w:val="none" w:sz="0" w:space="0" w:color="auto"/>
        <w:bottom w:val="none" w:sz="0" w:space="0" w:color="auto"/>
        <w:right w:val="none" w:sz="0" w:space="0" w:color="auto"/>
      </w:divBdr>
    </w:div>
    <w:div w:id="1770002132">
      <w:bodyDiv w:val="1"/>
      <w:marLeft w:val="0"/>
      <w:marRight w:val="0"/>
      <w:marTop w:val="0"/>
      <w:marBottom w:val="0"/>
      <w:divBdr>
        <w:top w:val="none" w:sz="0" w:space="0" w:color="auto"/>
        <w:left w:val="none" w:sz="0" w:space="0" w:color="auto"/>
        <w:bottom w:val="none" w:sz="0" w:space="0" w:color="auto"/>
        <w:right w:val="none" w:sz="0" w:space="0" w:color="auto"/>
      </w:divBdr>
    </w:div>
    <w:div w:id="1872760354">
      <w:bodyDiv w:val="1"/>
      <w:marLeft w:val="0"/>
      <w:marRight w:val="0"/>
      <w:marTop w:val="0"/>
      <w:marBottom w:val="0"/>
      <w:divBdr>
        <w:top w:val="none" w:sz="0" w:space="0" w:color="auto"/>
        <w:left w:val="none" w:sz="0" w:space="0" w:color="auto"/>
        <w:bottom w:val="none" w:sz="0" w:space="0" w:color="auto"/>
        <w:right w:val="none" w:sz="0" w:space="0" w:color="auto"/>
      </w:divBdr>
    </w:div>
    <w:div w:id="1902213227">
      <w:bodyDiv w:val="1"/>
      <w:marLeft w:val="0"/>
      <w:marRight w:val="0"/>
      <w:marTop w:val="0"/>
      <w:marBottom w:val="0"/>
      <w:divBdr>
        <w:top w:val="none" w:sz="0" w:space="0" w:color="auto"/>
        <w:left w:val="none" w:sz="0" w:space="0" w:color="auto"/>
        <w:bottom w:val="none" w:sz="0" w:space="0" w:color="auto"/>
        <w:right w:val="none" w:sz="0" w:space="0" w:color="auto"/>
      </w:divBdr>
    </w:div>
    <w:div w:id="1904486240">
      <w:bodyDiv w:val="1"/>
      <w:marLeft w:val="0"/>
      <w:marRight w:val="0"/>
      <w:marTop w:val="0"/>
      <w:marBottom w:val="0"/>
      <w:divBdr>
        <w:top w:val="none" w:sz="0" w:space="0" w:color="auto"/>
        <w:left w:val="none" w:sz="0" w:space="0" w:color="auto"/>
        <w:bottom w:val="none" w:sz="0" w:space="0" w:color="auto"/>
        <w:right w:val="none" w:sz="0" w:space="0" w:color="auto"/>
      </w:divBdr>
      <w:divsChild>
        <w:div w:id="228463697">
          <w:marLeft w:val="288"/>
          <w:marRight w:val="0"/>
          <w:marTop w:val="115"/>
          <w:marBottom w:val="0"/>
          <w:divBdr>
            <w:top w:val="none" w:sz="0" w:space="0" w:color="auto"/>
            <w:left w:val="none" w:sz="0" w:space="0" w:color="auto"/>
            <w:bottom w:val="none" w:sz="0" w:space="0" w:color="auto"/>
            <w:right w:val="none" w:sz="0" w:space="0" w:color="auto"/>
          </w:divBdr>
        </w:div>
        <w:div w:id="1441607744">
          <w:marLeft w:val="288"/>
          <w:marRight w:val="0"/>
          <w:marTop w:val="115"/>
          <w:marBottom w:val="0"/>
          <w:divBdr>
            <w:top w:val="none" w:sz="0" w:space="0" w:color="auto"/>
            <w:left w:val="none" w:sz="0" w:space="0" w:color="auto"/>
            <w:bottom w:val="none" w:sz="0" w:space="0" w:color="auto"/>
            <w:right w:val="none" w:sz="0" w:space="0" w:color="auto"/>
          </w:divBdr>
        </w:div>
        <w:div w:id="1656639492">
          <w:marLeft w:val="288"/>
          <w:marRight w:val="0"/>
          <w:marTop w:val="115"/>
          <w:marBottom w:val="0"/>
          <w:divBdr>
            <w:top w:val="none" w:sz="0" w:space="0" w:color="auto"/>
            <w:left w:val="none" w:sz="0" w:space="0" w:color="auto"/>
            <w:bottom w:val="none" w:sz="0" w:space="0" w:color="auto"/>
            <w:right w:val="none" w:sz="0" w:space="0" w:color="auto"/>
          </w:divBdr>
        </w:div>
      </w:divsChild>
    </w:div>
    <w:div w:id="2060398639">
      <w:bodyDiv w:val="1"/>
      <w:marLeft w:val="0"/>
      <w:marRight w:val="0"/>
      <w:marTop w:val="0"/>
      <w:marBottom w:val="0"/>
      <w:divBdr>
        <w:top w:val="none" w:sz="0" w:space="0" w:color="auto"/>
        <w:left w:val="none" w:sz="0" w:space="0" w:color="auto"/>
        <w:bottom w:val="none" w:sz="0" w:space="0" w:color="auto"/>
        <w:right w:val="none" w:sz="0" w:space="0" w:color="auto"/>
      </w:divBdr>
      <w:divsChild>
        <w:div w:id="343627355">
          <w:marLeft w:val="720"/>
          <w:marRight w:val="0"/>
          <w:marTop w:val="96"/>
          <w:marBottom w:val="0"/>
          <w:divBdr>
            <w:top w:val="none" w:sz="0" w:space="0" w:color="auto"/>
            <w:left w:val="none" w:sz="0" w:space="0" w:color="auto"/>
            <w:bottom w:val="none" w:sz="0" w:space="0" w:color="auto"/>
            <w:right w:val="none" w:sz="0" w:space="0" w:color="auto"/>
          </w:divBdr>
        </w:div>
        <w:div w:id="1532187121">
          <w:marLeft w:val="288"/>
          <w:marRight w:val="0"/>
          <w:marTop w:val="115"/>
          <w:marBottom w:val="0"/>
          <w:divBdr>
            <w:top w:val="none" w:sz="0" w:space="0" w:color="auto"/>
            <w:left w:val="none" w:sz="0" w:space="0" w:color="auto"/>
            <w:bottom w:val="none" w:sz="0" w:space="0" w:color="auto"/>
            <w:right w:val="none" w:sz="0" w:space="0" w:color="auto"/>
          </w:divBdr>
        </w:div>
      </w:divsChild>
    </w:div>
    <w:div w:id="2144303706">
      <w:bodyDiv w:val="1"/>
      <w:marLeft w:val="0"/>
      <w:marRight w:val="0"/>
      <w:marTop w:val="0"/>
      <w:marBottom w:val="0"/>
      <w:divBdr>
        <w:top w:val="none" w:sz="0" w:space="0" w:color="auto"/>
        <w:left w:val="none" w:sz="0" w:space="0" w:color="auto"/>
        <w:bottom w:val="none" w:sz="0" w:space="0" w:color="auto"/>
        <w:right w:val="none" w:sz="0" w:space="0" w:color="auto"/>
      </w:divBdr>
      <w:divsChild>
        <w:div w:id="1798253956">
          <w:marLeft w:val="720"/>
          <w:marRight w:val="0"/>
          <w:marTop w:val="96"/>
          <w:marBottom w:val="0"/>
          <w:divBdr>
            <w:top w:val="none" w:sz="0" w:space="0" w:color="auto"/>
            <w:left w:val="none" w:sz="0" w:space="0" w:color="auto"/>
            <w:bottom w:val="none" w:sz="0" w:space="0" w:color="auto"/>
            <w:right w:val="none" w:sz="0" w:space="0" w:color="auto"/>
          </w:divBdr>
        </w:div>
        <w:div w:id="1861353609">
          <w:marLeft w:val="720"/>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TUA/UA-EAI+W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mmunity.icann.org/download/attachments/115638935/UASG%20EAI%20Working%20Group%20Charter%2020190805.docx" TargetMode="External"/><Relationship Id="rId4" Type="http://schemas.openxmlformats.org/officeDocument/2006/relationships/settings" Target="settings.xml"/><Relationship Id="rId9" Type="http://schemas.openxmlformats.org/officeDocument/2006/relationships/hyperlink" Target="https://community.icann.org/display/TUA/UA-EAI+WG?preview=/115638935/115638983/Meeting%20notes%20UA%20EAI%2020190730.docx"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info@uasg.com" TargetMode="External"/><Relationship Id="rId1" Type="http://schemas.openxmlformats.org/officeDocument/2006/relationships/hyperlink" Target="http://www.uasg.te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C2985-8AFA-A14E-A2C6-2C54CDF2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Sarmad Hussain</cp:lastModifiedBy>
  <cp:revision>67</cp:revision>
  <dcterms:created xsi:type="dcterms:W3CDTF">2019-01-29T01:40:00Z</dcterms:created>
  <dcterms:modified xsi:type="dcterms:W3CDTF">2019-08-20T11:24:00Z</dcterms:modified>
</cp:coreProperties>
</file>