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9B" w:rsidRPr="00791A9B" w:rsidRDefault="00791A9B" w:rsidP="00791A9B">
      <w:pPr>
        <w:pStyle w:val="ListParagraph"/>
        <w:spacing w:after="360"/>
        <w:contextualSpacing w:val="0"/>
        <w:jc w:val="center"/>
        <w:rPr>
          <w:b/>
          <w:color w:val="1F497D" w:themeColor="text2"/>
          <w:sz w:val="32"/>
          <w:szCs w:val="32"/>
        </w:rPr>
      </w:pPr>
      <w:r w:rsidRPr="00791A9B">
        <w:rPr>
          <w:b/>
          <w:color w:val="1F497D" w:themeColor="text2"/>
          <w:sz w:val="32"/>
          <w:szCs w:val="32"/>
        </w:rPr>
        <w:t>QUESTION ON SCOPE OF CCWG-ACCOUNTABILITY WS2 JURISDICTION SUBGROUP</w:t>
      </w:r>
    </w:p>
    <w:p w:rsidR="00791A9B" w:rsidRPr="00220811" w:rsidRDefault="00CE7BCA" w:rsidP="00220811">
      <w:pPr>
        <w:pStyle w:val="ListParagraph"/>
        <w:numPr>
          <w:ilvl w:val="0"/>
          <w:numId w:val="1"/>
        </w:numPr>
        <w:rPr>
          <w:color w:val="1F497D" w:themeColor="text2"/>
          <w:sz w:val="32"/>
          <w:szCs w:val="32"/>
        </w:rPr>
      </w:pPr>
      <w:r w:rsidRPr="00220811">
        <w:rPr>
          <w:color w:val="1F497D" w:themeColor="text2"/>
          <w:sz w:val="32"/>
          <w:szCs w:val="32"/>
        </w:rPr>
        <w:t xml:space="preserve">After almost a year of discussions, the Subgroup has not reached consensus on whether the mandate of the Jurisdiction Subgroup </w:t>
      </w:r>
      <w:r w:rsidRPr="00220811">
        <w:rPr>
          <w:color w:val="1F497D" w:themeColor="text2"/>
          <w:sz w:val="32"/>
          <w:szCs w:val="32"/>
        </w:rPr>
        <w:t>includes</w:t>
      </w:r>
      <w:r w:rsidRPr="00220811">
        <w:rPr>
          <w:color w:val="1F497D" w:themeColor="text2"/>
          <w:sz w:val="32"/>
          <w:szCs w:val="32"/>
        </w:rPr>
        <w:t xml:space="preserve"> consider</w:t>
      </w:r>
      <w:r w:rsidRPr="00220811">
        <w:rPr>
          <w:color w:val="1F497D" w:themeColor="text2"/>
          <w:sz w:val="32"/>
          <w:szCs w:val="32"/>
        </w:rPr>
        <w:t>ing</w:t>
      </w:r>
      <w:r w:rsidRPr="00220811">
        <w:rPr>
          <w:color w:val="1F497D" w:themeColor="text2"/>
          <w:sz w:val="32"/>
          <w:szCs w:val="32"/>
        </w:rPr>
        <w:t xml:space="preserve"> or recommend</w:t>
      </w:r>
      <w:r w:rsidRPr="00220811">
        <w:rPr>
          <w:color w:val="1F497D" w:themeColor="text2"/>
          <w:sz w:val="32"/>
          <w:szCs w:val="32"/>
        </w:rPr>
        <w:t>ing</w:t>
      </w:r>
      <w:r w:rsidRPr="00220811">
        <w:rPr>
          <w:color w:val="1F497D" w:themeColor="text2"/>
          <w:sz w:val="32"/>
          <w:szCs w:val="32"/>
        </w:rPr>
        <w:t xml:space="preserve"> any changes to ICANN's status as a not-for-profit California corporation</w:t>
      </w:r>
      <w:r w:rsidR="00220811" w:rsidRPr="00220811">
        <w:rPr>
          <w:color w:val="1F497D" w:themeColor="text2"/>
          <w:sz w:val="32"/>
          <w:szCs w:val="32"/>
        </w:rPr>
        <w:t xml:space="preserve"> (</w:t>
      </w:r>
      <w:r w:rsidR="005C28A9" w:rsidRPr="00220811">
        <w:rPr>
          <w:color w:val="1F497D" w:themeColor="text2"/>
          <w:sz w:val="32"/>
          <w:szCs w:val="32"/>
        </w:rPr>
        <w:t>i.e.</w:t>
      </w:r>
      <w:r w:rsidR="00220811" w:rsidRPr="00220811">
        <w:rPr>
          <w:color w:val="1F497D" w:themeColor="text2"/>
          <w:sz w:val="32"/>
          <w:szCs w:val="32"/>
        </w:rPr>
        <w:t>, c</w:t>
      </w:r>
      <w:r w:rsidR="00D616A3" w:rsidRPr="00220811">
        <w:rPr>
          <w:color w:val="1F497D" w:themeColor="text2"/>
          <w:sz w:val="32"/>
          <w:szCs w:val="32"/>
        </w:rPr>
        <w:t xml:space="preserve">hanging </w:t>
      </w:r>
      <w:r w:rsidR="005C28A9" w:rsidRPr="00220811">
        <w:rPr>
          <w:color w:val="1F497D" w:themeColor="text2"/>
          <w:sz w:val="32"/>
          <w:szCs w:val="32"/>
        </w:rPr>
        <w:t>ICANN’s</w:t>
      </w:r>
      <w:r w:rsidR="00D616A3" w:rsidRPr="00220811">
        <w:rPr>
          <w:color w:val="1F497D" w:themeColor="text2"/>
          <w:sz w:val="32"/>
          <w:szCs w:val="32"/>
        </w:rPr>
        <w:t xml:space="preserve"> jurisdiction of incorporation</w:t>
      </w:r>
      <w:r w:rsidR="00220811" w:rsidRPr="00220811">
        <w:rPr>
          <w:color w:val="1F497D" w:themeColor="text2"/>
          <w:sz w:val="32"/>
          <w:szCs w:val="32"/>
        </w:rPr>
        <w:t>, m</w:t>
      </w:r>
      <w:r w:rsidR="005C28A9" w:rsidRPr="00220811">
        <w:rPr>
          <w:color w:val="1F497D" w:themeColor="text2"/>
          <w:sz w:val="32"/>
          <w:szCs w:val="32"/>
        </w:rPr>
        <w:t>oving ICANN’s headquarters</w:t>
      </w:r>
      <w:r w:rsidR="00220811" w:rsidRPr="00220811">
        <w:rPr>
          <w:color w:val="1F497D" w:themeColor="text2"/>
          <w:sz w:val="32"/>
          <w:szCs w:val="32"/>
        </w:rPr>
        <w:t xml:space="preserve">, and/or </w:t>
      </w:r>
      <w:r w:rsidR="00220811">
        <w:rPr>
          <w:color w:val="1F497D" w:themeColor="text2"/>
          <w:sz w:val="32"/>
          <w:szCs w:val="32"/>
        </w:rPr>
        <w:t>s</w:t>
      </w:r>
      <w:r w:rsidR="00791A9B" w:rsidRPr="00220811">
        <w:rPr>
          <w:color w:val="1F497D" w:themeColor="text2"/>
          <w:sz w:val="32"/>
          <w:szCs w:val="32"/>
        </w:rPr>
        <w:t>eeking some form of immunity for ICANN</w:t>
      </w:r>
      <w:r w:rsidR="00220811">
        <w:rPr>
          <w:color w:val="1F497D" w:themeColor="text2"/>
          <w:sz w:val="32"/>
          <w:szCs w:val="32"/>
        </w:rPr>
        <w:t>)</w:t>
      </w:r>
    </w:p>
    <w:p w:rsidR="0074227E" w:rsidRPr="00791A9B" w:rsidRDefault="00CE7BCA" w:rsidP="00CE7BCA">
      <w:pPr>
        <w:pStyle w:val="ListParagraph"/>
        <w:numPr>
          <w:ilvl w:val="0"/>
          <w:numId w:val="1"/>
        </w:numPr>
        <w:rPr>
          <w:color w:val="1F497D" w:themeColor="text2"/>
          <w:sz w:val="32"/>
          <w:szCs w:val="32"/>
        </w:rPr>
      </w:pPr>
      <w:r w:rsidRPr="00791A9B">
        <w:rPr>
          <w:color w:val="1F497D" w:themeColor="text2"/>
          <w:sz w:val="32"/>
          <w:szCs w:val="32"/>
        </w:rPr>
        <w:t xml:space="preserve">Since the Subgroup must have consensus </w:t>
      </w:r>
      <w:r w:rsidR="00220811">
        <w:rPr>
          <w:color w:val="1F497D" w:themeColor="text2"/>
          <w:sz w:val="32"/>
          <w:szCs w:val="32"/>
        </w:rPr>
        <w:t>(</w:t>
      </w:r>
      <w:r w:rsidRPr="00791A9B">
        <w:rPr>
          <w:color w:val="1F497D" w:themeColor="text2"/>
          <w:sz w:val="32"/>
          <w:szCs w:val="32"/>
        </w:rPr>
        <w:t>as per the CCWG-Accountability Charter</w:t>
      </w:r>
      <w:r w:rsidR="00220811">
        <w:rPr>
          <w:color w:val="1F497D" w:themeColor="text2"/>
          <w:sz w:val="32"/>
          <w:szCs w:val="32"/>
        </w:rPr>
        <w:t>)</w:t>
      </w:r>
      <w:r w:rsidRPr="00791A9B">
        <w:rPr>
          <w:color w:val="1F497D" w:themeColor="text2"/>
          <w:sz w:val="32"/>
          <w:szCs w:val="32"/>
        </w:rPr>
        <w:t xml:space="preserve"> on its recommendations, it must first ha</w:t>
      </w:r>
      <w:bookmarkStart w:id="0" w:name="_GoBack"/>
      <w:bookmarkEnd w:id="0"/>
      <w:r w:rsidRPr="00791A9B">
        <w:rPr>
          <w:color w:val="1F497D" w:themeColor="text2"/>
          <w:sz w:val="32"/>
          <w:szCs w:val="32"/>
        </w:rPr>
        <w:t>ve consensus on its mandate/scope. If we can't accomplish this prior to ICANN 59, then the Subgroup needs to refer this question back to the Plenary.</w:t>
      </w:r>
    </w:p>
    <w:p w:rsidR="00CE7BCA" w:rsidRPr="00791A9B" w:rsidRDefault="00220811" w:rsidP="00791A9B">
      <w:pPr>
        <w:pStyle w:val="ListParagraph"/>
        <w:numPr>
          <w:ilvl w:val="0"/>
          <w:numId w:val="1"/>
        </w:numPr>
        <w:rPr>
          <w:color w:val="1F497D" w:themeColor="text2"/>
          <w:sz w:val="32"/>
          <w:szCs w:val="32"/>
        </w:rPr>
      </w:pPr>
      <w:r>
        <w:rPr>
          <w:color w:val="1F497D" w:themeColor="text2"/>
          <w:sz w:val="32"/>
          <w:szCs w:val="32"/>
        </w:rPr>
        <w:t>Note that t</w:t>
      </w:r>
      <w:r w:rsidR="00791A9B" w:rsidRPr="00791A9B">
        <w:rPr>
          <w:color w:val="1F497D" w:themeColor="text2"/>
          <w:sz w:val="32"/>
          <w:szCs w:val="32"/>
        </w:rPr>
        <w:t>he mandate of any CCWG-Accountability Subgroup cannot go beyond the mandate of Work Stream 2, which in turn cannot go beyond the mandate of the CCWG.</w:t>
      </w:r>
    </w:p>
    <w:p w:rsidR="00791A9B" w:rsidRPr="00220811" w:rsidRDefault="00791A9B" w:rsidP="00791A9B">
      <w:pPr>
        <w:pStyle w:val="ListParagraph"/>
        <w:rPr>
          <w:color w:val="1F497D" w:themeColor="text2"/>
          <w:sz w:val="32"/>
          <w:szCs w:val="32"/>
        </w:rPr>
      </w:pPr>
    </w:p>
    <w:p w:rsidR="00CE7BCA" w:rsidRPr="00084433" w:rsidRDefault="00CE7BCA" w:rsidP="00220811">
      <w:pPr>
        <w:ind w:left="360"/>
        <w:rPr>
          <w:b/>
          <w:color w:val="1F497D" w:themeColor="text2"/>
          <w:sz w:val="36"/>
          <w:szCs w:val="36"/>
        </w:rPr>
      </w:pPr>
      <w:r w:rsidRPr="00084433">
        <w:rPr>
          <w:b/>
          <w:color w:val="1F497D" w:themeColor="text2"/>
          <w:sz w:val="36"/>
          <w:szCs w:val="36"/>
        </w:rPr>
        <w:t xml:space="preserve">Question:  </w:t>
      </w:r>
      <w:r w:rsidR="00791A9B" w:rsidRPr="00084433">
        <w:rPr>
          <w:b/>
          <w:color w:val="1F497D" w:themeColor="text2"/>
          <w:sz w:val="36"/>
          <w:szCs w:val="36"/>
        </w:rPr>
        <w:t>Is</w:t>
      </w:r>
      <w:r w:rsidRPr="00084433">
        <w:rPr>
          <w:b/>
          <w:color w:val="1F497D" w:themeColor="text2"/>
          <w:sz w:val="36"/>
          <w:szCs w:val="36"/>
        </w:rPr>
        <w:t xml:space="preserve"> considering or recommending changes to ICANN's status as a not-for-profit California corporation within the scope of the Subgroup?</w:t>
      </w:r>
    </w:p>
    <w:p w:rsidR="009025D8" w:rsidRDefault="009025D8">
      <w:pPr>
        <w:rPr>
          <w:b/>
          <w:color w:val="1F497D" w:themeColor="text2"/>
          <w:sz w:val="32"/>
          <w:szCs w:val="32"/>
        </w:rPr>
      </w:pPr>
    </w:p>
    <w:sectPr w:rsidR="009025D8" w:rsidSect="00D616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7CC"/>
    <w:multiLevelType w:val="hybridMultilevel"/>
    <w:tmpl w:val="05EEB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CA"/>
    <w:rsid w:val="00084433"/>
    <w:rsid w:val="00220811"/>
    <w:rsid w:val="005C28A9"/>
    <w:rsid w:val="0074227E"/>
    <w:rsid w:val="00791A9B"/>
    <w:rsid w:val="009025D8"/>
    <w:rsid w:val="00CE7BCA"/>
    <w:rsid w:val="00D6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Shatan</dc:creator>
  <cp:lastModifiedBy>Greg Shatan</cp:lastModifiedBy>
  <cp:revision>1</cp:revision>
  <dcterms:created xsi:type="dcterms:W3CDTF">2017-06-08T05:20:00Z</dcterms:created>
  <dcterms:modified xsi:type="dcterms:W3CDTF">2017-06-08T06:39:00Z</dcterms:modified>
</cp:coreProperties>
</file>