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EAF" w:rsidRPr="008965B0" w:rsidRDefault="003513AD" w:rsidP="00030840">
      <w:pPr>
        <w:spacing w:after="120" w:line="276" w:lineRule="auto"/>
        <w:rPr>
          <w:rFonts w:eastAsia="Calibri" w:cstheme="minorHAnsi"/>
          <w:b/>
          <w:color w:val="0070C0"/>
          <w:sz w:val="28"/>
          <w:szCs w:val="28"/>
        </w:rPr>
      </w:pPr>
      <w:r w:rsidRPr="008965B0">
        <w:rPr>
          <w:rFonts w:eastAsia="Calibri" w:cstheme="minorHAnsi"/>
          <w:b/>
          <w:color w:val="0070C0"/>
          <w:sz w:val="28"/>
          <w:szCs w:val="28"/>
        </w:rPr>
        <w:t>FURTHER DISCUSSIONS OF JURISDICTION-RELATED CONCERNS</w:t>
      </w:r>
    </w:p>
    <w:p w:rsidR="004C0EAF" w:rsidRDefault="00030840" w:rsidP="00030840">
      <w:pPr>
        <w:spacing w:after="12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There were a number of concerns raised in the Subgroup where the Subgroup had</w:t>
      </w:r>
      <w:r w:rsidRPr="00030840">
        <w:rPr>
          <w:rFonts w:eastAsia="Calibri" w:cstheme="minorHAnsi"/>
          <w:sz w:val="24"/>
          <w:szCs w:val="24"/>
        </w:rPr>
        <w:t xml:space="preserve"> substantive discussions</w:t>
      </w:r>
      <w:r>
        <w:rPr>
          <w:rFonts w:eastAsia="Calibri" w:cstheme="minorHAnsi"/>
          <w:sz w:val="24"/>
          <w:szCs w:val="24"/>
        </w:rPr>
        <w:t>,</w:t>
      </w:r>
      <w:r w:rsidRPr="00030840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but did not</w:t>
      </w:r>
      <w:r w:rsidRPr="00030840">
        <w:rPr>
          <w:rFonts w:eastAsia="Calibri" w:cstheme="minorHAnsi"/>
          <w:sz w:val="24"/>
          <w:szCs w:val="24"/>
        </w:rPr>
        <w:t xml:space="preserve"> get </w:t>
      </w:r>
      <w:r>
        <w:rPr>
          <w:rFonts w:eastAsia="Calibri" w:cstheme="minorHAnsi"/>
          <w:sz w:val="24"/>
          <w:szCs w:val="24"/>
        </w:rPr>
        <w:t>to a point of conclusion</w:t>
      </w:r>
      <w:r w:rsidRPr="00030840">
        <w:rPr>
          <w:rFonts w:eastAsia="Calibri" w:cstheme="minorHAnsi"/>
          <w:sz w:val="24"/>
          <w:szCs w:val="24"/>
        </w:rPr>
        <w:t xml:space="preserve">.  </w:t>
      </w:r>
      <w:r w:rsidR="004C0EAF">
        <w:rPr>
          <w:rFonts w:eastAsia="Calibri" w:cstheme="minorHAnsi"/>
          <w:sz w:val="24"/>
          <w:szCs w:val="24"/>
        </w:rPr>
        <w:t xml:space="preserve">As an example, there were discussions of limited </w:t>
      </w:r>
      <w:bookmarkStart w:id="0" w:name="_GoBack"/>
      <w:bookmarkEnd w:id="0"/>
      <w:r w:rsidR="004C0EAF">
        <w:rPr>
          <w:rFonts w:eastAsia="Calibri" w:cstheme="minorHAnsi"/>
          <w:sz w:val="24"/>
          <w:szCs w:val="24"/>
        </w:rPr>
        <w:t>or partial immunity for ICANN that did not come to conclusion.</w:t>
      </w:r>
    </w:p>
    <w:p w:rsidR="004C0EAF" w:rsidRDefault="004C0EAF" w:rsidP="004C0EAF">
      <w:pPr>
        <w:spacing w:after="120" w:line="276" w:lineRule="auto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These concerns were</w:t>
      </w:r>
      <w:r w:rsidRPr="00030840">
        <w:rPr>
          <w:rFonts w:eastAsia="Calibri" w:cstheme="minorHAnsi"/>
          <w:sz w:val="24"/>
          <w:szCs w:val="24"/>
        </w:rPr>
        <w:t xml:space="preserve"> put on the table by diffe</w:t>
      </w:r>
      <w:r>
        <w:rPr>
          <w:rFonts w:eastAsia="Calibri" w:cstheme="minorHAnsi"/>
          <w:sz w:val="24"/>
          <w:szCs w:val="24"/>
        </w:rPr>
        <w:t>rent stakeholders, and for these stakeholders, these</w:t>
      </w:r>
      <w:r w:rsidRPr="00030840">
        <w:rPr>
          <w:rFonts w:eastAsia="Calibri" w:cstheme="minorHAnsi"/>
          <w:sz w:val="24"/>
          <w:szCs w:val="24"/>
        </w:rPr>
        <w:t xml:space="preserve"> are legitimate</w:t>
      </w:r>
      <w:r>
        <w:rPr>
          <w:rFonts w:eastAsia="Calibri" w:cstheme="minorHAnsi"/>
          <w:sz w:val="24"/>
          <w:szCs w:val="24"/>
        </w:rPr>
        <w:t xml:space="preserve"> concerns</w:t>
      </w:r>
      <w:r w:rsidRPr="00030840">
        <w:rPr>
          <w:rFonts w:eastAsia="Calibri" w:cstheme="minorHAnsi"/>
          <w:sz w:val="24"/>
          <w:szCs w:val="24"/>
        </w:rPr>
        <w:t xml:space="preserve">.  </w:t>
      </w:r>
      <w:r>
        <w:rPr>
          <w:rFonts w:eastAsia="Calibri" w:cstheme="minorHAnsi"/>
          <w:sz w:val="24"/>
          <w:szCs w:val="24"/>
        </w:rPr>
        <w:t>As these concerns were not</w:t>
      </w:r>
      <w:r w:rsidRPr="00030840">
        <w:rPr>
          <w:rFonts w:eastAsia="Calibri" w:cstheme="minorHAnsi"/>
          <w:sz w:val="24"/>
          <w:szCs w:val="24"/>
        </w:rPr>
        <w:t xml:space="preserve"> discussed </w:t>
      </w:r>
      <w:r>
        <w:rPr>
          <w:rFonts w:eastAsia="Calibri" w:cstheme="minorHAnsi"/>
          <w:sz w:val="24"/>
          <w:szCs w:val="24"/>
        </w:rPr>
        <w:t xml:space="preserve">to the end, there should be a path forward for these concerns beyond the CCWG-Accountability, which was </w:t>
      </w:r>
      <w:r w:rsidRPr="00030840">
        <w:rPr>
          <w:rFonts w:cstheme="minorHAnsi"/>
          <w:sz w:val="24"/>
          <w:szCs w:val="24"/>
        </w:rPr>
        <w:t xml:space="preserve">tasked to look into a limited number of issues </w:t>
      </w:r>
      <w:r>
        <w:rPr>
          <w:rFonts w:cstheme="minorHAnsi"/>
          <w:sz w:val="24"/>
          <w:szCs w:val="24"/>
        </w:rPr>
        <w:t>within</w:t>
      </w:r>
      <w:r w:rsidRPr="00030840">
        <w:rPr>
          <w:rFonts w:cstheme="minorHAnsi"/>
          <w:sz w:val="24"/>
          <w:szCs w:val="24"/>
        </w:rPr>
        <w:t xml:space="preserve"> a limited period of time </w:t>
      </w:r>
      <w:r>
        <w:rPr>
          <w:rFonts w:cstheme="minorHAnsi"/>
          <w:sz w:val="24"/>
          <w:szCs w:val="24"/>
        </w:rPr>
        <w:t xml:space="preserve">and </w:t>
      </w:r>
      <w:r w:rsidRPr="00030840">
        <w:rPr>
          <w:rFonts w:cstheme="minorHAnsi"/>
          <w:sz w:val="24"/>
          <w:szCs w:val="24"/>
        </w:rPr>
        <w:t>with a limited budget</w:t>
      </w:r>
      <w:r>
        <w:rPr>
          <w:rFonts w:cstheme="minorHAnsi"/>
          <w:sz w:val="24"/>
          <w:szCs w:val="24"/>
        </w:rPr>
        <w:t>.</w:t>
      </w:r>
    </w:p>
    <w:p w:rsidR="00030840" w:rsidRPr="00030840" w:rsidRDefault="00030840" w:rsidP="004C0EAF">
      <w:pPr>
        <w:spacing w:after="120" w:line="276" w:lineRule="auto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Therefore, the Subgroup suggests that a </w:t>
      </w:r>
      <w:r w:rsidR="004C0EAF">
        <w:rPr>
          <w:rFonts w:eastAsia="Calibri" w:cstheme="minorHAnsi"/>
          <w:sz w:val="24"/>
          <w:szCs w:val="24"/>
        </w:rPr>
        <w:t>further</w:t>
      </w:r>
      <w:r>
        <w:rPr>
          <w:rFonts w:eastAsia="Calibri" w:cstheme="minorHAnsi"/>
          <w:sz w:val="24"/>
          <w:szCs w:val="24"/>
        </w:rPr>
        <w:t xml:space="preserve"> other multistakeholder process of some kind </w:t>
      </w:r>
      <w:r w:rsidR="004C0EAF">
        <w:rPr>
          <w:rFonts w:eastAsia="Calibri" w:cstheme="minorHAnsi"/>
          <w:sz w:val="24"/>
          <w:szCs w:val="24"/>
        </w:rPr>
        <w:t>should be considered</w:t>
      </w:r>
      <w:r>
        <w:rPr>
          <w:rFonts w:eastAsia="Calibri" w:cstheme="minorHAnsi"/>
          <w:sz w:val="24"/>
          <w:szCs w:val="24"/>
        </w:rPr>
        <w:t xml:space="preserve"> to allow for further consideration</w:t>
      </w:r>
      <w:r w:rsidR="004C0EAF">
        <w:rPr>
          <w:rFonts w:eastAsia="Calibri" w:cstheme="minorHAnsi"/>
          <w:sz w:val="24"/>
          <w:szCs w:val="24"/>
        </w:rPr>
        <w:t>,</w:t>
      </w:r>
      <w:r>
        <w:rPr>
          <w:rFonts w:eastAsia="Calibri" w:cstheme="minorHAnsi"/>
          <w:sz w:val="24"/>
          <w:szCs w:val="24"/>
        </w:rPr>
        <w:t xml:space="preserve"> and </w:t>
      </w:r>
      <w:r w:rsidR="004C0EAF">
        <w:rPr>
          <w:rFonts w:eastAsia="Calibri" w:cstheme="minorHAnsi"/>
          <w:sz w:val="24"/>
          <w:szCs w:val="24"/>
        </w:rPr>
        <w:t xml:space="preserve">potentially </w:t>
      </w:r>
      <w:r>
        <w:rPr>
          <w:rFonts w:eastAsia="Calibri" w:cstheme="minorHAnsi"/>
          <w:sz w:val="24"/>
          <w:szCs w:val="24"/>
        </w:rPr>
        <w:t>resolution</w:t>
      </w:r>
      <w:r w:rsidR="004C0EAF">
        <w:rPr>
          <w:rFonts w:eastAsia="Calibri" w:cstheme="minorHAnsi"/>
          <w:sz w:val="24"/>
          <w:szCs w:val="24"/>
        </w:rPr>
        <w:t>,</w:t>
      </w:r>
      <w:r>
        <w:rPr>
          <w:rFonts w:eastAsia="Calibri" w:cstheme="minorHAnsi"/>
          <w:sz w:val="24"/>
          <w:szCs w:val="24"/>
        </w:rPr>
        <w:t xml:space="preserve"> of these concerns</w:t>
      </w:r>
      <w:r w:rsidRPr="00030840">
        <w:rPr>
          <w:rFonts w:eastAsia="Calibri" w:cstheme="minorHAnsi"/>
          <w:sz w:val="24"/>
          <w:szCs w:val="24"/>
        </w:rPr>
        <w:t xml:space="preserve">.  </w:t>
      </w:r>
      <w:r>
        <w:rPr>
          <w:rFonts w:cstheme="minorHAnsi"/>
          <w:sz w:val="24"/>
          <w:szCs w:val="24"/>
        </w:rPr>
        <w:t>We believe that this R</w:t>
      </w:r>
      <w:r w:rsidRPr="00030840">
        <w:rPr>
          <w:rFonts w:cstheme="minorHAnsi"/>
          <w:sz w:val="24"/>
          <w:szCs w:val="24"/>
        </w:rPr>
        <w:t>eport</w:t>
      </w:r>
      <w:r>
        <w:rPr>
          <w:rFonts w:cstheme="minorHAnsi"/>
          <w:sz w:val="24"/>
          <w:szCs w:val="24"/>
        </w:rPr>
        <w:t>, with its annexes, can be a</w:t>
      </w:r>
      <w:r w:rsidRPr="00030840">
        <w:rPr>
          <w:rFonts w:cstheme="minorHAnsi"/>
          <w:sz w:val="24"/>
          <w:szCs w:val="24"/>
        </w:rPr>
        <w:t xml:space="preserve"> very useful tool for further</w:t>
      </w:r>
      <w:r>
        <w:rPr>
          <w:rFonts w:cstheme="minorHAnsi"/>
          <w:sz w:val="24"/>
          <w:szCs w:val="24"/>
        </w:rPr>
        <w:t xml:space="preserve"> debates which will surely take</w:t>
      </w:r>
      <w:r w:rsidRPr="00030840">
        <w:rPr>
          <w:rFonts w:cstheme="minorHAnsi"/>
          <w:sz w:val="24"/>
          <w:szCs w:val="24"/>
        </w:rPr>
        <w:t xml:space="preserve"> place</w:t>
      </w:r>
      <w:r>
        <w:rPr>
          <w:rFonts w:cstheme="minorHAnsi"/>
          <w:sz w:val="24"/>
          <w:szCs w:val="24"/>
        </w:rPr>
        <w:t xml:space="preserve"> – whether in another cross-</w:t>
      </w:r>
      <w:r w:rsidRPr="00030840">
        <w:rPr>
          <w:rFonts w:cstheme="minorHAnsi"/>
          <w:sz w:val="24"/>
          <w:szCs w:val="24"/>
        </w:rPr>
        <w:t xml:space="preserve">constituency effort or </w:t>
      </w:r>
      <w:r>
        <w:rPr>
          <w:rFonts w:cstheme="minorHAnsi"/>
          <w:sz w:val="24"/>
          <w:szCs w:val="24"/>
        </w:rPr>
        <w:t>in a future ATRT Review</w:t>
      </w:r>
      <w:r w:rsidR="004C0EAF">
        <w:rPr>
          <w:rFonts w:cstheme="minorHAnsi"/>
          <w:sz w:val="24"/>
          <w:szCs w:val="24"/>
        </w:rPr>
        <w:t>, or in some other ICANN context</w:t>
      </w:r>
      <w:r>
        <w:rPr>
          <w:rFonts w:cstheme="minorHAnsi"/>
          <w:sz w:val="24"/>
          <w:szCs w:val="24"/>
        </w:rPr>
        <w:t xml:space="preserve">.  The appropriate forum for such discussions is beyond the mandate of the CCWG; however, we encourage the community to build on the work of the Subgroup and prior work in this area. </w:t>
      </w:r>
    </w:p>
    <w:p w:rsidR="00030840" w:rsidRPr="00030840" w:rsidRDefault="00030840" w:rsidP="00030840">
      <w:pPr>
        <w:spacing w:after="120" w:line="276" w:lineRule="auto"/>
        <w:rPr>
          <w:rFonts w:cstheme="minorHAnsi"/>
          <w:sz w:val="24"/>
          <w:szCs w:val="24"/>
        </w:rPr>
      </w:pPr>
    </w:p>
    <w:sectPr w:rsidR="00030840" w:rsidRPr="00030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840"/>
    <w:rsid w:val="00030840"/>
    <w:rsid w:val="001F6926"/>
    <w:rsid w:val="003513AD"/>
    <w:rsid w:val="004C0EAF"/>
    <w:rsid w:val="007074FF"/>
    <w:rsid w:val="0089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20144-E6FC-49FC-A683-9FE55D7E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Shatan</dc:creator>
  <cp:keywords/>
  <dc:description/>
  <cp:lastModifiedBy>Greg Shatan</cp:lastModifiedBy>
  <cp:revision>4</cp:revision>
  <dcterms:created xsi:type="dcterms:W3CDTF">2017-11-02T03:01:00Z</dcterms:created>
  <dcterms:modified xsi:type="dcterms:W3CDTF">2017-11-02T03:26:00Z</dcterms:modified>
</cp:coreProperties>
</file>